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56978" w14:textId="77777777" w:rsidR="006F317B" w:rsidRDefault="003E3AB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19/2026. (VI. 25.) önkormányzati rendelete</w:t>
      </w:r>
    </w:p>
    <w:p w14:paraId="67BBD3C5" w14:textId="77777777" w:rsidR="006F317B" w:rsidRDefault="003E3AB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személyes gondoskodás körébe tartozó szociális és gyermekjóléti ellátásokról, valamint a fizetendő térítési díjakról szóló 10/2018. (IV.23.) önkormányzati rendelet módosításáról</w:t>
      </w:r>
    </w:p>
    <w:p w14:paraId="2BB808BB" w14:textId="77777777" w:rsidR="006F317B" w:rsidRDefault="003E3AB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Képviselő-testülete rendeletben szabályozza a személyes gondoskodás körébe tartozó szociális és gyermekjóléti ellátásokért fizetendő térítési díjakat. A rendelet célja a Püspökmajor Lakótelepi Bölcsőde által nyújtott szolgáltatás térítési díjának módosítása.</w:t>
      </w:r>
    </w:p>
    <w:p w14:paraId="4E33BFD4" w14:textId="77777777" w:rsidR="006F317B" w:rsidRDefault="003E3ABC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[2] Szentendre Város Önkormányzat Képviselő-testülete a gyermekek védelméről és a gyámügyi igazgatásról szóló többször módosított 1997. évi XXXI. törvény 29. §-ban kapott felhatalmazás alapján, az Alaptörvény 32. cikk (1) bekezdés l) pontjában és a Magyarország helyi önkormányzatairól szóló 2011. évi </w:t>
      </w:r>
      <w:proofErr w:type="spellStart"/>
      <w:r>
        <w:rPr>
          <w:rFonts w:ascii="Times New Roman" w:hAnsi="Times New Roman"/>
        </w:rPr>
        <w:t>CLXXXlX</w:t>
      </w:r>
      <w:proofErr w:type="spellEnd"/>
      <w:r>
        <w:rPr>
          <w:rFonts w:ascii="Times New Roman" w:hAnsi="Times New Roman"/>
        </w:rPr>
        <w:t>. törvény 13. § (1) bekezdés 8a. pontjában meghatározott feladatkörében eljárva a következőket rendeli el:</w:t>
      </w:r>
    </w:p>
    <w:p w14:paraId="32531650" w14:textId="77777777" w:rsidR="006F317B" w:rsidRDefault="003E3A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388BBCED" w14:textId="77777777" w:rsidR="006F317B" w:rsidRDefault="003E3AB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személyes gondoskodás körébe tartozó szociális és gyermekjóléti ellátásokról, valamint a fizetendő térítési díjakról szóló 10/2018. (IV.23.) önkormányzati rendelet 3. melléklete az 1. melléklet szerint módosul.</w:t>
      </w:r>
    </w:p>
    <w:p w14:paraId="63DB9CF9" w14:textId="77777777" w:rsidR="006F317B" w:rsidRDefault="003E3A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4A234AC0" w14:textId="77777777" w:rsidR="006F317B" w:rsidRDefault="003E3AB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szeptember 1-jén lép hatályba.</w:t>
      </w:r>
    </w:p>
    <w:p w14:paraId="7B14442C" w14:textId="77777777" w:rsidR="003E3ABC" w:rsidRDefault="003E3ABC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ED41FB4" w14:textId="77777777" w:rsidR="003E3ABC" w:rsidRDefault="003E3ABC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AD106DF" w14:textId="77777777" w:rsidR="003E3ABC" w:rsidRDefault="003E3ABC" w:rsidP="003E3ABC">
      <w:pPr>
        <w:pStyle w:val="Szvegtrzs"/>
        <w:spacing w:after="0" w:line="240" w:lineRule="auto"/>
        <w:jc w:val="both"/>
      </w:pPr>
      <w:r>
        <w:t>Szentendre, 2026. június 24.</w:t>
      </w:r>
    </w:p>
    <w:p w14:paraId="6001619E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300AC49D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28258930" w14:textId="77777777" w:rsidR="003E3ABC" w:rsidRPr="002A136D" w:rsidRDefault="003E3ABC" w:rsidP="003E3ABC">
      <w:pPr>
        <w:pStyle w:val="Szvegtrzs"/>
        <w:spacing w:after="0" w:line="240" w:lineRule="auto"/>
        <w:jc w:val="both"/>
        <w:rPr>
          <w:b/>
          <w:bCs/>
        </w:rPr>
      </w:pPr>
      <w:r w:rsidRPr="002A136D"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430CBB39" w14:textId="77777777" w:rsidR="003E3ABC" w:rsidRDefault="003E3ABC" w:rsidP="003E3ABC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5A7749CE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2D574458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07E5BC03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136A82FA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782F7A06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506923C7" w14:textId="77777777" w:rsidR="003E3ABC" w:rsidRPr="002A136D" w:rsidRDefault="003E3ABC" w:rsidP="003E3ABC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2A136D">
        <w:rPr>
          <w:b/>
          <w:bCs/>
          <w:u w:val="single"/>
        </w:rPr>
        <w:t>Záradék:</w:t>
      </w:r>
    </w:p>
    <w:p w14:paraId="6C8E5CD6" w14:textId="0828147E" w:rsidR="003E3ABC" w:rsidRDefault="003E3ABC" w:rsidP="003E3ABC">
      <w:pPr>
        <w:pStyle w:val="Szvegtrzs"/>
        <w:spacing w:after="0" w:line="240" w:lineRule="auto"/>
        <w:jc w:val="both"/>
      </w:pPr>
      <w:r>
        <w:t>A rendelet 2026.</w:t>
      </w:r>
      <w:r>
        <w:t xml:space="preserve"> június 25</w:t>
      </w:r>
      <w:r>
        <w:t>-</w:t>
      </w:r>
      <w:r>
        <w:t>é</w:t>
      </w:r>
      <w:r>
        <w:t>n került kihirdetésre.</w:t>
      </w:r>
    </w:p>
    <w:p w14:paraId="2C8C6BE3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2213BDE8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6A6929F9" w14:textId="77777777" w:rsidR="003E3ABC" w:rsidRDefault="003E3ABC" w:rsidP="003E3ABC">
      <w:pPr>
        <w:pStyle w:val="Szvegtrzs"/>
        <w:spacing w:after="0" w:line="240" w:lineRule="auto"/>
        <w:jc w:val="both"/>
      </w:pPr>
    </w:p>
    <w:p w14:paraId="5F7C143D" w14:textId="77777777" w:rsidR="003E3ABC" w:rsidRDefault="003E3ABC" w:rsidP="003E3ABC">
      <w:pPr>
        <w:ind w:left="6379"/>
      </w:pPr>
      <w:r>
        <w:rPr>
          <w:b/>
          <w:bCs/>
        </w:rPr>
        <w:t>dr. Ignácz Dávid</w:t>
      </w:r>
    </w:p>
    <w:p w14:paraId="36215FBF" w14:textId="77777777" w:rsidR="003E3ABC" w:rsidRDefault="003E3ABC" w:rsidP="003E3ABC">
      <w:pPr>
        <w:ind w:left="7088" w:firstLine="2"/>
      </w:pPr>
      <w:r>
        <w:t>jegyző</w:t>
      </w:r>
    </w:p>
    <w:p w14:paraId="7B21E43B" w14:textId="77777777" w:rsidR="003E3ABC" w:rsidRDefault="003E3ABC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3E3ABC" w:rsidSect="003E3ABC">
          <w:footerReference w:type="even" r:id="rId7"/>
          <w:footerReference w:type="default" r:id="rId8"/>
          <w:footerReference w:type="first" r:id="rId9"/>
          <w:pgSz w:w="11906" w:h="16668"/>
          <w:pgMar w:top="851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5E3D9B3A" w14:textId="77777777" w:rsidR="006F317B" w:rsidRDefault="003E3AB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C78DA35" w14:textId="77777777" w:rsidR="006F317B" w:rsidRDefault="003E3ABC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 19/2026. (VI. 25.) önkormányzati rendelethez</w:t>
      </w:r>
    </w:p>
    <w:p w14:paraId="435810CD" w14:textId="77777777" w:rsidR="006F317B" w:rsidRDefault="003E3ABC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személyes gondoskodás körébe tartozó szociális és gyermekjóléti ellátásokról, valamint a fizetendő térítési díjakról szóló 10/2018. (IV.23.) önkormányzati rendelet 3. mellékletében foglalt táblázat helyébe a következő rendelkezés lép:</w:t>
      </w:r>
    </w:p>
    <w:p w14:paraId="24895188" w14:textId="77777777" w:rsidR="006F317B" w:rsidRDefault="003E3AB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</w:p>
    <w:tbl>
      <w:tblPr>
        <w:tblW w:w="9752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7"/>
        <w:gridCol w:w="2438"/>
        <w:gridCol w:w="2438"/>
        <w:gridCol w:w="2439"/>
      </w:tblGrid>
      <w:tr w:rsidR="006F317B" w14:paraId="604F4F5B" w14:textId="7777777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985B4" w14:textId="77777777" w:rsidR="006F317B" w:rsidRDefault="006F317B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B262D" w14:textId="77777777" w:rsidR="006F317B" w:rsidRDefault="003E3ABC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A háztartásban élők egy főre jutó havi nettó jövedelme (Ft/fő)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a minimálbér nettó jövedelmének%-os, sávos meghatározásával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479BE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Térítési díj mértéke Ft</w:t>
            </w:r>
          </w:p>
        </w:tc>
      </w:tr>
      <w:tr w:rsidR="006F317B" w14:paraId="5FEC0606" w14:textId="7777777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42E06" w14:textId="77777777" w:rsidR="006F317B" w:rsidRDefault="003E3ABC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7F75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mindenkori nettó minimálbér 65%-át nem éri el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9F32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Ft</w:t>
            </w:r>
          </w:p>
        </w:tc>
      </w:tr>
      <w:tr w:rsidR="006F317B" w14:paraId="68E0ED04" w14:textId="7777777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FEB3E" w14:textId="77777777" w:rsidR="006F317B" w:rsidRDefault="003E3ABC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0AC47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65,001% - 90% között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D1EB" w14:textId="77777777" w:rsidR="006F317B" w:rsidRDefault="006F317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B1211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840</w:t>
            </w:r>
          </w:p>
        </w:tc>
      </w:tr>
      <w:tr w:rsidR="006F317B" w14:paraId="19E83735" w14:textId="7777777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1A04D" w14:textId="77777777" w:rsidR="006F317B" w:rsidRDefault="003E3ABC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4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F6864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90,001% - 130% között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48392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</w:t>
            </w:r>
          </w:p>
        </w:tc>
      </w:tr>
      <w:tr w:rsidR="006F317B" w14:paraId="4CE80EE6" w14:textId="7777777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AA472" w14:textId="77777777" w:rsidR="006F317B" w:rsidRDefault="003E3ABC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4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B275" w14:textId="77777777" w:rsidR="006F317B" w:rsidRDefault="003E3ABC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130% felett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214E2" w14:textId="77777777" w:rsidR="006F317B" w:rsidRDefault="003E3ABC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</w:t>
            </w:r>
          </w:p>
        </w:tc>
      </w:tr>
      <w:tr w:rsidR="006F317B" w14:paraId="5BB18D8C" w14:textId="7777777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5D80" w14:textId="77777777" w:rsidR="006F317B" w:rsidRDefault="003E3ABC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4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FF070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Jövedelemigazolás (jövedelem nyilatkozat) nélkül 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B2C2" w14:textId="77777777" w:rsidR="006F317B" w:rsidRDefault="003E3AB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</w:t>
            </w:r>
          </w:p>
        </w:tc>
      </w:tr>
    </w:tbl>
    <w:p w14:paraId="4590223B" w14:textId="77777777" w:rsidR="006F317B" w:rsidRDefault="003E3AB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”</w:t>
      </w:r>
    </w:p>
    <w:p w14:paraId="457DFA44" w14:textId="77777777" w:rsidR="006F317B" w:rsidRDefault="003E3ABC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A személyes gondoskodás körébe tartozó szociális és gyermekjóléti ellátásokról, valamint a fizetendő térítési díjakról szóló 10/2018. (IV.23.) önkormányzati rendelet 3. melléklet cím szövege helyébe a következő rendelkezés lép:</w:t>
      </w:r>
    </w:p>
    <w:p w14:paraId="0CF6CB76" w14:textId="77777777" w:rsidR="006F317B" w:rsidRDefault="003E3ABC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„A bölcsődei intézményi térítési díj mértéke: 1800 Ft/nap”</w:t>
      </w:r>
    </w:p>
    <w:sectPr w:rsidR="006F31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9B51" w14:textId="77777777" w:rsidR="003E3ABC" w:rsidRDefault="003E3ABC">
      <w:r>
        <w:separator/>
      </w:r>
    </w:p>
  </w:endnote>
  <w:endnote w:type="continuationSeparator" w:id="0">
    <w:p w14:paraId="5A10349E" w14:textId="77777777" w:rsidR="003E3ABC" w:rsidRDefault="003E3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47AE" w14:textId="77777777" w:rsidR="006F317B" w:rsidRDefault="003E3A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3F061" w14:textId="77777777" w:rsidR="006F317B" w:rsidRDefault="003E3A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C21A" w14:textId="77777777" w:rsidR="006F317B" w:rsidRDefault="003E3A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7269" w14:textId="77777777" w:rsidR="006F317B" w:rsidRDefault="003E3A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A0D7" w14:textId="77777777" w:rsidR="006F317B" w:rsidRDefault="003E3A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D8D4" w14:textId="77777777" w:rsidR="006F317B" w:rsidRDefault="003E3A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08E9" w14:textId="77777777" w:rsidR="003E3ABC" w:rsidRDefault="003E3ABC">
      <w:r>
        <w:separator/>
      </w:r>
    </w:p>
  </w:footnote>
  <w:footnote w:type="continuationSeparator" w:id="0">
    <w:p w14:paraId="4D6A0D18" w14:textId="77777777" w:rsidR="003E3ABC" w:rsidRDefault="003E3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02FA" w14:textId="77777777" w:rsidR="006F317B" w:rsidRDefault="006F317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CB35" w14:textId="77777777" w:rsidR="006F317B" w:rsidRDefault="006F317B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501BE" w14:textId="77777777" w:rsidR="006F317B" w:rsidRDefault="006F317B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57394"/>
    <w:multiLevelType w:val="multilevel"/>
    <w:tmpl w:val="81F871D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5497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7B"/>
    <w:rsid w:val="003E3ABC"/>
    <w:rsid w:val="006F317B"/>
    <w:rsid w:val="00FA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5FD7"/>
  <w15:docId w15:val="{B0236E58-916E-46B6-8416-E87D6EE2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3E3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2026-06-25T06:28:00Z</dcterms:created>
  <dcterms:modified xsi:type="dcterms:W3CDTF">2026-06-25T06:28:00Z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