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E3979" w14:textId="77777777" w:rsidR="005565AE" w:rsidRDefault="00815120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Szentendre Város Önkormányzata Képviselő-testületének 56/2022. (XII. 19.) önkormányzati rendelete</w:t>
      </w:r>
    </w:p>
    <w:p w14:paraId="552F96A5" w14:textId="77777777" w:rsidR="005565AE" w:rsidRDefault="00815120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Szentendre Város Önkormányzat Szervezeti és Működési Szabályzatáról szóló 22/2016. (XI.13.) önkormányzati rendelet módosításáról</w:t>
      </w:r>
    </w:p>
    <w:p w14:paraId="1DB320EB" w14:textId="77777777" w:rsidR="005565AE" w:rsidRDefault="00815120">
      <w:pPr>
        <w:pStyle w:val="Szvegtrzs"/>
        <w:spacing w:before="220" w:after="0" w:line="240" w:lineRule="auto"/>
        <w:jc w:val="both"/>
      </w:pPr>
      <w:r>
        <w:t xml:space="preserve">Szentendre Város </w:t>
      </w:r>
      <w:r>
        <w:t xml:space="preserve">Önkormányzat Képviselő-testülete Magyarország Alaptörvényének 32. cikk (2) bekezdésében biztosított eredeti jogalkotói hatáskörében, az Alaptörvény 32. cikk (1) bekezdés a) pontjában és Magyarország helyi önkormányzatairól szóló 2011. évi CLXXXIX. törvény </w:t>
      </w:r>
      <w:r>
        <w:t>53. § (1) bekezdésében kapott felhatalmazás alapján az alábbi rendeletet alkotja:</w:t>
      </w:r>
    </w:p>
    <w:p w14:paraId="7C029D33" w14:textId="77777777" w:rsidR="005565AE" w:rsidRDefault="0081512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0B55B8D3" w14:textId="77777777" w:rsidR="005565AE" w:rsidRDefault="00815120">
      <w:pPr>
        <w:pStyle w:val="Szvegtrzs"/>
        <w:spacing w:after="0" w:line="240" w:lineRule="auto"/>
        <w:jc w:val="both"/>
      </w:pPr>
      <w:r>
        <w:t>(1) A Szentendre Város Önkormányzat Szervezeti és Működési Szabályzatáról szóló 22/2016. (IX.13.) önkormányzati rendelet 24. § (6) bekezdése helyébe a következő rendelke</w:t>
      </w:r>
      <w:r>
        <w:t>zés lép:</w:t>
      </w:r>
    </w:p>
    <w:p w14:paraId="72A01D8A" w14:textId="77777777" w:rsidR="005565AE" w:rsidRDefault="00815120">
      <w:pPr>
        <w:pStyle w:val="Szvegtrzs"/>
        <w:spacing w:before="240" w:after="240" w:line="240" w:lineRule="auto"/>
        <w:jc w:val="both"/>
      </w:pPr>
      <w:r>
        <w:t>„(6) A beérkezett véleményekről az előterjesztő összefoglaló tájékoztatást ad a rendelet-tervezet képviselő-testületi tárgyalása során. Az összefoglaló tájékoztatásnak ki kell térnie a véleményekben szereplő indoklásokra is. A beérkezett véleménye</w:t>
      </w:r>
      <w:r>
        <w:t>kkel kapcsolatban az előterjesztőnek válaszadási kötelezettsége nincs.”</w:t>
      </w:r>
    </w:p>
    <w:p w14:paraId="039A1B64" w14:textId="77777777" w:rsidR="005565AE" w:rsidRDefault="00815120">
      <w:pPr>
        <w:pStyle w:val="Szvegtrzs"/>
        <w:spacing w:before="240" w:after="0" w:line="240" w:lineRule="auto"/>
        <w:jc w:val="both"/>
      </w:pPr>
      <w:r>
        <w:t xml:space="preserve">(2) A Szentendre Város Önkormányzat Szervezeti és Működési Szabályzatáról szóló 22/2016. (IX.13.) önkormányzati rendelet 24. §-a </w:t>
      </w:r>
      <w:proofErr w:type="spellStart"/>
      <w:r>
        <w:t>a</w:t>
      </w:r>
      <w:proofErr w:type="spellEnd"/>
      <w:r>
        <w:t xml:space="preserve"> következő (8) bekezdéssel egészül ki:</w:t>
      </w:r>
    </w:p>
    <w:p w14:paraId="4A19804D" w14:textId="77777777" w:rsidR="005565AE" w:rsidRDefault="00815120">
      <w:pPr>
        <w:pStyle w:val="Szvegtrzs"/>
        <w:spacing w:before="240" w:after="240" w:line="240" w:lineRule="auto"/>
        <w:jc w:val="both"/>
      </w:pPr>
      <w:r>
        <w:t xml:space="preserve">„(8) </w:t>
      </w:r>
      <w:r w:rsidRPr="00815120">
        <w:t>A honlapna</w:t>
      </w:r>
      <w:r w:rsidRPr="00815120">
        <w:t>k a képviselő-testületi ülések dokumentumainak közzétételére szolgáló felületén közérthető módon általános tájékoztatást kell adni az önkormányzati rendeletek társadalmi egyeztetésének menetéről, valamint meg kell jelölni a vélemények eljuttatására szolgál</w:t>
      </w:r>
      <w:r w:rsidRPr="00815120">
        <w:t>ó elektronikus címet.</w:t>
      </w:r>
      <w:r w:rsidRPr="00815120">
        <w:t>”</w:t>
      </w:r>
    </w:p>
    <w:p w14:paraId="4F5BF3EC" w14:textId="77777777" w:rsidR="005565AE" w:rsidRDefault="0081512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5E1F115F" w14:textId="77777777" w:rsidR="005565AE" w:rsidRDefault="00815120">
      <w:pPr>
        <w:pStyle w:val="Szvegtrzs"/>
        <w:spacing w:after="0" w:line="240" w:lineRule="auto"/>
        <w:jc w:val="both"/>
      </w:pPr>
      <w:r>
        <w:t>Ez a rendelet a kihirdetését követő napon lép hatályba.</w:t>
      </w:r>
    </w:p>
    <w:p w14:paraId="273986E1" w14:textId="77777777" w:rsidR="00815120" w:rsidRDefault="00815120">
      <w:pPr>
        <w:pStyle w:val="Szvegtrzs"/>
        <w:spacing w:after="0" w:line="240" w:lineRule="auto"/>
        <w:jc w:val="both"/>
      </w:pPr>
    </w:p>
    <w:p w14:paraId="67039F43" w14:textId="77777777" w:rsidR="00815120" w:rsidRPr="00815120" w:rsidRDefault="00815120" w:rsidP="00815120"/>
    <w:p w14:paraId="70E16E9A" w14:textId="77777777" w:rsidR="00815120" w:rsidRDefault="00815120" w:rsidP="00815120">
      <w:pPr>
        <w:pStyle w:val="Szvegtrzs"/>
        <w:spacing w:after="0" w:line="240" w:lineRule="auto"/>
        <w:jc w:val="both"/>
      </w:pPr>
      <w:r>
        <w:t>Szentendre, 2022. december 14.</w:t>
      </w:r>
    </w:p>
    <w:p w14:paraId="135D0EF2" w14:textId="77777777" w:rsidR="00815120" w:rsidRDefault="00815120" w:rsidP="00815120">
      <w:pPr>
        <w:pStyle w:val="Szvegtrzs"/>
        <w:spacing w:after="0" w:line="240" w:lineRule="auto"/>
        <w:jc w:val="both"/>
      </w:pPr>
    </w:p>
    <w:p w14:paraId="74131D46" w14:textId="77777777" w:rsidR="00815120" w:rsidRDefault="00815120" w:rsidP="00815120">
      <w:pPr>
        <w:pStyle w:val="Szvegtrzs"/>
        <w:spacing w:after="0" w:line="240" w:lineRule="auto"/>
        <w:jc w:val="both"/>
      </w:pPr>
    </w:p>
    <w:p w14:paraId="1C56EB96" w14:textId="77777777" w:rsidR="00815120" w:rsidRDefault="00815120" w:rsidP="00815120">
      <w:pPr>
        <w:pStyle w:val="Szvegtrzs"/>
        <w:spacing w:after="0" w:line="240" w:lineRule="auto"/>
        <w:ind w:firstLine="709"/>
        <w:jc w:val="both"/>
        <w:rPr>
          <w:b/>
          <w:bCs/>
        </w:rPr>
      </w:pPr>
      <w:r>
        <w:rPr>
          <w:b/>
          <w:bCs/>
        </w:rPr>
        <w:t>Fülöp Zsolt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dr. </w:t>
      </w:r>
      <w:proofErr w:type="spellStart"/>
      <w:r>
        <w:rPr>
          <w:b/>
          <w:bCs/>
        </w:rPr>
        <w:t>Schramm</w:t>
      </w:r>
      <w:proofErr w:type="spellEnd"/>
      <w:r>
        <w:rPr>
          <w:b/>
          <w:bCs/>
        </w:rPr>
        <w:t xml:space="preserve"> Gábor</w:t>
      </w:r>
    </w:p>
    <w:p w14:paraId="4D98955C" w14:textId="77777777" w:rsidR="00815120" w:rsidRDefault="00815120" w:rsidP="00815120">
      <w:pPr>
        <w:pStyle w:val="Szvegtrzs"/>
        <w:spacing w:after="0" w:line="240" w:lineRule="auto"/>
        <w:ind w:firstLine="709"/>
        <w:jc w:val="both"/>
      </w:pPr>
      <w:r>
        <w:t>polgármester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jegyző</w:t>
      </w:r>
    </w:p>
    <w:p w14:paraId="71A6C947" w14:textId="77777777" w:rsidR="00815120" w:rsidRDefault="00815120" w:rsidP="00815120">
      <w:pPr>
        <w:pStyle w:val="Szvegtrzs"/>
        <w:spacing w:after="0" w:line="240" w:lineRule="auto"/>
        <w:ind w:firstLine="709"/>
        <w:jc w:val="both"/>
      </w:pPr>
    </w:p>
    <w:p w14:paraId="2684A759" w14:textId="77777777" w:rsidR="00815120" w:rsidRDefault="00815120" w:rsidP="00815120">
      <w:pPr>
        <w:pStyle w:val="Szvegtrzs"/>
        <w:spacing w:after="0" w:line="240" w:lineRule="auto"/>
        <w:jc w:val="both"/>
      </w:pPr>
    </w:p>
    <w:p w14:paraId="4A14D33A" w14:textId="77777777" w:rsidR="00815120" w:rsidRDefault="00815120" w:rsidP="00815120">
      <w:pPr>
        <w:pStyle w:val="Szvegtrzs"/>
        <w:spacing w:after="0" w:line="24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Záradék:</w:t>
      </w:r>
    </w:p>
    <w:p w14:paraId="1BF8465E" w14:textId="77777777" w:rsidR="00815120" w:rsidRDefault="00815120" w:rsidP="00815120">
      <w:pPr>
        <w:pStyle w:val="Szvegtrzs"/>
        <w:spacing w:after="0" w:line="240" w:lineRule="auto"/>
        <w:jc w:val="both"/>
      </w:pPr>
      <w:r>
        <w:t>A rendelet 2022. december 19-én került kihirdetésre.</w:t>
      </w:r>
    </w:p>
    <w:p w14:paraId="1EB04603" w14:textId="77777777" w:rsidR="00815120" w:rsidRDefault="00815120" w:rsidP="00815120">
      <w:pPr>
        <w:pStyle w:val="Szvegtrzs"/>
        <w:spacing w:after="0" w:line="240" w:lineRule="auto"/>
        <w:jc w:val="both"/>
      </w:pPr>
    </w:p>
    <w:p w14:paraId="6B7AADF7" w14:textId="77777777" w:rsidR="00815120" w:rsidRDefault="00815120" w:rsidP="00815120">
      <w:pPr>
        <w:pStyle w:val="Szvegtrzs"/>
        <w:spacing w:after="0" w:line="240" w:lineRule="auto"/>
        <w:jc w:val="both"/>
      </w:pPr>
    </w:p>
    <w:p w14:paraId="5C70C481" w14:textId="77777777" w:rsidR="00815120" w:rsidRDefault="00815120" w:rsidP="00815120">
      <w:pPr>
        <w:pStyle w:val="Szvegtrzs"/>
        <w:spacing w:after="0" w:line="240" w:lineRule="auto"/>
        <w:jc w:val="both"/>
      </w:pPr>
    </w:p>
    <w:p w14:paraId="6D2F78BB" w14:textId="77777777" w:rsidR="00815120" w:rsidRDefault="00815120" w:rsidP="00815120">
      <w:pPr>
        <w:ind w:left="6379"/>
      </w:pPr>
      <w:r>
        <w:rPr>
          <w:b/>
          <w:bCs/>
        </w:rPr>
        <w:t xml:space="preserve">dr. </w:t>
      </w:r>
      <w:proofErr w:type="spellStart"/>
      <w:r>
        <w:rPr>
          <w:b/>
          <w:bCs/>
        </w:rPr>
        <w:t>Schramm</w:t>
      </w:r>
      <w:proofErr w:type="spellEnd"/>
      <w:r>
        <w:rPr>
          <w:b/>
          <w:bCs/>
        </w:rPr>
        <w:t xml:space="preserve"> Gábor</w:t>
      </w:r>
    </w:p>
    <w:p w14:paraId="217DE9AE" w14:textId="742F19DE" w:rsidR="005565AE" w:rsidRDefault="00815120" w:rsidP="00815120">
      <w:pPr>
        <w:ind w:left="6379"/>
      </w:pPr>
      <w:r>
        <w:t xml:space="preserve">         jegyző</w:t>
      </w:r>
    </w:p>
    <w:p w14:paraId="1E0A7A31" w14:textId="29ED2878" w:rsidR="005565AE" w:rsidRDefault="005565AE">
      <w:pPr>
        <w:pStyle w:val="Szvegtrzs"/>
        <w:spacing w:after="0" w:line="240" w:lineRule="auto"/>
        <w:jc w:val="both"/>
      </w:pPr>
    </w:p>
    <w:sectPr w:rsidR="005565AE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6A62F" w14:textId="77777777" w:rsidR="00000000" w:rsidRDefault="00815120">
      <w:r>
        <w:separator/>
      </w:r>
    </w:p>
  </w:endnote>
  <w:endnote w:type="continuationSeparator" w:id="0">
    <w:p w14:paraId="1AFB3D6C" w14:textId="77777777" w:rsidR="00000000" w:rsidRDefault="00815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7C6AD" w14:textId="77777777" w:rsidR="005565AE" w:rsidRDefault="00815120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E7149" w14:textId="77777777" w:rsidR="00000000" w:rsidRDefault="00815120">
      <w:r>
        <w:separator/>
      </w:r>
    </w:p>
  </w:footnote>
  <w:footnote w:type="continuationSeparator" w:id="0">
    <w:p w14:paraId="08D2A56E" w14:textId="77777777" w:rsidR="00000000" w:rsidRDefault="008151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D65225"/>
    <w:multiLevelType w:val="multilevel"/>
    <w:tmpl w:val="4628C5E2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151168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5AE"/>
    <w:rsid w:val="005565AE"/>
    <w:rsid w:val="0081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B3867"/>
  <w15:docId w15:val="{9BD6980A-D09A-45E7-8F8B-F21906FAF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link w:val="SzvegtrzsChar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character" w:customStyle="1" w:styleId="SzvegtrzsChar">
    <w:name w:val="Szövegtörzs Char"/>
    <w:basedOn w:val="Bekezdsalapbettpusa"/>
    <w:link w:val="Szvegtrzs"/>
    <w:rsid w:val="00815120"/>
    <w:rPr>
      <w:rFonts w:ascii="Times New Roman" w:hAnsi="Times New Roman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4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Enikő dr.Bartha</dc:creator>
  <dc:description/>
  <cp:lastModifiedBy>Enikő dr.Bartha</cp:lastModifiedBy>
  <cp:revision>2</cp:revision>
  <dcterms:created xsi:type="dcterms:W3CDTF">2022-12-16T20:06:00Z</dcterms:created>
  <dcterms:modified xsi:type="dcterms:W3CDTF">2022-12-16T20:06:00Z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