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D9D" w14:textId="77777777" w:rsidR="00B317CC" w:rsidRDefault="0001290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32/2022. (VIII. 30.) önkormányzati rendelete</w:t>
      </w:r>
    </w:p>
    <w:p w14:paraId="64EFB44A" w14:textId="77777777" w:rsidR="00B317CC" w:rsidRDefault="0001290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személyes gondoskodás körébe tartozó szociális és gyermekjóléti ellátásokról, valamint a fizetendő térítési díjakról szóló 10/2018. (IV.23.) </w:t>
      </w:r>
      <w:r>
        <w:rPr>
          <w:b/>
          <w:bCs/>
        </w:rPr>
        <w:t>önkormányzati rendelet módosításáról</w:t>
      </w:r>
    </w:p>
    <w:p w14:paraId="5AE45612" w14:textId="77777777" w:rsidR="00B317CC" w:rsidRDefault="0001290E">
      <w:pPr>
        <w:pStyle w:val="Szvegtrzs"/>
        <w:spacing w:before="220" w:after="0" w:line="240" w:lineRule="auto"/>
        <w:jc w:val="both"/>
      </w:pPr>
      <w:r>
        <w:t>Szentendre Város Önkormányzat Képviselő-testülete az Alaptörvény 32. cikk (1) bekezdés a) pontjában meghatározott feladatkörében eljárva, a szociális igazgatásról és szociális ellátásokról szóló, többször módosított 199</w:t>
      </w:r>
      <w:r>
        <w:t>3. évi III. törvény 62. §-ban, 92. §-ban, 115. §-ban, valamint a gyermekek védelméről és a gyámügyi igazgatásról szóló többször módosított 1997. évi XXXI. törvény 29. §-ban kapott felhatalmazás alapján a következőket rendeli el:</w:t>
      </w:r>
    </w:p>
    <w:p w14:paraId="04C6CC8E" w14:textId="77777777" w:rsidR="00B317CC" w:rsidRDefault="000129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9A21929" w14:textId="77777777" w:rsidR="00B317CC" w:rsidRDefault="0001290E">
      <w:pPr>
        <w:pStyle w:val="Szvegtrzs"/>
        <w:spacing w:after="0" w:line="240" w:lineRule="auto"/>
        <w:jc w:val="both"/>
      </w:pPr>
      <w:r>
        <w:t>(1) A személyes gondos</w:t>
      </w:r>
      <w:r>
        <w:t>kodás körébe tartozó szociális és gyermekjóléti ellátásokról, valamint a fizetendő térítési díjakról szóló 10/2018. (IV.23.) önkormányzati rendelet 1. melléklete helyébe az 1. melléklet lép.</w:t>
      </w:r>
    </w:p>
    <w:p w14:paraId="3AAC0EDD" w14:textId="77777777" w:rsidR="00B317CC" w:rsidRDefault="0001290E">
      <w:pPr>
        <w:pStyle w:val="Szvegtrzs"/>
        <w:spacing w:before="240" w:after="0" w:line="240" w:lineRule="auto"/>
        <w:jc w:val="both"/>
      </w:pPr>
      <w:r>
        <w:t>(2) A személyes gondoskodás körébe tartozó szociális és gyermekjó</w:t>
      </w:r>
      <w:r>
        <w:t>léti ellátásokról, valamint a fizetendő térítési díjakról szóló 10/2018. (IV.23.) önkormányzati rendelet 2. melléklete helyébe a 2. melléklet lép.</w:t>
      </w:r>
    </w:p>
    <w:p w14:paraId="75C30D5F" w14:textId="77777777" w:rsidR="00B317CC" w:rsidRDefault="000129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2BBF5EF" w14:textId="3E4E120E" w:rsidR="00CA3FFF" w:rsidRDefault="0001290E">
      <w:pPr>
        <w:pStyle w:val="Szvegtrzs"/>
        <w:spacing w:after="0" w:line="240" w:lineRule="auto"/>
        <w:jc w:val="both"/>
      </w:pPr>
      <w:r>
        <w:t>Ez a rendelet 2022. október 1-jén lép hatályba.</w:t>
      </w:r>
    </w:p>
    <w:p w14:paraId="5417786E" w14:textId="23740089" w:rsidR="00CA3FFF" w:rsidRDefault="00CA3FFF">
      <w:pPr>
        <w:pStyle w:val="Szvegtrzs"/>
        <w:spacing w:after="0" w:line="240" w:lineRule="auto"/>
        <w:jc w:val="both"/>
      </w:pPr>
    </w:p>
    <w:p w14:paraId="6021047F" w14:textId="2055981B" w:rsidR="00CA3FFF" w:rsidRDefault="00CA3FFF" w:rsidP="00CA3FFF">
      <w:pPr>
        <w:pStyle w:val="Szvegtrzs"/>
        <w:spacing w:after="0" w:line="240" w:lineRule="auto"/>
        <w:jc w:val="both"/>
      </w:pPr>
    </w:p>
    <w:p w14:paraId="0EB90E84" w14:textId="77777777" w:rsidR="00CA3FFF" w:rsidRDefault="00CA3FFF" w:rsidP="00CA3FFF">
      <w:pPr>
        <w:pStyle w:val="Szvegtrzs"/>
        <w:spacing w:after="0" w:line="240" w:lineRule="auto"/>
        <w:jc w:val="both"/>
      </w:pPr>
    </w:p>
    <w:p w14:paraId="6DB65B4B" w14:textId="77777777" w:rsidR="00CA3FFF" w:rsidRPr="008642B3" w:rsidRDefault="00CA3FFF" w:rsidP="00CA3FFF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8642B3">
        <w:rPr>
          <w:b/>
          <w:bCs/>
        </w:rPr>
        <w:t>Fülöp Zsolt</w:t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  <w:t xml:space="preserve">dr. </w:t>
      </w:r>
      <w:proofErr w:type="spellStart"/>
      <w:r w:rsidRPr="008642B3">
        <w:rPr>
          <w:b/>
          <w:bCs/>
        </w:rPr>
        <w:t>Schramm</w:t>
      </w:r>
      <w:proofErr w:type="spellEnd"/>
      <w:r w:rsidRPr="008642B3">
        <w:rPr>
          <w:b/>
          <w:bCs/>
        </w:rPr>
        <w:t xml:space="preserve"> Gábor</w:t>
      </w:r>
    </w:p>
    <w:p w14:paraId="07D94050" w14:textId="77777777" w:rsidR="00CA3FFF" w:rsidRDefault="00CA3FFF" w:rsidP="00CA3FFF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>
        <w:tab/>
      </w:r>
    </w:p>
    <w:p w14:paraId="3484FE7A" w14:textId="77777777" w:rsidR="00CA3FFF" w:rsidRDefault="00CA3FFF" w:rsidP="00CA3FFF">
      <w:pPr>
        <w:pStyle w:val="Szvegtrzs"/>
        <w:spacing w:after="0" w:line="240" w:lineRule="auto"/>
        <w:jc w:val="both"/>
      </w:pPr>
    </w:p>
    <w:p w14:paraId="6D2357BF" w14:textId="77777777" w:rsidR="00CA3FFF" w:rsidRDefault="00CA3FFF" w:rsidP="00CA3FFF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7FEA3AE3" w14:textId="77777777" w:rsidR="00CA3FFF" w:rsidRPr="008642B3" w:rsidRDefault="00CA3FFF" w:rsidP="00CA3FFF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8642B3">
        <w:rPr>
          <w:b/>
          <w:bCs/>
          <w:u w:val="single"/>
        </w:rPr>
        <w:t>Záradék:</w:t>
      </w:r>
    </w:p>
    <w:p w14:paraId="57E20415" w14:textId="5C8F36F5" w:rsidR="00CA3FFF" w:rsidRDefault="00CA3FFF" w:rsidP="00CA3FFF">
      <w:pPr>
        <w:pStyle w:val="Szvegtrzs"/>
        <w:spacing w:after="0" w:line="240" w:lineRule="auto"/>
        <w:jc w:val="both"/>
      </w:pPr>
      <w:r>
        <w:t xml:space="preserve">A rendelet 2022. augusztus </w:t>
      </w:r>
      <w:r>
        <w:t>30</w:t>
      </w:r>
      <w:r>
        <w:t>-án került kihirdetésre.</w:t>
      </w:r>
    </w:p>
    <w:p w14:paraId="14C38FF2" w14:textId="77777777" w:rsidR="00CA3FFF" w:rsidRDefault="00CA3FFF" w:rsidP="00CA3FFF">
      <w:pPr>
        <w:pStyle w:val="Szvegtrzs"/>
        <w:spacing w:after="0" w:line="240" w:lineRule="auto"/>
        <w:jc w:val="both"/>
      </w:pPr>
    </w:p>
    <w:p w14:paraId="2D75E320" w14:textId="77777777" w:rsidR="00CA3FFF" w:rsidRDefault="00CA3FFF" w:rsidP="00CA3FFF">
      <w:pPr>
        <w:pStyle w:val="Szvegtrzs"/>
        <w:spacing w:after="0" w:line="240" w:lineRule="auto"/>
        <w:jc w:val="both"/>
      </w:pPr>
    </w:p>
    <w:p w14:paraId="1E96FC8C" w14:textId="77777777" w:rsidR="00CA3FFF" w:rsidRDefault="00CA3FFF" w:rsidP="00CA3FFF">
      <w:pPr>
        <w:ind w:left="6379"/>
      </w:pPr>
      <w:r w:rsidRPr="008642B3">
        <w:rPr>
          <w:b/>
          <w:bCs/>
        </w:rPr>
        <w:t xml:space="preserve">dr. </w:t>
      </w:r>
      <w:proofErr w:type="spellStart"/>
      <w:r w:rsidRPr="008642B3">
        <w:rPr>
          <w:b/>
          <w:bCs/>
        </w:rPr>
        <w:t>Schramm</w:t>
      </w:r>
      <w:proofErr w:type="spellEnd"/>
      <w:r w:rsidRPr="008642B3">
        <w:rPr>
          <w:b/>
          <w:bCs/>
        </w:rPr>
        <w:t xml:space="preserve"> Gábor</w:t>
      </w:r>
    </w:p>
    <w:p w14:paraId="216349FF" w14:textId="77777777" w:rsidR="00CA3FFF" w:rsidRDefault="00CA3FFF" w:rsidP="00CA3FFF">
      <w:pPr>
        <w:ind w:left="6379"/>
      </w:pPr>
      <w:r>
        <w:t xml:space="preserve">             jegyző</w:t>
      </w:r>
    </w:p>
    <w:p w14:paraId="791A8BE2" w14:textId="77777777" w:rsidR="00CA3FFF" w:rsidRDefault="00CA3FFF" w:rsidP="00CA3FFF">
      <w:pPr>
        <w:pStyle w:val="Szvegtrzs"/>
        <w:spacing w:after="0" w:line="240" w:lineRule="auto"/>
        <w:jc w:val="both"/>
      </w:pPr>
    </w:p>
    <w:p w14:paraId="344542D0" w14:textId="77777777" w:rsidR="00CA3FFF" w:rsidRDefault="00CA3FFF">
      <w:pPr>
        <w:pStyle w:val="Szvegtrzs"/>
        <w:spacing w:after="0" w:line="240" w:lineRule="auto"/>
        <w:jc w:val="both"/>
      </w:pPr>
    </w:p>
    <w:p w14:paraId="0E4D14EF" w14:textId="77777777" w:rsidR="00CA3FFF" w:rsidRDefault="00CA3FFF">
      <w:r>
        <w:br w:type="page"/>
      </w:r>
    </w:p>
    <w:p w14:paraId="65B3E240" w14:textId="77777777" w:rsidR="00CA3FFF" w:rsidRDefault="00CA3FFF">
      <w:pPr>
        <w:pStyle w:val="Szvegtrzs"/>
        <w:spacing w:after="0" w:line="240" w:lineRule="auto"/>
        <w:jc w:val="both"/>
      </w:pPr>
    </w:p>
    <w:p w14:paraId="4B86F348" w14:textId="77777777" w:rsidR="00CA3FFF" w:rsidRDefault="00CA3FFF">
      <w:pPr>
        <w:pStyle w:val="Szvegtrzs"/>
        <w:spacing w:after="0" w:line="240" w:lineRule="auto"/>
        <w:jc w:val="both"/>
      </w:pPr>
    </w:p>
    <w:p w14:paraId="28882118" w14:textId="77777777" w:rsidR="00B317CC" w:rsidRDefault="0001290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096A6033" w14:textId="77777777" w:rsidR="00B317CC" w:rsidRDefault="0001290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50F94D22" w14:textId="77777777" w:rsidR="00B317CC" w:rsidRDefault="0001290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gyermekétkeztetés térítési</w:t>
      </w:r>
      <w:r>
        <w:rPr>
          <w:b/>
          <w:bCs/>
        </w:rPr>
        <w:t xml:space="preserve">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3"/>
        <w:gridCol w:w="2387"/>
        <w:gridCol w:w="4486"/>
        <w:gridCol w:w="76"/>
      </w:tblGrid>
      <w:tr w:rsidR="00B317CC" w14:paraId="6B893D9F" w14:textId="77777777"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EB92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igénybevevő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E7D4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4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74CC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nyersanyagköltség (bruttó ár)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AC92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119284E3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DBC6" w14:textId="77777777" w:rsidR="00B317CC" w:rsidRDefault="00B317CC"/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FAB2" w14:textId="77777777" w:rsidR="00B317CC" w:rsidRDefault="00B317CC"/>
        </w:tc>
        <w:tc>
          <w:tcPr>
            <w:tcW w:w="4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483F" w14:textId="77777777" w:rsidR="00B317CC" w:rsidRDefault="00B317CC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5A99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6BA7AAAC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C21F" w14:textId="77777777" w:rsidR="00B317CC" w:rsidRDefault="00B317CC"/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E7F1" w14:textId="77777777" w:rsidR="00B317CC" w:rsidRDefault="00B317CC"/>
        </w:tc>
        <w:tc>
          <w:tcPr>
            <w:tcW w:w="4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E9BC" w14:textId="77777777" w:rsidR="00B317CC" w:rsidRDefault="00B317CC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9B53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5B616E8D" w14:textId="77777777"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7B6D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bölcsődés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D0A6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reggeli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5827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C6EE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1FE0410C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0C1C" w14:textId="77777777" w:rsidR="00B317CC" w:rsidRDefault="00B317CC"/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75CC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tízórai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F4F7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8A1C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4E778E0F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19E9" w14:textId="77777777" w:rsidR="00B317CC" w:rsidRDefault="00B317CC"/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F476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ebéd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0D3C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A3BD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797D3C99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ADCA" w14:textId="77777777" w:rsidR="00B317CC" w:rsidRDefault="00B317CC"/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FE23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uzsonna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8A29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3411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0F37F2BC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C446" w14:textId="77777777" w:rsidR="00B317CC" w:rsidRDefault="00B317CC"/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93A9" w14:textId="77777777" w:rsidR="00B317CC" w:rsidRDefault="0001290E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napi ellátás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9940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2ACE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52CAC8F9" w14:textId="77777777"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DE3A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3F4B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tízórai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1390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43B2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4F102511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D2F8" w14:textId="77777777" w:rsidR="00B317CC" w:rsidRDefault="00B317CC"/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5E1E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ebéd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7F91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88E9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28BC5411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CF86" w14:textId="77777777" w:rsidR="00B317CC" w:rsidRDefault="00B317CC"/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130F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uzsonna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F5F3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3A68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0943D217" w14:textId="77777777"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D110" w14:textId="77777777" w:rsidR="00B317CC" w:rsidRDefault="00B317CC"/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3830" w14:textId="77777777" w:rsidR="00B317CC" w:rsidRDefault="0001290E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napi ellátás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806C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9A28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0672FE52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82DE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iskolás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2F33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tízórai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AC58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6644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599A486F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4B70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alsó </w:t>
            </w:r>
            <w:r>
              <w:rPr>
                <w:b/>
                <w:bCs/>
                <w:sz w:val="17"/>
                <w:szCs w:val="17"/>
              </w:rPr>
              <w:t>tagozat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AB48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ebéd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A759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D209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0DFCCAF4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A7C4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C1B9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uzsonna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C6E7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4696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1FC857F0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99AE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740A" w14:textId="77777777" w:rsidR="00B317CC" w:rsidRDefault="0001290E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napi ellátás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7694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E887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47546A26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644F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iskolás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0788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tízórai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EEA2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8B01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25187770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03E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felső tagozat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956E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ebéd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4EA3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AD76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052DF7D0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C8FF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926" w14:textId="77777777" w:rsidR="00B317CC" w:rsidRDefault="0001290E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uzsonna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D0D4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2FAE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2AE0CD55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929F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B01C" w14:textId="77777777" w:rsidR="00B317CC" w:rsidRDefault="0001290E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napi ellátás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ED8D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685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09B9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17CC" w14:paraId="2135687F" w14:textId="7777777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088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gimnazista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E3EE" w14:textId="77777777" w:rsidR="00B317CC" w:rsidRDefault="0001290E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ebéd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06D7" w14:textId="77777777" w:rsidR="00B317CC" w:rsidRDefault="0001290E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36BB" w14:textId="77777777" w:rsidR="00B317CC" w:rsidRDefault="00B317C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18F68B55" w14:textId="77777777" w:rsidR="00B317CC" w:rsidRDefault="0001290E">
      <w:pPr>
        <w:jc w:val="right"/>
      </w:pPr>
      <w:r>
        <w:t>”</w:t>
      </w:r>
      <w:r>
        <w:br w:type="page"/>
      </w:r>
    </w:p>
    <w:p w14:paraId="454C0263" w14:textId="77777777" w:rsidR="00B317CC" w:rsidRDefault="0001290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100466E3" w14:textId="77777777" w:rsidR="00B317CC" w:rsidRDefault="0001290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13EBBA8E" w14:textId="77777777" w:rsidR="00B317CC" w:rsidRDefault="0001290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Gondozási Központ Szentendre kedvezményeket tartalmazó </w:t>
      </w:r>
      <w:r>
        <w:rPr>
          <w:b/>
          <w:bCs/>
        </w:rPr>
        <w:t>térítési díjai</w:t>
      </w:r>
    </w:p>
    <w:p w14:paraId="556093E1" w14:textId="77777777" w:rsidR="00B317CC" w:rsidRDefault="0001290E">
      <w:pPr>
        <w:pStyle w:val="Szvegtrzs"/>
        <w:spacing w:before="220" w:after="0" w:line="240" w:lineRule="auto"/>
        <w:jc w:val="both"/>
      </w:pPr>
      <w:r>
        <w:t>I. Az étkeztetés (napi egyszeri meleg étel biztosítása) intézményi térítési díja kiszállítás nélkül: 1170,-Ft/ ellátási nap.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5"/>
        <w:gridCol w:w="4137"/>
      </w:tblGrid>
      <w:tr w:rsidR="00B317CC" w14:paraId="1F94FF5E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04B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Jövedelmi sávok (Ft)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C27C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étkeztetés</w:t>
            </w:r>
            <w:r>
              <w:rPr>
                <w:sz w:val="17"/>
                <w:szCs w:val="17"/>
              </w:rPr>
              <w:br/>
              <w:t>ebéd (Ft/ellátási nap)</w:t>
            </w:r>
          </w:p>
        </w:tc>
      </w:tr>
      <w:tr w:rsidR="00B317CC" w14:paraId="3E8E1CDD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775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40.000 - alatt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154D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B317CC" w14:paraId="5CD664E6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27B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40.001-60.000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AB1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</w:t>
            </w:r>
          </w:p>
        </w:tc>
      </w:tr>
      <w:tr w:rsidR="00B317CC" w14:paraId="4748128B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B9B3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60.001-80.000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E251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</w:t>
            </w:r>
          </w:p>
        </w:tc>
      </w:tr>
      <w:tr w:rsidR="00B317CC" w14:paraId="1A071328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458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80.001-100.000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F62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505</w:t>
            </w:r>
          </w:p>
        </w:tc>
      </w:tr>
      <w:tr w:rsidR="00B317CC" w14:paraId="30FD4428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A8F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100.001-120.000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F7D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670</w:t>
            </w:r>
          </w:p>
        </w:tc>
      </w:tr>
      <w:tr w:rsidR="00B317CC" w14:paraId="0DF6BEEE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83D3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120.001-130.000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38ED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830</w:t>
            </w:r>
          </w:p>
        </w:tc>
      </w:tr>
      <w:tr w:rsidR="00B317CC" w14:paraId="1AB7E19F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7A5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130.001-150.000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3932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995</w:t>
            </w:r>
          </w:p>
        </w:tc>
      </w:tr>
      <w:tr w:rsidR="00B317CC" w14:paraId="7427DF37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5BE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150.001-170.000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00F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1160</w:t>
            </w:r>
          </w:p>
        </w:tc>
      </w:tr>
      <w:tr w:rsidR="00B317CC" w14:paraId="01AE3000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38DE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170.001-felett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73A5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1170</w:t>
            </w:r>
          </w:p>
        </w:tc>
      </w:tr>
    </w:tbl>
    <w:p w14:paraId="1274262D" w14:textId="77777777" w:rsidR="00B317CC" w:rsidRDefault="0001290E">
      <w:pPr>
        <w:pStyle w:val="Szvegtrzs"/>
        <w:spacing w:before="220" w:after="0" w:line="240" w:lineRule="auto"/>
        <w:jc w:val="both"/>
      </w:pPr>
      <w:r>
        <w:t>II. A házi segítségnyújtás intézményi térítési díj, szociális segítés és személyi gondozás esetében is 1000,-Ft/ óra.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4"/>
        <w:gridCol w:w="5388"/>
      </w:tblGrid>
      <w:tr w:rsidR="00B317CC" w14:paraId="5DE4FC94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4C5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Jövedelmi sávok (Ft)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74BA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Házi segítségnyújtás</w:t>
            </w:r>
            <w:r>
              <w:rPr>
                <w:sz w:val="17"/>
                <w:szCs w:val="17"/>
              </w:rPr>
              <w:br/>
              <w:t>szociális segítés/személyi gondozás</w:t>
            </w:r>
            <w:r>
              <w:rPr>
                <w:sz w:val="17"/>
                <w:szCs w:val="17"/>
              </w:rPr>
              <w:br/>
              <w:t>(Ft/gondozási óra)</w:t>
            </w:r>
          </w:p>
        </w:tc>
      </w:tr>
      <w:tr w:rsidR="00B317CC" w14:paraId="2C7354E5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A11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40.000 - alatt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DBB3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B317CC" w14:paraId="3703E48D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9A33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40.001-60.000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7B8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</w:t>
            </w:r>
          </w:p>
        </w:tc>
      </w:tr>
      <w:tr w:rsidR="00B317CC" w14:paraId="0387376D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CE64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60.001-80.000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8BA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</w:t>
            </w:r>
          </w:p>
        </w:tc>
      </w:tr>
      <w:tr w:rsidR="00B317CC" w14:paraId="161A0CD0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F51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80.001-90.000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3870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410</w:t>
            </w:r>
          </w:p>
        </w:tc>
      </w:tr>
      <w:tr w:rsidR="00B317CC" w14:paraId="066A09B8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3F2A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90.001-100.000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D932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510</w:t>
            </w:r>
          </w:p>
        </w:tc>
      </w:tr>
      <w:tr w:rsidR="00B317CC" w14:paraId="1B0CD356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7973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100.001-120.000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094D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</w:t>
            </w:r>
          </w:p>
        </w:tc>
      </w:tr>
      <w:tr w:rsidR="00B317CC" w14:paraId="59D47191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4BF4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120.001-130.000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B4F1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715</w:t>
            </w:r>
          </w:p>
        </w:tc>
      </w:tr>
      <w:tr w:rsidR="00B317CC" w14:paraId="5261E092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B6B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130.001-170.000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920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720</w:t>
            </w:r>
          </w:p>
        </w:tc>
      </w:tr>
      <w:tr w:rsidR="00B317CC" w14:paraId="76C362BA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2C90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170.001-250.000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5CE4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</w:t>
            </w:r>
          </w:p>
        </w:tc>
      </w:tr>
      <w:tr w:rsidR="00B317CC" w14:paraId="5382C139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79D9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250.001 - felett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5279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1000</w:t>
            </w:r>
          </w:p>
        </w:tc>
      </w:tr>
    </w:tbl>
    <w:p w14:paraId="5A3B9CAB" w14:textId="77777777" w:rsidR="00B317CC" w:rsidRDefault="0001290E">
      <w:pPr>
        <w:pStyle w:val="Szvegtrzs"/>
        <w:spacing w:before="220" w:after="0" w:line="240" w:lineRule="auto"/>
        <w:jc w:val="both"/>
      </w:pPr>
      <w:r>
        <w:t>III. Ebéd házhoz szállítás intézményi térítési díja 120,-Ft/nap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0"/>
        <w:gridCol w:w="3272"/>
      </w:tblGrid>
      <w:tr w:rsidR="00B317CC" w14:paraId="16D98CBD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3AB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Jövedelmi</w:t>
            </w:r>
            <w:r>
              <w:rPr>
                <w:sz w:val="17"/>
                <w:szCs w:val="17"/>
              </w:rPr>
              <w:br/>
              <w:t>sávok</w:t>
            </w:r>
            <w:r>
              <w:rPr>
                <w:sz w:val="17"/>
                <w:szCs w:val="17"/>
              </w:rPr>
              <w:br/>
              <w:t>(Ft)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5C3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Ebéd házhoz szállítása</w:t>
            </w:r>
            <w:r>
              <w:rPr>
                <w:sz w:val="17"/>
                <w:szCs w:val="17"/>
              </w:rPr>
              <w:br/>
              <w:t>(Ft/ellátási nap)</w:t>
            </w:r>
            <w:r>
              <w:rPr>
                <w:sz w:val="17"/>
                <w:szCs w:val="17"/>
              </w:rPr>
              <w:br/>
              <w:t>Intézményi térítési díj: 120,-Ft/nap</w:t>
            </w:r>
          </w:p>
        </w:tc>
      </w:tr>
      <w:tr w:rsidR="00B317CC" w14:paraId="1A84FA9D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F1B9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40.000- alatt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0F7D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B317CC" w14:paraId="3DB76006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2875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40.001-60.000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FF05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</w:tr>
      <w:tr w:rsidR="00B317CC" w14:paraId="25508A97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8DA9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60.001-80.000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712C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</w:tr>
      <w:tr w:rsidR="00B317CC" w14:paraId="658ABD8E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820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80.001-100.000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D860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</w:tr>
      <w:tr w:rsidR="00B317CC" w14:paraId="295A1CFE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D2F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100.001-120.000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3A8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</w:tr>
      <w:tr w:rsidR="00B317CC" w14:paraId="043D3341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0ED9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120.001-130.000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54C0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</w:tr>
      <w:tr w:rsidR="00B317CC" w14:paraId="204B1318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FA0A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130.001-150.000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18AA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B317CC" w14:paraId="1D9E51F1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3151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150.001-170.000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FA12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</w:t>
            </w:r>
          </w:p>
        </w:tc>
      </w:tr>
      <w:tr w:rsidR="00B317CC" w14:paraId="5677D9D6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5660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170.001- felett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9A2F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</w:t>
            </w:r>
          </w:p>
        </w:tc>
      </w:tr>
    </w:tbl>
    <w:p w14:paraId="4EECBBA3" w14:textId="77777777" w:rsidR="00B317CC" w:rsidRDefault="0001290E">
      <w:pPr>
        <w:pStyle w:val="Szvegtrzs"/>
        <w:spacing w:before="220" w:after="0" w:line="240" w:lineRule="auto"/>
        <w:jc w:val="both"/>
      </w:pPr>
      <w:r>
        <w:t xml:space="preserve">IV. Az idősek és </w:t>
      </w:r>
      <w:proofErr w:type="spellStart"/>
      <w:r>
        <w:t>demens</w:t>
      </w:r>
      <w:proofErr w:type="spellEnd"/>
      <w:r>
        <w:t xml:space="preserve"> betegek nappali ellátása esetében az intézményi térítési díj </w:t>
      </w:r>
      <w:r>
        <w:t>515,-Ft/ ellátási nap.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6"/>
        <w:gridCol w:w="5196"/>
      </w:tblGrid>
      <w:tr w:rsidR="00B317CC" w14:paraId="3463B934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2E55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Jövedelmi sávok (Ft)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7614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Idősek és </w:t>
            </w:r>
            <w:proofErr w:type="spellStart"/>
            <w:r>
              <w:rPr>
                <w:sz w:val="17"/>
                <w:szCs w:val="17"/>
              </w:rPr>
              <w:t>demens</w:t>
            </w:r>
            <w:proofErr w:type="spellEnd"/>
            <w:r>
              <w:rPr>
                <w:sz w:val="17"/>
                <w:szCs w:val="17"/>
              </w:rPr>
              <w:t xml:space="preserve"> betegek nappali ellátásának igénybevétele</w:t>
            </w:r>
            <w:r>
              <w:rPr>
                <w:sz w:val="17"/>
                <w:szCs w:val="17"/>
              </w:rPr>
              <w:br/>
              <w:t>(étkezés nélkül) Ft/ellátási nap</w:t>
            </w:r>
          </w:p>
        </w:tc>
      </w:tr>
      <w:tr w:rsidR="00B317CC" w14:paraId="4EC6ACE1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D4D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73.000 - alatt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D503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B317CC" w14:paraId="6CEE2E68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16F2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73.000-110.000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084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</w:t>
            </w:r>
          </w:p>
        </w:tc>
      </w:tr>
      <w:tr w:rsidR="00B317CC" w14:paraId="1411C233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48D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110.001-120.000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219B9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295</w:t>
            </w:r>
          </w:p>
        </w:tc>
      </w:tr>
      <w:tr w:rsidR="00B317CC" w14:paraId="16BC3A9A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D8E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120.001-130.000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B624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365</w:t>
            </w:r>
          </w:p>
        </w:tc>
      </w:tr>
      <w:tr w:rsidR="00B317CC" w14:paraId="239C2753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F04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130.001-150.000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8E7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440</w:t>
            </w:r>
          </w:p>
        </w:tc>
      </w:tr>
      <w:tr w:rsidR="00B317CC" w14:paraId="46AE4474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688E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150.001-200.000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DB6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510</w:t>
            </w:r>
          </w:p>
        </w:tc>
      </w:tr>
      <w:tr w:rsidR="00B317CC" w14:paraId="796069AE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F2E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200.001- felett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5CD0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515</w:t>
            </w:r>
          </w:p>
        </w:tc>
      </w:tr>
    </w:tbl>
    <w:p w14:paraId="02C33B6A" w14:textId="77777777" w:rsidR="00B317CC" w:rsidRDefault="0001290E">
      <w:pPr>
        <w:pStyle w:val="Szvegtrzs"/>
        <w:spacing w:before="220" w:after="0" w:line="240" w:lineRule="auto"/>
        <w:jc w:val="both"/>
      </w:pPr>
      <w:proofErr w:type="spellStart"/>
      <w:r>
        <w:t>Demensek</w:t>
      </w:r>
      <w:proofErr w:type="spellEnd"/>
      <w:r>
        <w:t xml:space="preserve"> nappali ellátása esetén a napközbeni tartózkodás és az ott étkezés (ebéd) intézményi térítési díja: </w:t>
      </w:r>
      <w:proofErr w:type="gramStart"/>
      <w:r>
        <w:t>1.685,-</w:t>
      </w:r>
      <w:proofErr w:type="gramEnd"/>
      <w:r>
        <w:t xml:space="preserve">Ft/ ellátási nap. Ennek személyi térítési díja az I. pontban szereplő étkeztetés és a IV. </w:t>
      </w:r>
      <w:r>
        <w:t xml:space="preserve">pontban található idősek és </w:t>
      </w:r>
      <w:proofErr w:type="spellStart"/>
      <w:r>
        <w:t>demens</w:t>
      </w:r>
      <w:proofErr w:type="spellEnd"/>
      <w:r>
        <w:t xml:space="preserve"> betegek nappali ellátásának igénybevétele táblázatból tevődik össze.</w:t>
      </w:r>
    </w:p>
    <w:p w14:paraId="16CB0716" w14:textId="77777777" w:rsidR="00B317CC" w:rsidRDefault="0001290E">
      <w:pPr>
        <w:pStyle w:val="Szvegtrzs"/>
        <w:spacing w:before="220" w:after="0" w:line="240" w:lineRule="auto"/>
        <w:jc w:val="both"/>
      </w:pPr>
      <w:r>
        <w:t>V. Ellátottak intézménybe szállítása 120.-Ft / alkalom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3464"/>
      </w:tblGrid>
      <w:tr w:rsidR="00B317CC" w14:paraId="2F88727F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859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Jövedelmi sávok (Ft)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2EAD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 intézménybe szállítása</w:t>
            </w:r>
            <w:r>
              <w:rPr>
                <w:sz w:val="17"/>
                <w:szCs w:val="17"/>
              </w:rPr>
              <w:br/>
              <w:t>(Ft/alkalom)</w:t>
            </w:r>
          </w:p>
        </w:tc>
      </w:tr>
      <w:tr w:rsidR="00B317CC" w14:paraId="29C68F77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4F33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40.000- alatt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21EE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B317CC" w14:paraId="59E0206D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8034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40.001-60.000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18A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</w:tr>
      <w:tr w:rsidR="00B317CC" w14:paraId="709715F4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DA4E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60.001-80.000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9A9C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</w:tr>
      <w:tr w:rsidR="00B317CC" w14:paraId="17290513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3630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80.001-100.000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B5B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</w:tr>
      <w:tr w:rsidR="00B317CC" w14:paraId="439D7402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6A6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100.001-120.000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4D68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</w:tr>
      <w:tr w:rsidR="00B317CC" w14:paraId="349F876B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59D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120.001-130.000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D3F7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</w:tr>
      <w:tr w:rsidR="00B317CC" w14:paraId="1686CA29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E1C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130.001-150.000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255B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B317CC" w14:paraId="680C205F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3FEA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150.001-170.000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D69E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</w:t>
            </w:r>
          </w:p>
        </w:tc>
      </w:tr>
      <w:tr w:rsidR="00B317CC" w14:paraId="0B1F1A09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C676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170.001 - felett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7091" w14:textId="77777777" w:rsidR="00B317CC" w:rsidRDefault="0001290E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</w:t>
            </w:r>
          </w:p>
        </w:tc>
      </w:tr>
    </w:tbl>
    <w:p w14:paraId="037421AE" w14:textId="478FD375" w:rsidR="00B317CC" w:rsidRDefault="00B317CC">
      <w:pPr>
        <w:pStyle w:val="Szvegtrzs"/>
        <w:spacing w:after="0" w:line="240" w:lineRule="auto"/>
        <w:jc w:val="both"/>
      </w:pPr>
    </w:p>
    <w:sectPr w:rsidR="00B317C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7035" w14:textId="77777777" w:rsidR="00000000" w:rsidRDefault="0001290E">
      <w:r>
        <w:separator/>
      </w:r>
    </w:p>
  </w:endnote>
  <w:endnote w:type="continuationSeparator" w:id="0">
    <w:p w14:paraId="76ACBC37" w14:textId="77777777" w:rsidR="00000000" w:rsidRDefault="000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FCC0" w14:textId="77777777" w:rsidR="00B317CC" w:rsidRDefault="0001290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CF3A" w14:textId="77777777" w:rsidR="00000000" w:rsidRDefault="0001290E">
      <w:r>
        <w:separator/>
      </w:r>
    </w:p>
  </w:footnote>
  <w:footnote w:type="continuationSeparator" w:id="0">
    <w:p w14:paraId="49AED539" w14:textId="77777777" w:rsidR="00000000" w:rsidRDefault="0001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7F4D"/>
    <w:multiLevelType w:val="multilevel"/>
    <w:tmpl w:val="FD961BB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713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C"/>
    <w:rsid w:val="0001290E"/>
    <w:rsid w:val="0028648A"/>
    <w:rsid w:val="00B317CC"/>
    <w:rsid w:val="00C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DC72"/>
  <w15:docId w15:val="{D1BCB0EA-8950-453F-A22D-6B29CE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f0">
    <w:name w:val="cf0"/>
    <w:basedOn w:val="Norml"/>
    <w:rsid w:val="00CA3FF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CA3FFF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4</cp:revision>
  <dcterms:created xsi:type="dcterms:W3CDTF">2022-08-29T10:58:00Z</dcterms:created>
  <dcterms:modified xsi:type="dcterms:W3CDTF">2022-08-29T10:59:00Z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