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9A69" w14:textId="6611FEEF" w:rsidR="00D74421" w:rsidRDefault="00D74421" w:rsidP="00D74421">
      <w:pPr>
        <w:pStyle w:val="Szvegtrzs"/>
        <w:spacing w:before="240" w:after="480" w:line="240" w:lineRule="auto"/>
        <w:jc w:val="center"/>
        <w:rPr>
          <w:b/>
          <w:bCs/>
        </w:rPr>
      </w:pPr>
      <w:r>
        <w:rPr>
          <w:b/>
          <w:bCs/>
        </w:rPr>
        <w:t xml:space="preserve">Szentendre Város Önkormányzata Képviselő-testületének </w:t>
      </w:r>
      <w:r w:rsidR="00E91897">
        <w:rPr>
          <w:b/>
          <w:bCs/>
        </w:rPr>
        <w:t xml:space="preserve">16/2022. (V. 23.) </w:t>
      </w:r>
      <w:r>
        <w:rPr>
          <w:b/>
          <w:bCs/>
        </w:rPr>
        <w:t>önkormányzati rendelete</w:t>
      </w:r>
    </w:p>
    <w:p w14:paraId="02587E52" w14:textId="77777777" w:rsidR="00D74421" w:rsidRDefault="00D74421" w:rsidP="00D74421">
      <w:pPr>
        <w:pStyle w:val="Szvegtrzs"/>
        <w:spacing w:before="240" w:after="480" w:line="240" w:lineRule="auto"/>
        <w:jc w:val="center"/>
        <w:rPr>
          <w:b/>
          <w:bCs/>
        </w:rPr>
      </w:pPr>
      <w:r>
        <w:rPr>
          <w:b/>
          <w:bCs/>
        </w:rPr>
        <w:t>Szentendre Város Önkormányzat 2021. évi gazdálkodásának zárszámadásáról</w:t>
      </w:r>
    </w:p>
    <w:p w14:paraId="17F2D0E8" w14:textId="77777777" w:rsidR="00D74421" w:rsidRDefault="00D74421" w:rsidP="00D74421">
      <w:pPr>
        <w:pStyle w:val="Szvegtrzs"/>
        <w:spacing w:before="220" w:after="0" w:line="240" w:lineRule="auto"/>
        <w:jc w:val="both"/>
      </w:pPr>
      <w:r>
        <w:t>Szentendre Város Önkormányzat Képviselő-testülete Magyarország Alaptörvénye 32. cikk (2) bekezdésében meghatározott eredeti jogalkotói hatáskörében, az Alaptörvény 32. cikk (1) bekezdés f) pontjában, valamint az államháztartásról szóló 2011. évi CXCV. törvény 91. §-</w:t>
      </w:r>
      <w:proofErr w:type="spellStart"/>
      <w:r>
        <w:t>ában</w:t>
      </w:r>
      <w:proofErr w:type="spellEnd"/>
      <w:r>
        <w:t xml:space="preserve"> meghatározott feladatkörében eljárva az alábbi rendeletet alkotja.</w:t>
      </w:r>
    </w:p>
    <w:p w14:paraId="594501D7" w14:textId="77777777" w:rsidR="00D74421" w:rsidRDefault="00D74421" w:rsidP="00D74421">
      <w:pPr>
        <w:pStyle w:val="Szvegtrzs"/>
        <w:spacing w:before="240" w:after="240" w:line="240" w:lineRule="auto"/>
        <w:jc w:val="center"/>
        <w:rPr>
          <w:b/>
          <w:bCs/>
        </w:rPr>
      </w:pPr>
      <w:r>
        <w:rPr>
          <w:b/>
          <w:bCs/>
        </w:rPr>
        <w:t>1. §</w:t>
      </w:r>
    </w:p>
    <w:p w14:paraId="4764705E" w14:textId="77777777" w:rsidR="00D74421" w:rsidRDefault="00D74421" w:rsidP="00D74421">
      <w:pPr>
        <w:pStyle w:val="Szvegtrzs"/>
        <w:spacing w:after="0" w:line="240" w:lineRule="auto"/>
        <w:jc w:val="both"/>
      </w:pPr>
      <w:r>
        <w:t>(1) A Képviselő-testület Szentendre Város Önkormányzat 2021. évi költségvetésének végrehajtásáról szóló beszámolóját</w:t>
      </w:r>
    </w:p>
    <w:p w14:paraId="7337A920" w14:textId="77777777" w:rsidR="00D74421" w:rsidRDefault="00D74421" w:rsidP="00D74421">
      <w:pPr>
        <w:pStyle w:val="Szvegtrzs"/>
        <w:spacing w:after="0" w:line="240" w:lineRule="auto"/>
        <w:ind w:left="580" w:hanging="560"/>
        <w:jc w:val="both"/>
      </w:pPr>
      <w:r>
        <w:rPr>
          <w:i/>
          <w:iCs/>
        </w:rPr>
        <w:t>a)</w:t>
      </w:r>
      <w:r>
        <w:tab/>
      </w:r>
      <w:r>
        <w:rPr>
          <w:b/>
          <w:bCs/>
        </w:rPr>
        <w:t xml:space="preserve">9 600 663 </w:t>
      </w:r>
      <w:proofErr w:type="spellStart"/>
      <w:r>
        <w:rPr>
          <w:b/>
          <w:bCs/>
        </w:rPr>
        <w:t>eFt</w:t>
      </w:r>
      <w:proofErr w:type="spellEnd"/>
      <w:r>
        <w:t xml:space="preserve">, azaz </w:t>
      </w:r>
      <w:r>
        <w:rPr>
          <w:b/>
          <w:bCs/>
        </w:rPr>
        <w:t>Kilencmilliárd-hatszázmillió-hatszázhatvanháromezer forint</w:t>
      </w:r>
      <w:r>
        <w:t xml:space="preserve"> módosított bevételi és kiadási előirányzattal</w:t>
      </w:r>
    </w:p>
    <w:p w14:paraId="39602ECE" w14:textId="29F93756" w:rsidR="00D74421" w:rsidRDefault="00D74421" w:rsidP="00D74421">
      <w:pPr>
        <w:pStyle w:val="Szvegtrzs"/>
        <w:spacing w:after="0" w:line="240" w:lineRule="auto"/>
        <w:ind w:left="580" w:hanging="560"/>
        <w:jc w:val="both"/>
      </w:pPr>
      <w:r>
        <w:rPr>
          <w:i/>
          <w:iCs/>
        </w:rPr>
        <w:t>b)</w:t>
      </w:r>
      <w:r>
        <w:tab/>
      </w:r>
      <w:r>
        <w:rPr>
          <w:b/>
          <w:bCs/>
        </w:rPr>
        <w:t>9 414 63</w:t>
      </w:r>
      <w:r w:rsidR="000B3F8D">
        <w:rPr>
          <w:b/>
          <w:bCs/>
        </w:rPr>
        <w:t>2</w:t>
      </w:r>
      <w:r>
        <w:rPr>
          <w:b/>
          <w:bCs/>
        </w:rPr>
        <w:t xml:space="preserve"> </w:t>
      </w:r>
      <w:proofErr w:type="spellStart"/>
      <w:r>
        <w:rPr>
          <w:b/>
          <w:bCs/>
        </w:rPr>
        <w:t>eFt</w:t>
      </w:r>
      <w:proofErr w:type="spellEnd"/>
      <w:r>
        <w:t xml:space="preserve">, azaz </w:t>
      </w:r>
      <w:r>
        <w:rPr>
          <w:b/>
          <w:bCs/>
        </w:rPr>
        <w:t>Kilencmilliárd-négyszáztizennégymillió-hatszázharminc</w:t>
      </w:r>
      <w:r w:rsidR="00DF200E">
        <w:rPr>
          <w:b/>
          <w:bCs/>
        </w:rPr>
        <w:t>kétezer</w:t>
      </w:r>
      <w:r>
        <w:rPr>
          <w:b/>
          <w:bCs/>
        </w:rPr>
        <w:t xml:space="preserve"> forint</w:t>
      </w:r>
      <w:r>
        <w:t xml:space="preserve"> bevételi főösszeggel</w:t>
      </w:r>
    </w:p>
    <w:p w14:paraId="39F06A2E" w14:textId="77777777" w:rsidR="00D74421" w:rsidRDefault="00D74421" w:rsidP="00D74421">
      <w:pPr>
        <w:pStyle w:val="Szvegtrzs"/>
        <w:spacing w:after="0" w:line="240" w:lineRule="auto"/>
        <w:ind w:left="580" w:hanging="560"/>
        <w:jc w:val="both"/>
      </w:pPr>
      <w:r>
        <w:rPr>
          <w:i/>
          <w:iCs/>
        </w:rPr>
        <w:t>c)</w:t>
      </w:r>
      <w:r>
        <w:tab/>
      </w:r>
      <w:r>
        <w:rPr>
          <w:b/>
          <w:bCs/>
        </w:rPr>
        <w:t xml:space="preserve">8 886 315 </w:t>
      </w:r>
      <w:proofErr w:type="spellStart"/>
      <w:r>
        <w:rPr>
          <w:b/>
          <w:bCs/>
        </w:rPr>
        <w:t>eFt</w:t>
      </w:r>
      <w:proofErr w:type="spellEnd"/>
      <w:r>
        <w:t xml:space="preserve">, azaz </w:t>
      </w:r>
      <w:r>
        <w:rPr>
          <w:b/>
          <w:bCs/>
        </w:rPr>
        <w:t>Nyolcmilliárd-nyolcszáznyolcvanhatmillió-háromszáztizenötezer forint</w:t>
      </w:r>
      <w:r>
        <w:t xml:space="preserve"> kiadási főösszeggel hagyja jóvá.</w:t>
      </w:r>
    </w:p>
    <w:p w14:paraId="57263C47" w14:textId="77777777" w:rsidR="00D74421" w:rsidRDefault="00D74421" w:rsidP="00D74421">
      <w:pPr>
        <w:pStyle w:val="Szvegtrzs"/>
        <w:spacing w:before="240" w:after="0" w:line="240" w:lineRule="auto"/>
        <w:jc w:val="both"/>
      </w:pPr>
      <w:r>
        <w:t xml:space="preserve">(2) Szentendre Város Önkormányzat 2021. évi mérlegét 28 336 118 </w:t>
      </w:r>
      <w:proofErr w:type="spellStart"/>
      <w:r>
        <w:t>eFt</w:t>
      </w:r>
      <w:proofErr w:type="spellEnd"/>
      <w:r>
        <w:t>, azaz Huszonnyolcmilliárd-háromszázharminchatmillió-száztizennyolc ezer forint főösszeggel hagyja jóvá.</w:t>
      </w:r>
    </w:p>
    <w:p w14:paraId="70E35A43" w14:textId="77777777" w:rsidR="00D74421" w:rsidRDefault="00D74421" w:rsidP="00D74421">
      <w:pPr>
        <w:pStyle w:val="Szvegtrzs"/>
        <w:spacing w:before="240" w:after="0" w:line="240" w:lineRule="auto"/>
        <w:jc w:val="both"/>
      </w:pPr>
      <w:r>
        <w:t xml:space="preserve">(3) Szentendre Város Önkormányzat 2021. évi maradványát a 16. melléklet szerint 528 317 </w:t>
      </w:r>
      <w:proofErr w:type="spellStart"/>
      <w:r>
        <w:t>eFt-tal</w:t>
      </w:r>
      <w:proofErr w:type="spellEnd"/>
      <w:r>
        <w:t xml:space="preserve"> hagyja jóvá.</w:t>
      </w:r>
    </w:p>
    <w:p w14:paraId="5D0AC0D0" w14:textId="77777777" w:rsidR="00D74421" w:rsidRDefault="00D74421" w:rsidP="00D74421">
      <w:pPr>
        <w:pStyle w:val="Szvegtrzs"/>
        <w:spacing w:before="240" w:after="0" w:line="240" w:lineRule="auto"/>
        <w:jc w:val="both"/>
      </w:pPr>
      <w:r>
        <w:t>(4) A Képviselő-testület az 1., 2., 3., 4., 5., 6., 7., 8., 9., 10., 11. mellékletek szerint hagyja jóvá az Önkormányzat és az önállóan működő, illetve önállóan működő és gazdálkodó intézmények költségvetési beszámolóját.</w:t>
      </w:r>
    </w:p>
    <w:p w14:paraId="0093CACD" w14:textId="77777777" w:rsidR="00D74421" w:rsidRDefault="00D74421" w:rsidP="00D74421">
      <w:pPr>
        <w:pStyle w:val="Szvegtrzs"/>
        <w:spacing w:after="0" w:line="240" w:lineRule="auto"/>
        <w:jc w:val="center"/>
        <w:rPr>
          <w:b/>
          <w:bCs/>
        </w:rPr>
      </w:pPr>
      <w:r>
        <w:rPr>
          <w:b/>
          <w:bCs/>
        </w:rPr>
        <w:t>2. §</w:t>
      </w:r>
    </w:p>
    <w:p w14:paraId="40D7C8C7" w14:textId="77777777" w:rsidR="00D74421" w:rsidRDefault="00D74421" w:rsidP="00D74421">
      <w:pPr>
        <w:pStyle w:val="Szvegtrzs"/>
        <w:spacing w:after="0" w:line="240" w:lineRule="auto"/>
        <w:jc w:val="both"/>
      </w:pPr>
      <w:r>
        <w:t>Szentendre Város Önkormányzatának 2021. évi</w:t>
      </w:r>
    </w:p>
    <w:p w14:paraId="313E5DE0" w14:textId="77777777" w:rsidR="00D74421" w:rsidRDefault="00D74421" w:rsidP="00D74421">
      <w:pPr>
        <w:pStyle w:val="Szvegtrzs"/>
        <w:spacing w:after="0" w:line="240" w:lineRule="auto"/>
        <w:ind w:left="580" w:hanging="560"/>
        <w:jc w:val="both"/>
      </w:pPr>
      <w:r>
        <w:rPr>
          <w:i/>
          <w:iCs/>
        </w:rPr>
        <w:t>a)</w:t>
      </w:r>
      <w:r>
        <w:tab/>
        <w:t>adósságot keletkeztető ügyletek kimutatását a 12. melléklet</w:t>
      </w:r>
    </w:p>
    <w:p w14:paraId="40A428AD" w14:textId="77777777" w:rsidR="00D74421" w:rsidRDefault="00D74421" w:rsidP="00D74421">
      <w:pPr>
        <w:pStyle w:val="Szvegtrzs"/>
        <w:spacing w:after="0" w:line="240" w:lineRule="auto"/>
        <w:ind w:left="580" w:hanging="560"/>
        <w:jc w:val="both"/>
      </w:pPr>
      <w:r>
        <w:rPr>
          <w:i/>
          <w:iCs/>
        </w:rPr>
        <w:t>b)</w:t>
      </w:r>
      <w:r>
        <w:tab/>
        <w:t>közvetett támogatások kimutatását a 13. melléklet</w:t>
      </w:r>
    </w:p>
    <w:p w14:paraId="74B94791" w14:textId="77777777" w:rsidR="00D74421" w:rsidRDefault="00D74421" w:rsidP="00D74421">
      <w:pPr>
        <w:pStyle w:val="Szvegtrzs"/>
        <w:spacing w:after="0" w:line="240" w:lineRule="auto"/>
        <w:ind w:left="580" w:hanging="560"/>
        <w:jc w:val="both"/>
      </w:pPr>
      <w:r>
        <w:rPr>
          <w:i/>
          <w:iCs/>
        </w:rPr>
        <w:t>c)</w:t>
      </w:r>
      <w:r>
        <w:tab/>
        <w:t>vagyonkimutatását a 14. melléklet</w:t>
      </w:r>
    </w:p>
    <w:p w14:paraId="02FB73E6" w14:textId="77777777" w:rsidR="00D74421" w:rsidRDefault="00D74421" w:rsidP="00D74421">
      <w:pPr>
        <w:pStyle w:val="Szvegtrzs"/>
        <w:spacing w:after="0" w:line="240" w:lineRule="auto"/>
        <w:ind w:left="580" w:hanging="560"/>
        <w:jc w:val="both"/>
      </w:pPr>
      <w:r>
        <w:rPr>
          <w:i/>
          <w:iCs/>
        </w:rPr>
        <w:t>d)</w:t>
      </w:r>
      <w:r>
        <w:tab/>
        <w:t>részesedések kimutatását a 15. melléklet</w:t>
      </w:r>
    </w:p>
    <w:p w14:paraId="0399F987" w14:textId="77777777" w:rsidR="00D74421" w:rsidRDefault="00D74421" w:rsidP="00D74421">
      <w:pPr>
        <w:pStyle w:val="Szvegtrzs"/>
        <w:spacing w:after="0" w:line="240" w:lineRule="auto"/>
        <w:ind w:left="580" w:hanging="560"/>
        <w:jc w:val="both"/>
      </w:pPr>
      <w:r>
        <w:rPr>
          <w:i/>
          <w:iCs/>
        </w:rPr>
        <w:t>e)</w:t>
      </w:r>
      <w:r>
        <w:tab/>
        <w:t>maradványkimutatását a 16. melléklet</w:t>
      </w:r>
    </w:p>
    <w:p w14:paraId="450661A6" w14:textId="77777777" w:rsidR="00D74421" w:rsidRDefault="00D74421" w:rsidP="00D74421">
      <w:pPr>
        <w:pStyle w:val="Szvegtrzs"/>
        <w:spacing w:after="0" w:line="240" w:lineRule="auto"/>
        <w:ind w:left="580" w:hanging="560"/>
        <w:jc w:val="both"/>
      </w:pPr>
      <w:r>
        <w:rPr>
          <w:i/>
          <w:iCs/>
        </w:rPr>
        <w:t>f)</w:t>
      </w:r>
      <w:r>
        <w:tab/>
        <w:t>pénzkészlet kimutatását a 17. melléklet</w:t>
      </w:r>
    </w:p>
    <w:p w14:paraId="20DCF138" w14:textId="77777777" w:rsidR="00D74421" w:rsidRDefault="00D74421" w:rsidP="00D74421">
      <w:pPr>
        <w:pStyle w:val="Szvegtrzs"/>
        <w:spacing w:after="0" w:line="240" w:lineRule="auto"/>
        <w:jc w:val="both"/>
      </w:pPr>
      <w:r>
        <w:t>tartalmazza.</w:t>
      </w:r>
    </w:p>
    <w:p w14:paraId="571EA651" w14:textId="77777777" w:rsidR="00D74421" w:rsidRDefault="00D74421" w:rsidP="00D74421">
      <w:pPr>
        <w:pStyle w:val="Szvegtrzs"/>
        <w:spacing w:after="0" w:line="240" w:lineRule="auto"/>
        <w:jc w:val="center"/>
        <w:rPr>
          <w:b/>
          <w:bCs/>
        </w:rPr>
      </w:pPr>
      <w:r>
        <w:rPr>
          <w:b/>
          <w:bCs/>
        </w:rPr>
        <w:t>3. §</w:t>
      </w:r>
    </w:p>
    <w:p w14:paraId="05DBECD4" w14:textId="1673A639" w:rsidR="00CF3ADD" w:rsidRDefault="00D74421" w:rsidP="00D74421">
      <w:r>
        <w:t>Ez a rendelet a kihirdetését követő napon lép hatályba.</w:t>
      </w:r>
    </w:p>
    <w:p w14:paraId="36EA0975" w14:textId="1E5DD186" w:rsidR="00D74421" w:rsidRDefault="00D74421">
      <w:pPr>
        <w:suppressAutoHyphens w:val="0"/>
        <w:spacing w:after="160" w:line="259" w:lineRule="auto"/>
      </w:pPr>
    </w:p>
    <w:p w14:paraId="0D9BE72D" w14:textId="63470725" w:rsidR="00D74421" w:rsidRDefault="00D74421" w:rsidP="00D74421">
      <w:pPr>
        <w:pStyle w:val="Szvegtrzs"/>
        <w:spacing w:after="0" w:line="240" w:lineRule="auto"/>
        <w:jc w:val="both"/>
      </w:pPr>
      <w:r>
        <w:t>Szentendre, 2022. május 18.</w:t>
      </w:r>
    </w:p>
    <w:p w14:paraId="31005389" w14:textId="77777777" w:rsidR="00D74421" w:rsidRDefault="00D74421" w:rsidP="00D74421">
      <w:pPr>
        <w:pStyle w:val="Szvegtrzs"/>
        <w:spacing w:after="0" w:line="240" w:lineRule="auto"/>
        <w:jc w:val="both"/>
      </w:pPr>
    </w:p>
    <w:p w14:paraId="74916C5C" w14:textId="77777777" w:rsidR="00D74421" w:rsidRDefault="00D74421" w:rsidP="00D74421">
      <w:pPr>
        <w:pStyle w:val="Szvegtrzs"/>
        <w:spacing w:after="0" w:line="240" w:lineRule="auto"/>
        <w:jc w:val="both"/>
      </w:pPr>
    </w:p>
    <w:p w14:paraId="09F6EB1A" w14:textId="77777777" w:rsidR="00D74421" w:rsidRDefault="00D74421" w:rsidP="00D74421">
      <w:pPr>
        <w:pStyle w:val="Szvegtrzs"/>
        <w:spacing w:after="0" w:line="240" w:lineRule="auto"/>
        <w:jc w:val="both"/>
      </w:pPr>
    </w:p>
    <w:p w14:paraId="60A60AA7" w14:textId="77777777" w:rsidR="00D74421" w:rsidRDefault="00D74421" w:rsidP="00D74421">
      <w:pPr>
        <w:pStyle w:val="Szvegtrzs"/>
        <w:spacing w:after="0" w:line="240" w:lineRule="auto"/>
        <w:ind w:firstLine="709"/>
        <w:jc w:val="both"/>
        <w:rPr>
          <w:b/>
          <w:bCs/>
        </w:rPr>
      </w:pPr>
      <w:r>
        <w:rPr>
          <w:b/>
          <w:bCs/>
        </w:rPr>
        <w:t>Fülöp Zsolt</w:t>
      </w:r>
      <w:r>
        <w:rPr>
          <w:b/>
          <w:bCs/>
        </w:rPr>
        <w:tab/>
      </w:r>
      <w:r>
        <w:rPr>
          <w:b/>
          <w:bCs/>
        </w:rPr>
        <w:tab/>
      </w:r>
      <w:r>
        <w:rPr>
          <w:b/>
          <w:bCs/>
        </w:rPr>
        <w:tab/>
      </w:r>
      <w:r>
        <w:rPr>
          <w:b/>
          <w:bCs/>
        </w:rPr>
        <w:tab/>
      </w:r>
      <w:r>
        <w:rPr>
          <w:b/>
          <w:bCs/>
        </w:rPr>
        <w:tab/>
      </w:r>
      <w:r>
        <w:rPr>
          <w:b/>
          <w:bCs/>
        </w:rPr>
        <w:tab/>
      </w:r>
      <w:r>
        <w:rPr>
          <w:b/>
          <w:bCs/>
        </w:rPr>
        <w:tab/>
        <w:t xml:space="preserve">dr. </w:t>
      </w:r>
      <w:proofErr w:type="spellStart"/>
      <w:r>
        <w:rPr>
          <w:b/>
          <w:bCs/>
        </w:rPr>
        <w:t>Schramm</w:t>
      </w:r>
      <w:proofErr w:type="spellEnd"/>
      <w:r>
        <w:rPr>
          <w:b/>
          <w:bCs/>
        </w:rPr>
        <w:t xml:space="preserve"> Gábor</w:t>
      </w:r>
    </w:p>
    <w:p w14:paraId="5CF38A13" w14:textId="77777777" w:rsidR="00D74421" w:rsidRDefault="00D74421" w:rsidP="00D74421">
      <w:pPr>
        <w:pStyle w:val="Szvegtrzs"/>
        <w:spacing w:after="0" w:line="240" w:lineRule="auto"/>
        <w:ind w:firstLine="709"/>
        <w:jc w:val="both"/>
      </w:pPr>
      <w:r>
        <w:t>polgármester</w:t>
      </w:r>
      <w:r>
        <w:tab/>
      </w:r>
      <w:r>
        <w:tab/>
      </w:r>
      <w:r>
        <w:tab/>
      </w:r>
      <w:r>
        <w:tab/>
      </w:r>
      <w:r>
        <w:tab/>
      </w:r>
      <w:r>
        <w:tab/>
      </w:r>
      <w:r>
        <w:tab/>
      </w:r>
      <w:r>
        <w:tab/>
        <w:t>jegyző</w:t>
      </w:r>
    </w:p>
    <w:p w14:paraId="5B59211A" w14:textId="77777777" w:rsidR="00D74421" w:rsidRDefault="00D74421" w:rsidP="00D74421">
      <w:pPr>
        <w:pStyle w:val="Szvegtrzs"/>
        <w:spacing w:after="0" w:line="240" w:lineRule="auto"/>
        <w:jc w:val="both"/>
      </w:pPr>
    </w:p>
    <w:p w14:paraId="0557BBEA" w14:textId="77777777" w:rsidR="00D74421" w:rsidRDefault="00D74421" w:rsidP="00D74421">
      <w:pPr>
        <w:pStyle w:val="Szvegtrzs"/>
        <w:spacing w:after="0" w:line="240" w:lineRule="auto"/>
        <w:jc w:val="both"/>
        <w:rPr>
          <w:b/>
          <w:bCs/>
          <w:u w:val="single"/>
        </w:rPr>
      </w:pPr>
      <w:r>
        <w:rPr>
          <w:b/>
          <w:bCs/>
          <w:u w:val="single"/>
        </w:rPr>
        <w:t>Záradék:</w:t>
      </w:r>
    </w:p>
    <w:p w14:paraId="11D0AED7" w14:textId="62E9E02A" w:rsidR="00D74421" w:rsidRDefault="00D74421" w:rsidP="00D74421">
      <w:pPr>
        <w:pStyle w:val="Szvegtrzs"/>
        <w:spacing w:after="0" w:line="240" w:lineRule="auto"/>
        <w:jc w:val="both"/>
      </w:pPr>
      <w:r>
        <w:t xml:space="preserve">A rendelet 2022. május </w:t>
      </w:r>
      <w:r w:rsidR="00E91897">
        <w:t>23</w:t>
      </w:r>
      <w:r>
        <w:t>-án került kihirdetésre.</w:t>
      </w:r>
    </w:p>
    <w:p w14:paraId="07AA6004" w14:textId="77777777" w:rsidR="00D74421" w:rsidRDefault="00D74421" w:rsidP="00D74421">
      <w:pPr>
        <w:pStyle w:val="Szvegtrzs"/>
        <w:spacing w:after="0" w:line="240" w:lineRule="auto"/>
        <w:jc w:val="both"/>
      </w:pPr>
    </w:p>
    <w:p w14:paraId="2E323074" w14:textId="77777777" w:rsidR="00D74421" w:rsidRDefault="00D74421" w:rsidP="00D74421">
      <w:pPr>
        <w:pStyle w:val="Szvegtrzs"/>
        <w:spacing w:after="0" w:line="240" w:lineRule="auto"/>
        <w:jc w:val="both"/>
      </w:pPr>
    </w:p>
    <w:p w14:paraId="5679920E" w14:textId="77777777" w:rsidR="00D74421" w:rsidRDefault="00D74421" w:rsidP="00D74421">
      <w:pPr>
        <w:ind w:left="6521"/>
      </w:pPr>
      <w:r>
        <w:rPr>
          <w:b/>
          <w:bCs/>
        </w:rPr>
        <w:t xml:space="preserve">dr. </w:t>
      </w:r>
      <w:proofErr w:type="spellStart"/>
      <w:r>
        <w:rPr>
          <w:b/>
          <w:bCs/>
        </w:rPr>
        <w:t>Schramm</w:t>
      </w:r>
      <w:proofErr w:type="spellEnd"/>
      <w:r>
        <w:rPr>
          <w:b/>
          <w:bCs/>
        </w:rPr>
        <w:t xml:space="preserve"> Gábor</w:t>
      </w:r>
    </w:p>
    <w:p w14:paraId="5DF9B81D" w14:textId="71159020" w:rsidR="00D74421" w:rsidRDefault="00D74421" w:rsidP="00D74421">
      <w:pPr>
        <w:pStyle w:val="Szvegtrzs"/>
        <w:spacing w:after="0" w:line="240" w:lineRule="auto"/>
        <w:ind w:left="6521" w:firstLine="709"/>
        <w:jc w:val="both"/>
      </w:pPr>
      <w:r>
        <w:t>jegyző</w:t>
      </w:r>
    </w:p>
    <w:sectPr w:rsidR="00D74421" w:rsidSect="00D74421">
      <w:pgSz w:w="11906" w:h="16838"/>
      <w:pgMar w:top="284" w:right="108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21"/>
    <w:rsid w:val="000B3F8D"/>
    <w:rsid w:val="00CF3ADD"/>
    <w:rsid w:val="00D74421"/>
    <w:rsid w:val="00DF200E"/>
    <w:rsid w:val="00E918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E105"/>
  <w15:chartTrackingRefBased/>
  <w15:docId w15:val="{67AB936D-1275-4D53-80EB-C16F3442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74421"/>
    <w:pPr>
      <w:suppressAutoHyphens/>
      <w:spacing w:after="0" w:line="240" w:lineRule="auto"/>
    </w:pPr>
    <w:rPr>
      <w:rFonts w:ascii="Times New Roman" w:eastAsia="Noto Sans CJK SC Regular" w:hAnsi="Times New Roman" w:cs="FreeSans"/>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74421"/>
    <w:pPr>
      <w:spacing w:after="140" w:line="288" w:lineRule="auto"/>
    </w:pPr>
  </w:style>
  <w:style w:type="character" w:customStyle="1" w:styleId="SzvegtrzsChar">
    <w:name w:val="Szövegtörzs Char"/>
    <w:basedOn w:val="Bekezdsalapbettpusa"/>
    <w:link w:val="Szvegtrzs"/>
    <w:rsid w:val="00D74421"/>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1818</Characters>
  <Application>Microsoft Office Word</Application>
  <DocSecurity>0</DocSecurity>
  <Lines>15</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cp:keywords/>
  <dc:description/>
  <cp:lastModifiedBy>Enikő dr.Bartha</cp:lastModifiedBy>
  <cp:revision>2</cp:revision>
  <cp:lastPrinted>2022-05-10T14:04:00Z</cp:lastPrinted>
  <dcterms:created xsi:type="dcterms:W3CDTF">2022-05-19T08:35:00Z</dcterms:created>
  <dcterms:modified xsi:type="dcterms:W3CDTF">2022-05-19T08:35:00Z</dcterms:modified>
</cp:coreProperties>
</file>