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3B9AE2" w14:textId="2A59B60C" w:rsidR="009647F5" w:rsidRDefault="00A61026">
      <w:pPr>
        <w:pStyle w:val="Szvegtrzs"/>
        <w:spacing w:before="240" w:after="480" w:line="240" w:lineRule="auto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Szentendre Város Önkormányzata Képviselő-testületének </w:t>
      </w:r>
      <w:r w:rsidR="00CC3D42">
        <w:rPr>
          <w:b/>
          <w:bCs/>
        </w:rPr>
        <w:t>1</w:t>
      </w:r>
      <w:r>
        <w:rPr>
          <w:b/>
          <w:bCs/>
        </w:rPr>
        <w:t>/</w:t>
      </w:r>
      <w:r w:rsidR="00CC3D42">
        <w:rPr>
          <w:b/>
          <w:bCs/>
        </w:rPr>
        <w:t>2022</w:t>
      </w:r>
      <w:r>
        <w:rPr>
          <w:b/>
          <w:bCs/>
        </w:rPr>
        <w:t>. (</w:t>
      </w:r>
      <w:r w:rsidR="00CC3D42">
        <w:rPr>
          <w:b/>
          <w:bCs/>
        </w:rPr>
        <w:t>I.31.</w:t>
      </w:r>
      <w:r>
        <w:rPr>
          <w:b/>
          <w:bCs/>
        </w:rPr>
        <w:t>) önkormányzati rendelete</w:t>
      </w:r>
    </w:p>
    <w:p w14:paraId="7BB184C6" w14:textId="77777777" w:rsidR="009647F5" w:rsidRDefault="00A61026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az államháztartáson kívüli forrás átvételéről és az önkormányzat által államháztartáson kívülre nyújtott támogatásokról</w:t>
      </w:r>
    </w:p>
    <w:p w14:paraId="643F945E" w14:textId="77777777" w:rsidR="009647F5" w:rsidRDefault="00A61026">
      <w:pPr>
        <w:pStyle w:val="Szvegtrzs"/>
        <w:spacing w:before="220" w:after="0" w:line="240" w:lineRule="auto"/>
        <w:jc w:val="both"/>
      </w:pPr>
      <w:r>
        <w:t>Szentendre Város Önkormányzat Képviselő-testülete a Magyarország helyi önkormányzatairól szóló 2011. évi CLXXXIX. törvény 41. § (9) bekezdésében kapott felhatalmazás alapján, az Alaptörvény 32. cikk (1) bekezdés a) és f) pontjában meghatározott feladatkörében eljárva a következőket rendeli el:</w:t>
      </w:r>
    </w:p>
    <w:p w14:paraId="762BBE79" w14:textId="77777777" w:rsidR="009647F5" w:rsidRDefault="00A61026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1. A rendelet hatálya</w:t>
      </w:r>
    </w:p>
    <w:p w14:paraId="0737307B" w14:textId="77777777" w:rsidR="009647F5" w:rsidRDefault="00A61026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6B4B905C" w14:textId="77777777" w:rsidR="009647F5" w:rsidRDefault="00A61026">
      <w:pPr>
        <w:pStyle w:val="Szvegtrzs"/>
        <w:spacing w:after="0" w:line="240" w:lineRule="auto"/>
        <w:jc w:val="both"/>
      </w:pPr>
      <w:r>
        <w:t>(1) A rendelet tárgyi hatálya kiterjed a pályázati úton vagy pályázati rendszeren kívül, egyedi döntés alapján nyújtott államháztartáson kívülre történő pénzeszköz átadására (a továbbiakban: támogatás), valamint az államháztartáson kívülről érkező forrás átvételére.</w:t>
      </w:r>
    </w:p>
    <w:p w14:paraId="4CEE03AB" w14:textId="77777777" w:rsidR="009647F5" w:rsidRDefault="00A61026">
      <w:pPr>
        <w:pStyle w:val="Szvegtrzs"/>
        <w:spacing w:before="240" w:after="0" w:line="240" w:lineRule="auto"/>
        <w:jc w:val="both"/>
      </w:pPr>
      <w:r>
        <w:t>(2) A rendelet tárgyi hatálya nem terjed ki szociális támogatásokra, segélyekre, ösztöndíjakra, önkormányzati díjakra.</w:t>
      </w:r>
    </w:p>
    <w:p w14:paraId="620FA6D6" w14:textId="77777777" w:rsidR="009647F5" w:rsidRDefault="00A61026">
      <w:pPr>
        <w:pStyle w:val="Szvegtrzs"/>
        <w:spacing w:before="240" w:after="0" w:line="240" w:lineRule="auto"/>
        <w:jc w:val="both"/>
      </w:pPr>
      <w:r>
        <w:t>(3) A rendelet személyi hatálya a természetes személyekre és az államháztartás körébe nem tartozó jogi személyekre és jogi személyiséggel nem rendelkező szervezetekre terjed ki.</w:t>
      </w:r>
    </w:p>
    <w:p w14:paraId="0D805947" w14:textId="77777777" w:rsidR="009647F5" w:rsidRDefault="00A61026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2. A támogatás nyújtásának alapelvei</w:t>
      </w:r>
    </w:p>
    <w:p w14:paraId="0FEDC419" w14:textId="77777777" w:rsidR="009647F5" w:rsidRDefault="00A61026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2F88BB9D" w14:textId="77777777" w:rsidR="009647F5" w:rsidRDefault="00A61026">
      <w:pPr>
        <w:pStyle w:val="Szvegtrzs"/>
        <w:spacing w:after="0" w:line="240" w:lineRule="auto"/>
        <w:jc w:val="both"/>
      </w:pPr>
      <w:r>
        <w:t>(1) Támogatás a képviselő-testület, a bizottság, valamint a polgármester egyedi döntése alapján e rendeletben szabályozottak szerint támogatási igény alapján nyújtható.</w:t>
      </w:r>
    </w:p>
    <w:p w14:paraId="2B924948" w14:textId="77777777" w:rsidR="009647F5" w:rsidRDefault="00A61026">
      <w:pPr>
        <w:pStyle w:val="Szvegtrzs"/>
        <w:spacing w:before="240" w:after="0" w:line="240" w:lineRule="auto"/>
        <w:jc w:val="both"/>
      </w:pPr>
      <w:r>
        <w:t>(2) A támogatási igény formája lehet pályázat vagy kérelem.</w:t>
      </w:r>
    </w:p>
    <w:p w14:paraId="2612216E" w14:textId="77777777" w:rsidR="009647F5" w:rsidRDefault="00A61026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20993D5F" w14:textId="77777777" w:rsidR="009647F5" w:rsidRDefault="00A61026">
      <w:pPr>
        <w:pStyle w:val="Szvegtrzs"/>
        <w:spacing w:after="0" w:line="240" w:lineRule="auto"/>
        <w:jc w:val="both"/>
      </w:pPr>
      <w:r>
        <w:t>(1) Az önkormányzat tárgyévi költségvetési rendeletében határozza meg azon költségvetési előirányzatait, melyek terhére támogatást nyújthat.</w:t>
      </w:r>
    </w:p>
    <w:p w14:paraId="31D43922" w14:textId="77777777" w:rsidR="009647F5" w:rsidRDefault="00A61026">
      <w:pPr>
        <w:pStyle w:val="Szvegtrzs"/>
        <w:spacing w:before="240" w:after="0" w:line="240" w:lineRule="auto"/>
        <w:jc w:val="both"/>
      </w:pPr>
      <w:r>
        <w:t>(2) Az önkormányzat az előirányzatok feletti rendelkezési jogokat a mindenkori költségvetési rendeletében rögzíti.</w:t>
      </w:r>
    </w:p>
    <w:p w14:paraId="35A09C1A" w14:textId="77777777" w:rsidR="009647F5" w:rsidRDefault="00A61026">
      <w:pPr>
        <w:pStyle w:val="Szvegtrzs"/>
        <w:spacing w:before="240" w:after="0" w:line="240" w:lineRule="auto"/>
        <w:jc w:val="both"/>
      </w:pPr>
      <w:r>
        <w:t>(3) Jelen rendelet rendelkezéseit nem kell alkalmazni a költségvetésben önálló előirányzat formájában nyújtott pénzbeli támogatásokra, ha</w:t>
      </w:r>
    </w:p>
    <w:p w14:paraId="6D91679C" w14:textId="77777777" w:rsidR="009647F5" w:rsidRDefault="00A61026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 támogatott olyan szervezet, amely az önkormányzat tulajdonában van, vagy amelyet az önkormányzat alapított és létesítő okiratukban meghatározott tevékenységek ellátásához kerül sor a támogatás átadásra,</w:t>
      </w:r>
    </w:p>
    <w:p w14:paraId="7E40C786" w14:textId="77777777" w:rsidR="009647F5" w:rsidRDefault="00A61026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 támogatás az önkormányzattal közfeladat ellátására kötött megállapodás alapján kerül kifizetésre a támogatott részére.</w:t>
      </w:r>
    </w:p>
    <w:p w14:paraId="163369A0" w14:textId="77777777" w:rsidR="009647F5" w:rsidRDefault="00A61026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3. Támogatás feltételei</w:t>
      </w:r>
    </w:p>
    <w:p w14:paraId="4D67E209" w14:textId="77777777" w:rsidR="009647F5" w:rsidRDefault="00A61026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14:paraId="255754FA" w14:textId="77777777" w:rsidR="009647F5" w:rsidRDefault="00A61026">
      <w:pPr>
        <w:pStyle w:val="Szvegtrzs"/>
        <w:spacing w:after="0" w:line="240" w:lineRule="auto"/>
        <w:jc w:val="both"/>
      </w:pPr>
      <w:r>
        <w:t>(1) Támogatás abban az esetben nyújtható, ha</w:t>
      </w:r>
    </w:p>
    <w:p w14:paraId="2263CF44" w14:textId="77777777" w:rsidR="009647F5" w:rsidRDefault="00A61026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az önkormányzat mindenkori költségvetési rendeletének előirányzatai között a támogatás fedezete biztosított,</w:t>
      </w:r>
    </w:p>
    <w:p w14:paraId="6A133260" w14:textId="77777777" w:rsidR="009647F5" w:rsidRDefault="00A61026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kérelem esetén a támogatási igény benyújtója az önkormányzathoz a támogatás iránt a rendeletben meghatározott tartalommal kérelmet nyújtott be, pályázat esetén a pályázati kiírásnak megfelelő tartalommal nyújtotta be a pályázatot,</w:t>
      </w:r>
    </w:p>
    <w:p w14:paraId="7D80826F" w14:textId="77777777" w:rsidR="009647F5" w:rsidRDefault="00A61026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a támogatási igény benyújtójának</w:t>
      </w:r>
    </w:p>
    <w:p w14:paraId="4618DC4D" w14:textId="77777777" w:rsidR="009647F5" w:rsidRDefault="00A61026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ca)</w:t>
      </w:r>
      <w:r>
        <w:tab/>
        <w:t>természetes személy esetében Szentendre közigazgatási területén van a bejelentett lakóhelye, vagy a támogatandó tevékenységet részben vagy egészében Szentendre közigazgatási területén, vagy Szentendre lakosságának érdekében végzi,</w:t>
      </w:r>
    </w:p>
    <w:p w14:paraId="42C8591A" w14:textId="77777777" w:rsidR="009647F5" w:rsidRDefault="00A61026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cb)</w:t>
      </w:r>
      <w:r>
        <w:tab/>
        <w:t>jogi személy vagy jogi személyiség nélküli szervezet esetében a székhelye vagy telephelye Szentendre közigazgatási területén van, vagy a támogatandó tevékenységet részben vagy egészében Szentendre területén, vagy Szentendre lakosságának érdekében végzi,</w:t>
      </w:r>
    </w:p>
    <w:p w14:paraId="1B0F2033" w14:textId="77777777" w:rsidR="009647F5" w:rsidRDefault="00A61026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a támogatási igényt benyújtó a korábban kapott támogatással határidőre e rendeletben meghatározottak szerint elszámolt,</w:t>
      </w:r>
    </w:p>
    <w:p w14:paraId="2E5311A1" w14:textId="77777777" w:rsidR="009647F5" w:rsidRDefault="00A61026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e)</w:t>
      </w:r>
      <w:r>
        <w:tab/>
        <w:t>támogatási igény benyújtójának nincsen az önkormányzat felé meg nem fizetett, lejárt tartozása, halasztott hatályú vagy lejárt esedékességű köztartozása,</w:t>
      </w:r>
    </w:p>
    <w:p w14:paraId="43D823CE" w14:textId="77777777" w:rsidR="009647F5" w:rsidRDefault="00A61026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f)</w:t>
      </w:r>
      <w:r>
        <w:tab/>
        <w:t>a támogatási igényt benyújtó jogi személy vagy jogi személyiséggel nem rendelkező más szervezet átlátható szervezetnek minősül, és</w:t>
      </w:r>
    </w:p>
    <w:p w14:paraId="55E27944" w14:textId="77777777" w:rsidR="009647F5" w:rsidRDefault="00A61026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g)</w:t>
      </w:r>
      <w:r>
        <w:tab/>
        <w:t>a támogatási igényt benyújtó jogi személy vagy jogi személyiséggel nem rendelkező más szervezet nem áll felszámolás, végelszámolás alatt, nem indult ellene végrehajtási eljárás.</w:t>
      </w:r>
    </w:p>
    <w:p w14:paraId="6C5300F7" w14:textId="77777777" w:rsidR="009647F5" w:rsidRDefault="00A61026">
      <w:pPr>
        <w:pStyle w:val="Szvegtrzs"/>
        <w:spacing w:before="240" w:after="0" w:line="240" w:lineRule="auto"/>
        <w:jc w:val="both"/>
      </w:pPr>
      <w:r>
        <w:t>(2) Amennyiben az (1) bekezdés b) pontnak nem felel meg a kérelem vagy a pályázat, akkor kérelemre nyújtandó támogatás esetén a támogató hiánypótlásra szólítja fel a kérelmezőt, pályázat alapján nyújtandó támogatás esetén a pályázati kiírásban fenntarthatja magának a jogot a kiíró a hiánypótlási lehetőség biztosítására.</w:t>
      </w:r>
    </w:p>
    <w:p w14:paraId="4758E6B6" w14:textId="77777777" w:rsidR="009647F5" w:rsidRDefault="00A61026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5. §</w:t>
      </w:r>
    </w:p>
    <w:p w14:paraId="3897AC02" w14:textId="77777777" w:rsidR="009647F5" w:rsidRDefault="00A61026">
      <w:pPr>
        <w:pStyle w:val="Szvegtrzs"/>
        <w:spacing w:after="0" w:line="240" w:lineRule="auto"/>
        <w:jc w:val="both"/>
      </w:pPr>
      <w:r>
        <w:t>(1) Nem részesíthető a tárgyévben támogatásban, aki</w:t>
      </w:r>
    </w:p>
    <w:p w14:paraId="2DAEA50A" w14:textId="77777777" w:rsidR="009647F5" w:rsidRDefault="00A61026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benyújtott pályázati dokumentációjában vagy a támogatási kérelmében valótlan, vagy megtévesztő adatot szolgáltatott,</w:t>
      </w:r>
    </w:p>
    <w:p w14:paraId="1FFE4215" w14:textId="77777777" w:rsidR="009647F5" w:rsidRDefault="00A61026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 pályázati dokumentáció vagy támogatási kérelem nem tartalmazza a rendeletben meghatározottakat,</w:t>
      </w:r>
    </w:p>
    <w:p w14:paraId="7839E41C" w14:textId="77777777" w:rsidR="009647F5" w:rsidRDefault="00A61026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az előző évben kapott támogatással nem, vagy nem szabályszerűen számolt el és a támogatási összeget nem fizette vissza,</w:t>
      </w:r>
    </w:p>
    <w:p w14:paraId="5FF1071F" w14:textId="77777777" w:rsidR="009647F5" w:rsidRDefault="00A61026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az előző évben kapott támogatást előzetes hozzájárulás nélkül a támogatási céltól eltérően használta fel,</w:t>
      </w:r>
    </w:p>
    <w:p w14:paraId="3CAB2154" w14:textId="77777777" w:rsidR="009647F5" w:rsidRDefault="00A61026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e)</w:t>
      </w:r>
      <w:r>
        <w:tab/>
        <w:t>a hiánypótlást határidőre nem teljesítette,</w:t>
      </w:r>
    </w:p>
    <w:p w14:paraId="0C2A7108" w14:textId="77777777" w:rsidR="009647F5" w:rsidRDefault="00A61026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f)</w:t>
      </w:r>
      <w:r>
        <w:tab/>
        <w:t>a támogatást kérő tekintetében a közpénzekből nyújtott támogatások átláthatóságáról szóló 2007. évi CLXXXI. törvény (a továbbiakban: Knytv.) 6. §-ban meghatározott összeférhetetlenség áll fenn.</w:t>
      </w:r>
    </w:p>
    <w:p w14:paraId="533EE765" w14:textId="77777777" w:rsidR="009647F5" w:rsidRDefault="00A61026">
      <w:pPr>
        <w:pStyle w:val="Szvegtrzs"/>
        <w:spacing w:before="240" w:after="0" w:line="240" w:lineRule="auto"/>
        <w:jc w:val="both"/>
      </w:pPr>
      <w:r>
        <w:t>(2) Támogatásban nem részesíthetők politikai pártok, azok helyi szervezetei.</w:t>
      </w:r>
    </w:p>
    <w:p w14:paraId="2F3FDCF8" w14:textId="77777777" w:rsidR="009647F5" w:rsidRDefault="00A61026">
      <w:pPr>
        <w:pStyle w:val="Szvegtrzs"/>
        <w:spacing w:before="240" w:after="0" w:line="240" w:lineRule="auto"/>
        <w:jc w:val="both"/>
      </w:pPr>
      <w:r>
        <w:t>(3) Pályázati kiírás az (1)–(2) bekezdésben meghatározottakon kívül további kizáró okokat is megállapíthat.</w:t>
      </w:r>
    </w:p>
    <w:p w14:paraId="400CD050" w14:textId="77777777" w:rsidR="009647F5" w:rsidRDefault="00A61026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6. §</w:t>
      </w:r>
    </w:p>
    <w:p w14:paraId="46A06C12" w14:textId="77777777" w:rsidR="009647F5" w:rsidRDefault="00A61026">
      <w:pPr>
        <w:pStyle w:val="Szvegtrzs"/>
        <w:spacing w:after="0" w:line="240" w:lineRule="auto"/>
        <w:jc w:val="both"/>
      </w:pPr>
      <w:r>
        <w:t>A pályázati kiírásnak az alábbiakat kell tartalmazni:</w:t>
      </w:r>
    </w:p>
    <w:p w14:paraId="135ED4AB" w14:textId="77777777" w:rsidR="009647F5" w:rsidRDefault="00A61026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 pályázat kiírójának megnevezését,</w:t>
      </w:r>
    </w:p>
    <w:p w14:paraId="38116DB4" w14:textId="77777777" w:rsidR="009647F5" w:rsidRDefault="00A61026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 támogatandó célt/célokat,</w:t>
      </w:r>
    </w:p>
    <w:p w14:paraId="0FAA541B" w14:textId="77777777" w:rsidR="009647F5" w:rsidRDefault="00A61026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pályázók körét,</w:t>
      </w:r>
    </w:p>
    <w:p w14:paraId="14694EC0" w14:textId="77777777" w:rsidR="009647F5" w:rsidRDefault="00A61026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pályázati feltételeket,</w:t>
      </w:r>
    </w:p>
    <w:p w14:paraId="26FEE568" w14:textId="77777777" w:rsidR="009647F5" w:rsidRDefault="00A61026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e)</w:t>
      </w:r>
      <w:r>
        <w:tab/>
        <w:t>a pályázathoz csatolandó dokumentumok megjelölését,</w:t>
      </w:r>
    </w:p>
    <w:p w14:paraId="1BB38F77" w14:textId="77777777" w:rsidR="009647F5" w:rsidRDefault="00A61026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f)</w:t>
      </w:r>
      <w:r>
        <w:tab/>
        <w:t>a pályázati nyomtatványok elérhetősége, igénylésének módja,</w:t>
      </w:r>
    </w:p>
    <w:p w14:paraId="5293830C" w14:textId="77777777" w:rsidR="009647F5" w:rsidRDefault="00A61026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g)</w:t>
      </w:r>
      <w:r>
        <w:tab/>
        <w:t>a pályázat benyújtásának módja, helye, határideje,</w:t>
      </w:r>
    </w:p>
    <w:p w14:paraId="001753C2" w14:textId="77777777" w:rsidR="009647F5" w:rsidRDefault="00A61026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h)</w:t>
      </w:r>
      <w:r>
        <w:tab/>
        <w:t>a hiánypótlás lehetősége, határideje,</w:t>
      </w:r>
    </w:p>
    <w:p w14:paraId="19F4D846" w14:textId="77777777" w:rsidR="009647F5" w:rsidRDefault="00A61026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i)</w:t>
      </w:r>
      <w:r>
        <w:tab/>
        <w:t>a pályázat elbírálásának rendje, határideje,</w:t>
      </w:r>
    </w:p>
    <w:p w14:paraId="6119C202" w14:textId="77777777" w:rsidR="009647F5" w:rsidRDefault="00A61026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j)</w:t>
      </w:r>
      <w:r>
        <w:tab/>
        <w:t>az eredményről történő értesítés módja, határideje,</w:t>
      </w:r>
    </w:p>
    <w:p w14:paraId="3434A049" w14:textId="77777777" w:rsidR="009647F5" w:rsidRDefault="00A61026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k)</w:t>
      </w:r>
      <w:r>
        <w:tab/>
        <w:t>elszámolható költségtípusokat, elszámolási határidő végét,</w:t>
      </w:r>
    </w:p>
    <w:p w14:paraId="61F5E4D0" w14:textId="77777777" w:rsidR="009647F5" w:rsidRDefault="00A61026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l)</w:t>
      </w:r>
      <w:r>
        <w:tab/>
        <w:t>pályázati adatlap alkalmazása esetén a pályázati adatlapot, és az adatlap kitöltési útmutatóját, amelyben rögzíteni kell az önkormányzati támogatás feltételeit és a pályázó teendőit,</w:t>
      </w:r>
    </w:p>
    <w:p w14:paraId="3157E6AA" w14:textId="77777777" w:rsidR="009647F5" w:rsidRDefault="00A61026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m)</w:t>
      </w:r>
      <w:r>
        <w:tab/>
        <w:t>az ellenőrzés módját,</w:t>
      </w:r>
    </w:p>
    <w:p w14:paraId="1438DF34" w14:textId="77777777" w:rsidR="009647F5" w:rsidRDefault="00A61026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7. §</w:t>
      </w:r>
    </w:p>
    <w:p w14:paraId="64D78064" w14:textId="77777777" w:rsidR="009647F5" w:rsidRDefault="00A61026">
      <w:pPr>
        <w:pStyle w:val="Szvegtrzs"/>
        <w:spacing w:after="0" w:line="240" w:lineRule="auto"/>
        <w:jc w:val="both"/>
      </w:pPr>
      <w:r>
        <w:t>(1) A kérelmet a polgármesternek, a pályázatot a kiíróhoz címezve kell írásban benyújtani.</w:t>
      </w:r>
    </w:p>
    <w:p w14:paraId="3A656681" w14:textId="77777777" w:rsidR="009647F5" w:rsidRDefault="00A61026">
      <w:pPr>
        <w:pStyle w:val="Szvegtrzs"/>
        <w:spacing w:before="240" w:after="0" w:line="240" w:lineRule="auto"/>
        <w:jc w:val="both"/>
      </w:pPr>
      <w:r>
        <w:t>(2) A kérelemnek tartalmaznia kell:</w:t>
      </w:r>
    </w:p>
    <w:p w14:paraId="5F1A2519" w14:textId="77777777" w:rsidR="009647F5" w:rsidRDefault="00A61026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természetes személy kérelmező esetén nevét, anyja nevét, születési helyét, idejét, lakóhelyét, jogi személy vagy jogi személyiség nélküli gazdálkodó szervezet esetén nevét, székhelyét, nyilvántartásba vételi számát, adószámát,</w:t>
      </w:r>
    </w:p>
    <w:p w14:paraId="090E1FCE" w14:textId="77777777" w:rsidR="009647F5" w:rsidRDefault="00A61026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 támogatási cél pontos és részletes megjelölését,</w:t>
      </w:r>
    </w:p>
    <w:p w14:paraId="7DE6CEA4" w14:textId="77777777" w:rsidR="009647F5" w:rsidRDefault="00A61026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igényelt támogatás összegét.</w:t>
      </w:r>
    </w:p>
    <w:p w14:paraId="1A925B3F" w14:textId="77777777" w:rsidR="009647F5" w:rsidRDefault="00A61026">
      <w:pPr>
        <w:pStyle w:val="Szvegtrzs"/>
        <w:spacing w:before="240" w:after="0" w:line="240" w:lineRule="auto"/>
        <w:jc w:val="both"/>
      </w:pPr>
      <w:r>
        <w:t>(3) A kérelem mellé csatolni kell</w:t>
      </w:r>
    </w:p>
    <w:p w14:paraId="7BC3487D" w14:textId="77777777" w:rsidR="009647F5" w:rsidRDefault="00A61026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 Knytv. 6. § (1) és 8. § (1) bekezdés szerinti összeférhetetlenségi, érintettségi nyilatkozatot 1. melléklet szerinti formanyomtatványon,</w:t>
      </w:r>
    </w:p>
    <w:p w14:paraId="0DC0E3FE" w14:textId="77777777" w:rsidR="009647F5" w:rsidRDefault="00A61026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jogi személyeknek és jogi személyiséggel nem rendelkező szervezeteknek átláthatósági nyilatkozatot a 2. melléklet szerinti formanyomtatványon,</w:t>
      </w:r>
    </w:p>
    <w:p w14:paraId="3BF72F10" w14:textId="77777777" w:rsidR="009647F5" w:rsidRDefault="00A61026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30 napnál nem régebbi igazolást, hogy nincs helyi adótartozása, lejárt esedékességű tartozása az önkormányzat felé,</w:t>
      </w:r>
    </w:p>
    <w:p w14:paraId="14D53D9A" w14:textId="77777777" w:rsidR="009647F5" w:rsidRDefault="00A61026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30 napnál nem régebbi igazolást, hogy nincsen köztartozása.</w:t>
      </w:r>
    </w:p>
    <w:p w14:paraId="53A8E6AE" w14:textId="77777777" w:rsidR="009647F5" w:rsidRDefault="00A61026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8. §</w:t>
      </w:r>
    </w:p>
    <w:p w14:paraId="11A681B9" w14:textId="77777777" w:rsidR="009647F5" w:rsidRDefault="00A61026">
      <w:pPr>
        <w:pStyle w:val="Szvegtrzs"/>
        <w:spacing w:after="0" w:line="240" w:lineRule="auto"/>
        <w:jc w:val="both"/>
      </w:pPr>
      <w:r>
        <w:t>(1) A pályázati dokumentáció kötelező tartalmi elemei:</w:t>
      </w:r>
    </w:p>
    <w:p w14:paraId="3BCB47E3" w14:textId="77777777" w:rsidR="009647F5" w:rsidRDefault="00A61026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 pályázó megnevezése, székhelye, levelezési címe, adószáma, nyilvántartásba vétel száma, a nyilatkozattételre jogosult személy neve, aláírási címpéldánya, elérhetősége, a nyilvántartott tagok száma,</w:t>
      </w:r>
    </w:p>
    <w:p w14:paraId="0091935B" w14:textId="77777777" w:rsidR="009647F5" w:rsidRDefault="00A61026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 pályázó számlavezető pénzintézetének megnevezése és a pályázó számlaszáma,</w:t>
      </w:r>
    </w:p>
    <w:p w14:paraId="6BCEACE6" w14:textId="77777777" w:rsidR="009647F5" w:rsidRDefault="00A61026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a pályázat neve,</w:t>
      </w:r>
    </w:p>
    <w:p w14:paraId="72CBDF26" w14:textId="77777777" w:rsidR="009647F5" w:rsidRDefault="00A61026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az igényelt támogatás célja, a felhasználás módja és az igényelt összeg,</w:t>
      </w:r>
    </w:p>
    <w:p w14:paraId="123CBA41" w14:textId="77777777" w:rsidR="009647F5" w:rsidRDefault="00A61026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e)</w:t>
      </w:r>
      <w:r>
        <w:tab/>
        <w:t>a támogatás felhasználására vonatkozó tételes költségszámítás, megjelölve a pályázati cél megvalósításához rendelkezésre álló saját forrás összegét,</w:t>
      </w:r>
    </w:p>
    <w:p w14:paraId="3EC2166C" w14:textId="77777777" w:rsidR="009647F5" w:rsidRDefault="00A61026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f)</w:t>
      </w:r>
      <w:r>
        <w:tab/>
        <w:t>a pályázati cél megvalósításának kezdő és befejező időpontja.</w:t>
      </w:r>
    </w:p>
    <w:p w14:paraId="36E2F9AA" w14:textId="77777777" w:rsidR="009647F5" w:rsidRDefault="00A61026">
      <w:pPr>
        <w:pStyle w:val="Szvegtrzs"/>
        <w:spacing w:before="240" w:after="0" w:line="240" w:lineRule="auto"/>
        <w:jc w:val="both"/>
      </w:pPr>
      <w:r>
        <w:lastRenderedPageBreak/>
        <w:t>(2) A pályázat mellé csatolni kell:</w:t>
      </w:r>
    </w:p>
    <w:p w14:paraId="3C90ACB9" w14:textId="77777777" w:rsidR="009647F5" w:rsidRDefault="00A61026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 Knytv. 6. § (1) és 8. § (1) bekezdés szerinti összeférhetetlenségi, érintettségi nyilatkozatot az 1. melléklet szerinti formanyomtatványon,</w:t>
      </w:r>
    </w:p>
    <w:p w14:paraId="153F175E" w14:textId="77777777" w:rsidR="009647F5" w:rsidRDefault="00A61026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jogi személyeknek és jogi személyiséggel nem rendelkező szervezeteknek átláthatósági nyilatkozatot a 2. melléklet szerinti formanyomtatványon,</w:t>
      </w:r>
    </w:p>
    <w:p w14:paraId="307022AD" w14:textId="77777777" w:rsidR="009647F5" w:rsidRDefault="00A61026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a pályázati felhívásban meghatározott egyéb dokumentumokat, adatokat.</w:t>
      </w:r>
    </w:p>
    <w:p w14:paraId="58EF2328" w14:textId="77777777" w:rsidR="009647F5" w:rsidRDefault="00A61026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4. A támogatási döntés szabályai</w:t>
      </w:r>
    </w:p>
    <w:p w14:paraId="6924AD57" w14:textId="77777777" w:rsidR="009647F5" w:rsidRDefault="00A61026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9. §</w:t>
      </w:r>
    </w:p>
    <w:p w14:paraId="3F1ACD74" w14:textId="77777777" w:rsidR="009647F5" w:rsidRDefault="00A61026">
      <w:pPr>
        <w:pStyle w:val="Szvegtrzs"/>
        <w:spacing w:after="0" w:line="240" w:lineRule="auto"/>
        <w:jc w:val="both"/>
      </w:pPr>
      <w:r>
        <w:t>(1) A támogatás vonatkozásában döntéshozó alapítványi kérelem, illetve alapítványi pályázat esetén kizárólagos hatáskörben a képviselő-testület.</w:t>
      </w:r>
    </w:p>
    <w:p w14:paraId="0248B5BC" w14:textId="77777777" w:rsidR="009647F5" w:rsidRDefault="00A61026">
      <w:pPr>
        <w:pStyle w:val="Szvegtrzs"/>
        <w:spacing w:before="240" w:after="0" w:line="240" w:lineRule="auto"/>
        <w:jc w:val="both"/>
      </w:pPr>
      <w:r>
        <w:t>(2) Nem alapítványi kérelem, illetve pályázat vonatkozásában döntéshozó</w:t>
      </w:r>
    </w:p>
    <w:p w14:paraId="3A709190" w14:textId="77777777" w:rsidR="009647F5" w:rsidRDefault="00A61026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esetenként legfeljebb 1 000 000,- Ft összegig a polgármester,</w:t>
      </w:r>
    </w:p>
    <w:p w14:paraId="0B8D17DC" w14:textId="77777777" w:rsidR="009647F5" w:rsidRDefault="00A61026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esetenként 1 000 000,- Ft összeg felett a képviselő-testület,</w:t>
      </w:r>
    </w:p>
    <w:p w14:paraId="3ED91589" w14:textId="77777777" w:rsidR="009647F5" w:rsidRDefault="00A61026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a mindenkori költségvetési rendeletben meghatározott átruházott bizottsági hatáskörhöz tartozó előirányzat felhasználása esetén az eljáró bizottság.</w:t>
      </w:r>
    </w:p>
    <w:p w14:paraId="291BEE9B" w14:textId="77777777" w:rsidR="009647F5" w:rsidRDefault="00A61026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10. §</w:t>
      </w:r>
    </w:p>
    <w:p w14:paraId="2F9D6EE0" w14:textId="77777777" w:rsidR="009647F5" w:rsidRDefault="00A61026">
      <w:pPr>
        <w:pStyle w:val="Szvegtrzs"/>
        <w:spacing w:after="0" w:line="240" w:lineRule="auto"/>
        <w:jc w:val="both"/>
      </w:pPr>
      <w:r>
        <w:t>(1) A kérelmek/pályázatok elbírálására, amennyiben képviselő-testületet, illetve bizottságot érint, úgy a soron következő rendes ülésén, de legfeljebb a kérelem beérkezését követő 90 napon belül kerül sor.</w:t>
      </w:r>
    </w:p>
    <w:p w14:paraId="45B3548D" w14:textId="77777777" w:rsidR="009647F5" w:rsidRDefault="00A61026">
      <w:pPr>
        <w:pStyle w:val="Szvegtrzs"/>
        <w:spacing w:before="240" w:after="0" w:line="240" w:lineRule="auto"/>
        <w:jc w:val="both"/>
      </w:pPr>
      <w:r>
        <w:t>(2) Döntés előkészítése során kérelmet vagy pályázatot benyújtó szervezet által megadott adatokat ellenőrizni kell a rendelkezésre álló közhiteles elektronikus nyilvántartásokban.</w:t>
      </w:r>
    </w:p>
    <w:p w14:paraId="0BBF8283" w14:textId="77777777" w:rsidR="009647F5" w:rsidRDefault="00A61026">
      <w:pPr>
        <w:pStyle w:val="Szvegtrzs"/>
        <w:spacing w:before="240" w:after="0" w:line="240" w:lineRule="auto"/>
        <w:jc w:val="both"/>
      </w:pPr>
      <w:r>
        <w:t>(3) A támogatásról szóló döntés kötelező tartalmi elemei:</w:t>
      </w:r>
    </w:p>
    <w:p w14:paraId="4CFE9489" w14:textId="77777777" w:rsidR="009647F5" w:rsidRDefault="00A61026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 támogatott szervezet pontos megjelölése,</w:t>
      </w:r>
    </w:p>
    <w:p w14:paraId="5D952768" w14:textId="77777777" w:rsidR="009647F5" w:rsidRDefault="00A61026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 támogatás pontos célja, a támogatott tevékenység, program megnevezése,</w:t>
      </w:r>
    </w:p>
    <w:p w14:paraId="3E15A03E" w14:textId="77777777" w:rsidR="009647F5" w:rsidRDefault="00A61026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a támogatás összege, elszámolható költségek köre,</w:t>
      </w:r>
    </w:p>
    <w:p w14:paraId="5EB12DBC" w14:textId="77777777" w:rsidR="009647F5" w:rsidRDefault="00A61026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az elszámolás határideje.</w:t>
      </w:r>
    </w:p>
    <w:p w14:paraId="4E345C83" w14:textId="77777777" w:rsidR="009647F5" w:rsidRDefault="00A61026">
      <w:pPr>
        <w:pStyle w:val="Szvegtrzs"/>
        <w:spacing w:before="240" w:after="0" w:line="240" w:lineRule="auto"/>
        <w:jc w:val="both"/>
      </w:pPr>
      <w:r>
        <w:t>(4) A polgármesterhez benyújtott kérelmeket, amelyek elbírálásra nem a polgármester jogosult, a képviselő-testület, illetve a bizottság ülésére a polgármester terjeszti elő.</w:t>
      </w:r>
    </w:p>
    <w:p w14:paraId="49CDF7EA" w14:textId="77777777" w:rsidR="009647F5" w:rsidRDefault="00A61026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5. Támogatási szerződés megkötése, módosítása</w:t>
      </w:r>
    </w:p>
    <w:p w14:paraId="7DAC9C2D" w14:textId="77777777" w:rsidR="009647F5" w:rsidRDefault="00A61026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11. §</w:t>
      </w:r>
    </w:p>
    <w:p w14:paraId="61F0782F" w14:textId="77777777" w:rsidR="009647F5" w:rsidRDefault="00A61026">
      <w:pPr>
        <w:pStyle w:val="Szvegtrzs"/>
        <w:spacing w:after="0" w:line="240" w:lineRule="auto"/>
        <w:jc w:val="both"/>
      </w:pPr>
      <w:r>
        <w:t>(1) A támogatásról szóló döntés alapján támogatási szerződést kell kötni, mellyel a támogató és a kedvezményezett között polgári jogi jogviszony (a továbbiakban: támogatási jogviszony) jön létre.</w:t>
      </w:r>
    </w:p>
    <w:p w14:paraId="613F9D6E" w14:textId="77777777" w:rsidR="009647F5" w:rsidRDefault="00A61026">
      <w:pPr>
        <w:pStyle w:val="Szvegtrzs"/>
        <w:spacing w:before="240" w:after="0" w:line="240" w:lineRule="auto"/>
        <w:jc w:val="both"/>
      </w:pPr>
      <w:r>
        <w:t>(2) A támogatási jogviszony a támogatási szerződésnek a felek által történő aláírásának napjával jön létre.</w:t>
      </w:r>
    </w:p>
    <w:p w14:paraId="6087768D" w14:textId="77777777" w:rsidR="009647F5" w:rsidRDefault="00A61026">
      <w:pPr>
        <w:pStyle w:val="Szvegtrzs"/>
        <w:spacing w:before="240" w:after="0" w:line="240" w:lineRule="auto"/>
        <w:jc w:val="both"/>
      </w:pPr>
      <w:r>
        <w:t>(3) A támogatási szerződés tartalmazza, hogy a kedvezményezett a támogatást milyen célra használhatja fel. Több cél megjelölése esetén külön kell rendelkezni az egyes feladatokra vonatkozó támogatás összegéről.</w:t>
      </w:r>
    </w:p>
    <w:p w14:paraId="47DBE726" w14:textId="77777777" w:rsidR="009647F5" w:rsidRDefault="00A61026">
      <w:pPr>
        <w:pStyle w:val="Szvegtrzs"/>
        <w:spacing w:before="240" w:after="0" w:line="240" w:lineRule="auto"/>
        <w:jc w:val="both"/>
      </w:pPr>
      <w:r>
        <w:lastRenderedPageBreak/>
        <w:t>(4) A támogatási szerződés tartalmazza a finanszírozás ütemezését, az elszámolás határidejét, rendjét és rögzíti a visszafizetés kötelezettségét.</w:t>
      </w:r>
    </w:p>
    <w:p w14:paraId="5A3F742B" w14:textId="77777777" w:rsidR="009647F5" w:rsidRDefault="00A61026">
      <w:pPr>
        <w:pStyle w:val="Szvegtrzs"/>
        <w:spacing w:before="240" w:after="0" w:line="240" w:lineRule="auto"/>
        <w:jc w:val="both"/>
      </w:pPr>
      <w:r>
        <w:t>(5) A támogatási szerződést a polgármester írja alá.</w:t>
      </w:r>
    </w:p>
    <w:p w14:paraId="4F588DE1" w14:textId="77777777" w:rsidR="009647F5" w:rsidRDefault="00A61026">
      <w:pPr>
        <w:pStyle w:val="Szvegtrzs"/>
        <w:spacing w:before="240" w:after="0" w:line="240" w:lineRule="auto"/>
        <w:jc w:val="both"/>
      </w:pPr>
      <w:r>
        <w:t>(6) A támogatási szerződés módosítására a támogatás céljára, illetve az elszámolási határidőre vonatkozóan egyszeri alkalommal kerülhet sor az elszámolási határidő lejárta előtt a támogatott által leadott írásos kérelmére, a döntéshozó hozzájárulása esetén.</w:t>
      </w:r>
    </w:p>
    <w:p w14:paraId="1347DF09" w14:textId="77777777" w:rsidR="009647F5" w:rsidRDefault="00A61026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6. Elszámolás a támogatási összeg felhasználásáról és a támogatási szerződésben foglalt kötelezettségek teljesítéséről</w:t>
      </w:r>
    </w:p>
    <w:p w14:paraId="47441E22" w14:textId="77777777" w:rsidR="009647F5" w:rsidRDefault="00A61026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12. §</w:t>
      </w:r>
    </w:p>
    <w:p w14:paraId="1B44CB3B" w14:textId="77777777" w:rsidR="009647F5" w:rsidRDefault="00A61026">
      <w:pPr>
        <w:pStyle w:val="Szvegtrzs"/>
        <w:spacing w:after="0" w:line="240" w:lineRule="auto"/>
        <w:jc w:val="both"/>
      </w:pPr>
      <w:r>
        <w:t>(1) A támogatás felhasználásáról szóló elszámolás szakmai és pénzügyi beszámoló követelményeit a megkötött támogatási szerződés rögzíti.</w:t>
      </w:r>
    </w:p>
    <w:p w14:paraId="393557D9" w14:textId="77777777" w:rsidR="009647F5" w:rsidRDefault="00A61026">
      <w:pPr>
        <w:pStyle w:val="Szvegtrzs"/>
        <w:spacing w:before="240" w:after="0" w:line="240" w:lineRule="auto"/>
        <w:jc w:val="both"/>
      </w:pPr>
      <w:r>
        <w:t>(2) A támogatás felhasználásáról szóló elszámolás szakmai és pénzügyi beszámolót a pályázat kiírójához, illetve a polgármesterhez kell benyújtani.</w:t>
      </w:r>
    </w:p>
    <w:p w14:paraId="4E77E943" w14:textId="77777777" w:rsidR="009647F5" w:rsidRDefault="00A61026">
      <w:pPr>
        <w:pStyle w:val="Szvegtrzs"/>
        <w:spacing w:before="240" w:after="0" w:line="240" w:lineRule="auto"/>
        <w:jc w:val="both"/>
      </w:pPr>
      <w:r>
        <w:t>(3) A támogatás fel nem használt vagy a támogatási szerződéstől eltérően felhasznált részét az átutalás időpontjától számított jegybanki alapkamattal növelt összeggel együtt vissza kell fizetni az elszámolással egyidejűleg, de legkésőbb a támogatási szerződésben meghatározott elszámolási határidőt követő 8 napon belül.</w:t>
      </w:r>
    </w:p>
    <w:p w14:paraId="693C897A" w14:textId="77777777" w:rsidR="009647F5" w:rsidRDefault="00A61026">
      <w:pPr>
        <w:pStyle w:val="Szvegtrzs"/>
        <w:spacing w:before="240" w:after="0" w:line="240" w:lineRule="auto"/>
        <w:jc w:val="both"/>
      </w:pPr>
      <w:r>
        <w:t>(4) A támogatások szabályszerű, szerződésszerű felhasználásának ellenőrzése keretében az önkormányzat jogosult a támogatás felhasználását igazoló iratokat bekérni. Ennek érdekében a támogatott köteles a támogatás felhasználását bizonyító dokumentumokat, iratokat a támogatás felhasználásától számított 5 évig megőrizni.</w:t>
      </w:r>
    </w:p>
    <w:p w14:paraId="5272FADD" w14:textId="77777777" w:rsidR="009647F5" w:rsidRDefault="00A61026">
      <w:pPr>
        <w:pStyle w:val="Szvegtrzs"/>
        <w:spacing w:before="240" w:after="0" w:line="240" w:lineRule="auto"/>
        <w:jc w:val="both"/>
      </w:pPr>
      <w:r>
        <w:t>(5) A polgármester a költségvetés végrehajtásáról szóló beszámolóban tájékoztatja a Képviselő-testületet az előző évben államháztartáson kívülre átadott pénzeszközök teljesüléséről.</w:t>
      </w:r>
    </w:p>
    <w:p w14:paraId="200EDF8E" w14:textId="77777777" w:rsidR="009647F5" w:rsidRDefault="00A61026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7. Adatkezelési szabályok</w:t>
      </w:r>
    </w:p>
    <w:p w14:paraId="75A31A4F" w14:textId="77777777" w:rsidR="009647F5" w:rsidRDefault="00A61026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13. §</w:t>
      </w:r>
    </w:p>
    <w:p w14:paraId="0D352CBB" w14:textId="77777777" w:rsidR="009647F5" w:rsidRDefault="00A61026">
      <w:pPr>
        <w:pStyle w:val="Szvegtrzs"/>
        <w:spacing w:after="0" w:line="240" w:lineRule="auto"/>
        <w:jc w:val="both"/>
      </w:pPr>
      <w:r>
        <w:t>(1) Közérdekből nyilvános – a (2) bekezdés kivételével – a pályázati kiírást előkészítő, a pályázatot kiíró, a támogatási döntést előkészítő és a támogatási döntést meghozó szerv vagy személy által a pályázattal, a pályázati eljárással, a támogatási döntéssel összefüggésben kezelt, közérdekű adatnak nem minősülő adat.</w:t>
      </w:r>
    </w:p>
    <w:p w14:paraId="4C01C84A" w14:textId="77777777" w:rsidR="009647F5" w:rsidRDefault="00A61026">
      <w:pPr>
        <w:pStyle w:val="Szvegtrzs"/>
        <w:spacing w:before="240" w:after="0" w:line="240" w:lineRule="auto"/>
        <w:jc w:val="both"/>
      </w:pPr>
      <w:r>
        <w:t>(2) Természetes személy pályázó, kérelmező esetén a személyes adatok közül kizárólag a természetes személy neve minősül közérdekből nyilvános adatnak.</w:t>
      </w:r>
    </w:p>
    <w:p w14:paraId="7B6DAE39" w14:textId="1369BDBD" w:rsidR="009647F5" w:rsidRDefault="00A61026">
      <w:pPr>
        <w:pStyle w:val="Szvegtrzs"/>
        <w:spacing w:before="240" w:after="0" w:line="240" w:lineRule="auto"/>
        <w:jc w:val="both"/>
      </w:pPr>
      <w:r>
        <w:t>(3) Az (1) bekezdés szerinti adatok megismerésére a közérdekű adatokra vonatkozó törvényi rendelkezéseket kell alkalmazni.</w:t>
      </w:r>
    </w:p>
    <w:p w14:paraId="5AA0C3D1" w14:textId="6484FFB1" w:rsidR="00A61026" w:rsidRDefault="00A61026">
      <w:pPr>
        <w:pStyle w:val="Szvegtrzs"/>
        <w:spacing w:before="240" w:after="0" w:line="240" w:lineRule="auto"/>
        <w:jc w:val="both"/>
      </w:pPr>
    </w:p>
    <w:p w14:paraId="5D52102D" w14:textId="77777777" w:rsidR="00A61026" w:rsidRDefault="00A61026">
      <w:pPr>
        <w:pStyle w:val="Szvegtrzs"/>
        <w:spacing w:before="240" w:after="0" w:line="240" w:lineRule="auto"/>
        <w:jc w:val="both"/>
      </w:pPr>
    </w:p>
    <w:p w14:paraId="39C1BDC3" w14:textId="77777777" w:rsidR="009647F5" w:rsidRDefault="00A61026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8. Az államháztartáson kívüli forrás átvételének szabályai</w:t>
      </w:r>
    </w:p>
    <w:p w14:paraId="5899C1D2" w14:textId="77777777" w:rsidR="009647F5" w:rsidRDefault="00A61026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14. §</w:t>
      </w:r>
    </w:p>
    <w:p w14:paraId="1DAD8948" w14:textId="77777777" w:rsidR="009647F5" w:rsidRDefault="00A61026">
      <w:pPr>
        <w:pStyle w:val="Szvegtrzs"/>
        <w:spacing w:after="0" w:line="240" w:lineRule="auto"/>
        <w:jc w:val="both"/>
      </w:pPr>
      <w:r>
        <w:t>(1) Az államháztartáson kívüli forrás végleges átvételéről – az alapítványi forrás kivételével – a polgármester dönt, amennyiben annak átvétele az önkormányzat számára többlet pénzügyi kötelezettségvállalást nem jelent.</w:t>
      </w:r>
    </w:p>
    <w:p w14:paraId="25784987" w14:textId="77777777" w:rsidR="009647F5" w:rsidRDefault="00A61026">
      <w:pPr>
        <w:pStyle w:val="Szvegtrzs"/>
        <w:spacing w:before="240" w:after="0" w:line="240" w:lineRule="auto"/>
        <w:jc w:val="both"/>
      </w:pPr>
      <w:r>
        <w:t>(2) Az államháztartáson kívüli forrás önkormányzat részére történő átvételéről, amennyiben annak átvétele az önkormányzat számára többlet pénzügyi kötelezettségvállalást jelent, illetve az alapítványi forrás átvételéről a képviselő-testület dönt.</w:t>
      </w:r>
    </w:p>
    <w:p w14:paraId="12A986A1" w14:textId="77777777" w:rsidR="009647F5" w:rsidRDefault="00A61026">
      <w:pPr>
        <w:pStyle w:val="Szvegtrzs"/>
        <w:spacing w:before="240" w:after="0" w:line="240" w:lineRule="auto"/>
        <w:jc w:val="both"/>
      </w:pPr>
      <w:r>
        <w:t>(3) Az államháztartáson kívüli forrás átvételére vonatkozóan a döntést követően szerződést kell kötni. A szerződés aláírására a polgármester jogosult.</w:t>
      </w:r>
    </w:p>
    <w:p w14:paraId="0C9E8603" w14:textId="77777777" w:rsidR="009647F5" w:rsidRDefault="00A61026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9. Záró rendelkezés</w:t>
      </w:r>
    </w:p>
    <w:p w14:paraId="3887EB6B" w14:textId="77777777" w:rsidR="009647F5" w:rsidRDefault="00A61026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15. §</w:t>
      </w:r>
    </w:p>
    <w:p w14:paraId="4CA85658" w14:textId="77777777" w:rsidR="00A61026" w:rsidRDefault="00A61026">
      <w:pPr>
        <w:pStyle w:val="Szvegtrzs"/>
        <w:spacing w:after="0" w:line="240" w:lineRule="auto"/>
        <w:jc w:val="both"/>
      </w:pPr>
      <w:r>
        <w:t>Ez a rendelet 2022. március 1-jén lép hatályba.</w:t>
      </w:r>
    </w:p>
    <w:p w14:paraId="7158F09D" w14:textId="77777777" w:rsidR="00A61026" w:rsidRDefault="00A61026">
      <w:pPr>
        <w:pStyle w:val="Szvegtrzs"/>
        <w:spacing w:after="0" w:line="240" w:lineRule="auto"/>
        <w:jc w:val="both"/>
      </w:pPr>
    </w:p>
    <w:p w14:paraId="1702A39B" w14:textId="77777777" w:rsidR="00A61026" w:rsidRDefault="00A61026">
      <w:pPr>
        <w:pStyle w:val="Szvegtrzs"/>
        <w:spacing w:after="0" w:line="240" w:lineRule="auto"/>
        <w:jc w:val="both"/>
      </w:pPr>
    </w:p>
    <w:p w14:paraId="0F9E3A4E" w14:textId="77777777" w:rsidR="00A61026" w:rsidRDefault="00A61026" w:rsidP="00A61026">
      <w:pPr>
        <w:pStyle w:val="Szvegtrzs"/>
        <w:spacing w:after="0" w:line="240" w:lineRule="auto"/>
        <w:jc w:val="both"/>
      </w:pPr>
      <w:r>
        <w:t>Szentendre, 2022. január 26.</w:t>
      </w:r>
    </w:p>
    <w:p w14:paraId="442F864C" w14:textId="77777777" w:rsidR="00A61026" w:rsidRDefault="00A61026" w:rsidP="00A61026">
      <w:pPr>
        <w:pStyle w:val="Szvegtrzs"/>
        <w:spacing w:after="0" w:line="240" w:lineRule="auto"/>
        <w:jc w:val="both"/>
      </w:pPr>
    </w:p>
    <w:p w14:paraId="6E3FE1C8" w14:textId="77777777" w:rsidR="00A61026" w:rsidRDefault="00A61026" w:rsidP="00A61026">
      <w:pPr>
        <w:pStyle w:val="Szvegtrzs"/>
        <w:spacing w:after="0" w:line="240" w:lineRule="auto"/>
        <w:jc w:val="both"/>
      </w:pPr>
    </w:p>
    <w:p w14:paraId="23C59D22" w14:textId="77777777" w:rsidR="00A61026" w:rsidRPr="00202424" w:rsidRDefault="00A61026" w:rsidP="00A61026">
      <w:pPr>
        <w:pStyle w:val="Szvegtrzs"/>
        <w:spacing w:after="0" w:line="240" w:lineRule="auto"/>
        <w:jc w:val="both"/>
        <w:rPr>
          <w:b/>
          <w:bCs/>
        </w:rPr>
      </w:pPr>
      <w:r w:rsidRPr="00202424">
        <w:rPr>
          <w:b/>
          <w:bCs/>
        </w:rPr>
        <w:t>Fülöp Zsolt</w:t>
      </w:r>
      <w:r w:rsidRPr="00202424">
        <w:rPr>
          <w:b/>
          <w:bCs/>
        </w:rPr>
        <w:tab/>
      </w:r>
      <w:r w:rsidRPr="00202424">
        <w:rPr>
          <w:b/>
          <w:bCs/>
        </w:rPr>
        <w:tab/>
      </w:r>
      <w:r w:rsidRPr="00202424">
        <w:rPr>
          <w:b/>
          <w:bCs/>
        </w:rPr>
        <w:tab/>
      </w:r>
      <w:r w:rsidRPr="00202424">
        <w:rPr>
          <w:b/>
          <w:bCs/>
        </w:rPr>
        <w:tab/>
      </w:r>
      <w:r w:rsidRPr="00202424">
        <w:rPr>
          <w:b/>
          <w:bCs/>
        </w:rPr>
        <w:tab/>
      </w:r>
      <w:r w:rsidRPr="00202424">
        <w:rPr>
          <w:b/>
          <w:bCs/>
        </w:rPr>
        <w:tab/>
      </w:r>
      <w:r w:rsidRPr="00202424">
        <w:rPr>
          <w:b/>
          <w:bCs/>
        </w:rPr>
        <w:tab/>
        <w:t>dr. Schramm Gábor</w:t>
      </w:r>
    </w:p>
    <w:p w14:paraId="6F29F558" w14:textId="77777777" w:rsidR="00A61026" w:rsidRDefault="00A61026" w:rsidP="00A61026">
      <w:pPr>
        <w:pStyle w:val="Szvegtrzs"/>
        <w:spacing w:after="0" w:line="240" w:lineRule="auto"/>
        <w:jc w:val="both"/>
      </w:pPr>
      <w:r>
        <w:t>polgármester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jegyző</w:t>
      </w:r>
    </w:p>
    <w:p w14:paraId="37B62290" w14:textId="77777777" w:rsidR="00A61026" w:rsidRDefault="00A61026" w:rsidP="00A61026">
      <w:pPr>
        <w:pStyle w:val="Szvegtrzs"/>
        <w:spacing w:after="0" w:line="240" w:lineRule="auto"/>
        <w:jc w:val="both"/>
      </w:pPr>
    </w:p>
    <w:p w14:paraId="6158AFE0" w14:textId="77777777" w:rsidR="00A61026" w:rsidRDefault="00A61026" w:rsidP="00A61026">
      <w:pPr>
        <w:pStyle w:val="Szvegtrzs"/>
        <w:spacing w:after="0" w:line="240" w:lineRule="auto"/>
        <w:jc w:val="both"/>
      </w:pPr>
    </w:p>
    <w:p w14:paraId="225FFBBE" w14:textId="77777777" w:rsidR="00A61026" w:rsidRDefault="00A61026" w:rsidP="00A61026">
      <w:pPr>
        <w:pStyle w:val="Szvegtrzs"/>
        <w:spacing w:after="0" w:line="240" w:lineRule="auto"/>
        <w:jc w:val="both"/>
      </w:pPr>
    </w:p>
    <w:p w14:paraId="574979EB" w14:textId="77777777" w:rsidR="00A61026" w:rsidRPr="00202424" w:rsidRDefault="00A61026" w:rsidP="00A61026">
      <w:pPr>
        <w:pStyle w:val="Szvegtrzs"/>
        <w:spacing w:after="0" w:line="240" w:lineRule="auto"/>
        <w:jc w:val="both"/>
        <w:rPr>
          <w:b/>
          <w:bCs/>
          <w:u w:val="single"/>
        </w:rPr>
      </w:pPr>
      <w:r w:rsidRPr="00202424">
        <w:rPr>
          <w:b/>
          <w:bCs/>
          <w:u w:val="single"/>
        </w:rPr>
        <w:t>Záradék:</w:t>
      </w:r>
    </w:p>
    <w:p w14:paraId="38D71AAB" w14:textId="19CBB711" w:rsidR="00A61026" w:rsidRDefault="00A61026" w:rsidP="00A61026">
      <w:pPr>
        <w:pStyle w:val="Szvegtrzs"/>
        <w:spacing w:after="0" w:line="240" w:lineRule="auto"/>
        <w:jc w:val="both"/>
      </w:pPr>
      <w:r>
        <w:t xml:space="preserve">A rendelet 2022. január </w:t>
      </w:r>
      <w:r w:rsidR="00CC3D42">
        <w:t>31</w:t>
      </w:r>
      <w:r>
        <w:t>-</w:t>
      </w:r>
      <w:r w:rsidR="00CC3D42">
        <w:t>é</w:t>
      </w:r>
      <w:r>
        <w:t>n került kihirdetésre.</w:t>
      </w:r>
    </w:p>
    <w:p w14:paraId="2F26D3FC" w14:textId="77777777" w:rsidR="00A61026" w:rsidRDefault="00A61026" w:rsidP="00A61026">
      <w:pPr>
        <w:pStyle w:val="Szvegtrzs"/>
        <w:spacing w:after="0" w:line="240" w:lineRule="auto"/>
        <w:jc w:val="both"/>
      </w:pPr>
    </w:p>
    <w:p w14:paraId="7F9F376B" w14:textId="77777777" w:rsidR="00A61026" w:rsidRDefault="00A61026" w:rsidP="00A61026">
      <w:pPr>
        <w:pStyle w:val="Szvegtrzs"/>
        <w:spacing w:after="0" w:line="240" w:lineRule="auto"/>
        <w:jc w:val="both"/>
      </w:pPr>
    </w:p>
    <w:p w14:paraId="1A1E1203" w14:textId="77777777" w:rsidR="00A61026" w:rsidRDefault="00A61026" w:rsidP="00A61026">
      <w:pPr>
        <w:ind w:left="5670"/>
      </w:pPr>
      <w:r w:rsidRPr="00202424">
        <w:rPr>
          <w:b/>
          <w:bCs/>
        </w:rPr>
        <w:t>dr. Schramm Gábor</w:t>
      </w:r>
    </w:p>
    <w:p w14:paraId="0EA5C699" w14:textId="77777777" w:rsidR="00A61026" w:rsidRDefault="00A61026" w:rsidP="00A61026">
      <w:pPr>
        <w:ind w:left="6379" w:firstLine="2"/>
      </w:pPr>
      <w:r>
        <w:t>jegyző</w:t>
      </w:r>
    </w:p>
    <w:p w14:paraId="08C09654" w14:textId="77777777" w:rsidR="00A61026" w:rsidRDefault="00A61026" w:rsidP="00A61026">
      <w:pPr>
        <w:pStyle w:val="Szvegtrzs"/>
        <w:spacing w:after="0" w:line="240" w:lineRule="auto"/>
        <w:jc w:val="both"/>
      </w:pPr>
    </w:p>
    <w:p w14:paraId="5F53D793" w14:textId="77777777" w:rsidR="00A61026" w:rsidRDefault="00A61026" w:rsidP="00A61026">
      <w:pPr>
        <w:pStyle w:val="Szvegtrzs"/>
        <w:spacing w:after="0" w:line="240" w:lineRule="auto"/>
        <w:jc w:val="both"/>
      </w:pPr>
    </w:p>
    <w:p w14:paraId="29318287" w14:textId="64F774BE" w:rsidR="009647F5" w:rsidRDefault="009647F5" w:rsidP="00CC3D42">
      <w:pPr>
        <w:pStyle w:val="Szvegtrzs"/>
        <w:spacing w:after="0" w:line="240" w:lineRule="auto"/>
        <w:jc w:val="both"/>
      </w:pPr>
    </w:p>
    <w:sectPr w:rsidR="009647F5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4B52C9" w14:textId="77777777" w:rsidR="00412996" w:rsidRDefault="00A61026">
      <w:r>
        <w:separator/>
      </w:r>
    </w:p>
  </w:endnote>
  <w:endnote w:type="continuationSeparator" w:id="0">
    <w:p w14:paraId="426F2AC3" w14:textId="77777777" w:rsidR="00412996" w:rsidRDefault="00A61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1B18B6" w14:textId="77777777" w:rsidR="009647F5" w:rsidRDefault="00A61026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C37FC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693CE6" w14:textId="77777777" w:rsidR="00412996" w:rsidRDefault="00A61026">
      <w:r>
        <w:separator/>
      </w:r>
    </w:p>
  </w:footnote>
  <w:footnote w:type="continuationSeparator" w:id="0">
    <w:p w14:paraId="50CD88EE" w14:textId="77777777" w:rsidR="00412996" w:rsidRDefault="00A61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9D1B18"/>
    <w:multiLevelType w:val="multilevel"/>
    <w:tmpl w:val="531E1338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7F5"/>
    <w:rsid w:val="00412996"/>
    <w:rsid w:val="009647F5"/>
    <w:rsid w:val="00A61026"/>
    <w:rsid w:val="00C37FC8"/>
    <w:rsid w:val="00CC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D15C9"/>
  <w15:docId w15:val="{9227A06C-F812-4A6C-8DE1-28A24752E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1629</Words>
  <Characters>11245</Characters>
  <Application>Microsoft Office Word</Application>
  <DocSecurity>0</DocSecurity>
  <Lines>93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Enikő dr.Bartha</dc:creator>
  <dc:description/>
  <cp:lastModifiedBy>Kondacsné Nagy Ágnes</cp:lastModifiedBy>
  <cp:revision>2</cp:revision>
  <dcterms:created xsi:type="dcterms:W3CDTF">2022-01-28T07:13:00Z</dcterms:created>
  <dcterms:modified xsi:type="dcterms:W3CDTF">2022-01-28T07:13:00Z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