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982A" w14:textId="77777777" w:rsidR="00FE22A3" w:rsidRDefault="00DF528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40/2021. (XI. 22.) önkormányzati rendelete</w:t>
      </w:r>
    </w:p>
    <w:p w14:paraId="08094413" w14:textId="77777777" w:rsidR="00FE22A3" w:rsidRDefault="00DF5289">
      <w:pPr>
        <w:pStyle w:val="Szvegtrzs"/>
        <w:spacing w:before="240" w:after="480" w:line="240" w:lineRule="auto"/>
        <w:jc w:val="center"/>
        <w:rPr>
          <w:b/>
          <w:bCs/>
        </w:rPr>
      </w:pPr>
      <w:bookmarkStart w:id="0" w:name="_Hlk88562364"/>
      <w:r>
        <w:rPr>
          <w:b/>
          <w:bCs/>
        </w:rPr>
        <w:t>Szentendre védett és korlátozott forgalmú övezeteibe történő behajtás rendjéről szóló 2/2019. (I. 22.) önkormányzati rendelet módosításáról</w:t>
      </w:r>
      <w:bookmarkEnd w:id="0"/>
    </w:p>
    <w:p w14:paraId="668544F2" w14:textId="77777777" w:rsidR="00FE22A3" w:rsidRDefault="00DF5289">
      <w:pPr>
        <w:pStyle w:val="Szvegtrzs"/>
        <w:spacing w:before="220" w:after="0" w:line="240" w:lineRule="auto"/>
        <w:jc w:val="both"/>
      </w:pPr>
      <w:r>
        <w:t xml:space="preserve">Szentendre Város Önkormányzat Képviselő-testülete Magyarország Alaptörvénye 32. cikk (1) bekezdés a) pontjában kapott felhatalmazás alapján, a Magyarország helyi önkormányzatairól szóló 2011. évi CLXXXIX. törvény 13. § (1) bekezdés 2 pontjában, valamint a </w:t>
      </w:r>
      <w:r>
        <w:t>közúti közlekedésről szóló 1988. évi I. törvény 8. § (1) bekezdés c) pontjában meghatározott feladatkörében eljárva a Szentendre védett és korlátozott forgalmú övezeteibe történő behajtás rendjéről az alábbi rendeletet alkotja:</w:t>
      </w:r>
    </w:p>
    <w:p w14:paraId="21B2F306" w14:textId="77777777" w:rsidR="00FE22A3" w:rsidRDefault="00DF528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921F15D" w14:textId="77777777" w:rsidR="00FE22A3" w:rsidRDefault="00DF5289">
      <w:pPr>
        <w:pStyle w:val="Szvegtrzs"/>
        <w:spacing w:after="0" w:line="240" w:lineRule="auto"/>
        <w:jc w:val="both"/>
      </w:pPr>
      <w:r>
        <w:t xml:space="preserve">A Szentendre védett és </w:t>
      </w:r>
      <w:r>
        <w:t>korlátozott forgalmú övezeteibe történő behajtás rendjéről szóló 2/2019. (I.22.) önkormányzati rendelet 5/A. §-a helyébe a következő rendelkezés lép:</w:t>
      </w:r>
    </w:p>
    <w:p w14:paraId="563561DD" w14:textId="77777777" w:rsidR="00FE22A3" w:rsidRDefault="00DF528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„5/A. §</w:t>
      </w:r>
    </w:p>
    <w:p w14:paraId="58F83666" w14:textId="77777777" w:rsidR="00FE22A3" w:rsidRDefault="00DF5289">
      <w:pPr>
        <w:pStyle w:val="Szvegtrzs"/>
        <w:spacing w:after="0" w:line="240" w:lineRule="auto"/>
        <w:jc w:val="both"/>
      </w:pPr>
      <w:r>
        <w:t>Az e rendeletben foglaltakat rendkívüli helyzet esetén az alábbi eltérésekkel kell alkalmazni:</w:t>
      </w:r>
    </w:p>
    <w:p w14:paraId="454BBC19" w14:textId="77777777" w:rsidR="00FE22A3" w:rsidRDefault="00DF528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</w:r>
      <w:r>
        <w:t>A 3. § (4) bekezdésében foglaltakon túl az igénybejelentésnek tartalmaznia kell a rendkívüli helyzetre való utalást.</w:t>
      </w:r>
    </w:p>
    <w:p w14:paraId="057BEB25" w14:textId="77777777" w:rsidR="00FE22A3" w:rsidRDefault="00DF5289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igénylő az igénybejelentés benyújtását követő 3 munkanapon belül köteles a rendkívüli helyzetet alátámasztó dokumentumokat – így külö</w:t>
      </w:r>
      <w:r>
        <w:t>nösen a hibaelhárítást végző által kiállított számlát, munkalapot – a Városi Ügyfélszolgálaton bemutatni.”</w:t>
      </w:r>
    </w:p>
    <w:p w14:paraId="7DF898AB" w14:textId="77777777" w:rsidR="00FE22A3" w:rsidRDefault="00DF528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4505DB19" w14:textId="77777777" w:rsidR="00FE22A3" w:rsidRDefault="00DF5289">
      <w:pPr>
        <w:pStyle w:val="Szvegtrzs"/>
        <w:spacing w:after="0" w:line="240" w:lineRule="auto"/>
        <w:jc w:val="both"/>
      </w:pPr>
      <w:r>
        <w:t>Hatályát veszti a Szentendre védett és korlátozott forgalmú övezeteibe történő behajtás rendjéről szóló 2/2019. (I.22.) önkormányzati rendelet</w:t>
      </w:r>
    </w:p>
    <w:p w14:paraId="0CB3150B" w14:textId="77777777" w:rsidR="00FE22A3" w:rsidRDefault="00DF528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</w:t>
      </w:r>
      <w:r>
        <w:rPr>
          <w:i/>
          <w:iCs/>
        </w:rPr>
        <w:t>)</w:t>
      </w:r>
      <w:r>
        <w:tab/>
        <w:t>4. § (3) és (4) bekezdése,</w:t>
      </w:r>
    </w:p>
    <w:p w14:paraId="4D3AFAFF" w14:textId="77777777" w:rsidR="00FE22A3" w:rsidRDefault="00DF528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9. § (2) bekezdése,</w:t>
      </w:r>
    </w:p>
    <w:p w14:paraId="6ABBE4B9" w14:textId="77777777" w:rsidR="00FE22A3" w:rsidRDefault="00DF528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10. § (3) és (4) bekezdése,</w:t>
      </w:r>
    </w:p>
    <w:p w14:paraId="4542701D" w14:textId="77777777" w:rsidR="00FE22A3" w:rsidRDefault="00DF528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11. §-a,</w:t>
      </w:r>
    </w:p>
    <w:p w14:paraId="20D3D963" w14:textId="77777777" w:rsidR="00FE22A3" w:rsidRDefault="00DF528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17. §-a,</w:t>
      </w:r>
    </w:p>
    <w:p w14:paraId="7A475E10" w14:textId="77777777" w:rsidR="00FE22A3" w:rsidRDefault="00DF528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18. § (3) és (4) bekezdése,</w:t>
      </w:r>
    </w:p>
    <w:p w14:paraId="1EF0875F" w14:textId="77777777" w:rsidR="00FE22A3" w:rsidRDefault="00DF528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21. § (4) és (5) bekezdése,</w:t>
      </w:r>
    </w:p>
    <w:p w14:paraId="0C860F39" w14:textId="77777777" w:rsidR="00FE22A3" w:rsidRDefault="00DF528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22. §-a,</w:t>
      </w:r>
    </w:p>
    <w:p w14:paraId="0E02AAAB" w14:textId="77777777" w:rsidR="00FE22A3" w:rsidRDefault="00DF528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23. § (7) bekezdése,</w:t>
      </w:r>
    </w:p>
    <w:p w14:paraId="175A1500" w14:textId="77777777" w:rsidR="00FE22A3" w:rsidRDefault="00DF528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>2. melléklete,</w:t>
      </w:r>
    </w:p>
    <w:p w14:paraId="75E46149" w14:textId="77777777" w:rsidR="00FE22A3" w:rsidRDefault="00DF528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k)</w:t>
      </w:r>
      <w:r>
        <w:tab/>
        <w:t>4. melléklete.</w:t>
      </w:r>
    </w:p>
    <w:p w14:paraId="557527E0" w14:textId="77777777" w:rsidR="00FE22A3" w:rsidRDefault="00DF528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0A87AE0B" w14:textId="77777777" w:rsidR="00FE22A3" w:rsidRDefault="00DF5289">
      <w:pPr>
        <w:pStyle w:val="Szvegtrzs"/>
        <w:spacing w:after="0" w:line="240" w:lineRule="auto"/>
        <w:jc w:val="both"/>
        <w:sectPr w:rsidR="00FE22A3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Ez a rendelet 2022. január 1-jén lép hatályba.</w:t>
      </w:r>
    </w:p>
    <w:p w14:paraId="122CA488" w14:textId="77777777" w:rsidR="00FE22A3" w:rsidRDefault="00FE22A3">
      <w:pPr>
        <w:pStyle w:val="Szvegtrzs"/>
        <w:spacing w:after="0"/>
        <w:jc w:val="center"/>
      </w:pPr>
    </w:p>
    <w:p w14:paraId="51D4C38D" w14:textId="77777777" w:rsidR="00845BBC" w:rsidRDefault="00845BBC" w:rsidP="00845BBC">
      <w:pPr>
        <w:pStyle w:val="Szvegtrzs"/>
        <w:spacing w:after="0" w:line="240" w:lineRule="auto"/>
        <w:jc w:val="both"/>
      </w:pPr>
      <w:r>
        <w:t>Szentendre, 2021. november 17.</w:t>
      </w:r>
    </w:p>
    <w:p w14:paraId="6A5ED9ED" w14:textId="77777777" w:rsidR="00845BBC" w:rsidRDefault="00845BBC" w:rsidP="00845BBC">
      <w:pPr>
        <w:pStyle w:val="Szvegtrzs"/>
        <w:spacing w:after="0" w:line="240" w:lineRule="auto"/>
        <w:jc w:val="both"/>
      </w:pPr>
    </w:p>
    <w:p w14:paraId="53DB53E7" w14:textId="77777777" w:rsidR="00845BBC" w:rsidRDefault="00845BBC" w:rsidP="00845BBC">
      <w:pPr>
        <w:pStyle w:val="Szvegtrzs"/>
        <w:spacing w:after="0" w:line="240" w:lineRule="auto"/>
        <w:jc w:val="both"/>
      </w:pPr>
      <w:r>
        <w:tab/>
      </w:r>
    </w:p>
    <w:p w14:paraId="202EB9F5" w14:textId="77777777" w:rsidR="00845BBC" w:rsidRDefault="00845BBC" w:rsidP="00845BBC">
      <w:pPr>
        <w:pStyle w:val="Szvegtrzs"/>
        <w:spacing w:after="0" w:line="240" w:lineRule="auto"/>
        <w:ind w:firstLine="709"/>
        <w:jc w:val="both"/>
      </w:pPr>
      <w:r w:rsidRPr="004C07FC">
        <w:rPr>
          <w:b/>
          <w:bCs/>
        </w:rPr>
        <w:t>Fülöp Zsolt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07FC">
        <w:rPr>
          <w:b/>
          <w:bCs/>
        </w:rPr>
        <w:t xml:space="preserve">dr. </w:t>
      </w:r>
      <w:proofErr w:type="spellStart"/>
      <w:r w:rsidRPr="004C07FC">
        <w:rPr>
          <w:b/>
          <w:bCs/>
        </w:rPr>
        <w:t>Schramm</w:t>
      </w:r>
      <w:proofErr w:type="spellEnd"/>
      <w:r w:rsidRPr="004C07FC">
        <w:rPr>
          <w:b/>
          <w:bCs/>
        </w:rPr>
        <w:t xml:space="preserve"> Gábor</w:t>
      </w:r>
    </w:p>
    <w:p w14:paraId="3BA0BB34" w14:textId="77777777" w:rsidR="00845BBC" w:rsidRDefault="00845BBC" w:rsidP="00845BBC">
      <w:pPr>
        <w:pStyle w:val="Szvegtrzs"/>
        <w:spacing w:after="0" w:line="240" w:lineRule="auto"/>
        <w:ind w:firstLine="709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203A9382" w14:textId="77777777" w:rsidR="00845BBC" w:rsidRDefault="00845BBC" w:rsidP="00845BBC">
      <w:pPr>
        <w:pStyle w:val="Szvegtrzs"/>
        <w:spacing w:after="0" w:line="240" w:lineRule="auto"/>
        <w:ind w:firstLine="709"/>
        <w:jc w:val="both"/>
      </w:pPr>
    </w:p>
    <w:p w14:paraId="02399EFF" w14:textId="77777777" w:rsidR="00845BBC" w:rsidRDefault="00845BBC" w:rsidP="00845BBC">
      <w:pPr>
        <w:pStyle w:val="Szvegtrzs"/>
        <w:spacing w:after="0" w:line="240" w:lineRule="auto"/>
        <w:ind w:firstLine="709"/>
        <w:jc w:val="both"/>
      </w:pPr>
    </w:p>
    <w:p w14:paraId="77955C06" w14:textId="77777777" w:rsidR="00845BBC" w:rsidRDefault="00845BBC" w:rsidP="00845BBC">
      <w:pPr>
        <w:pStyle w:val="Szvegtrzs"/>
        <w:spacing w:after="0" w:line="240" w:lineRule="auto"/>
        <w:jc w:val="both"/>
      </w:pPr>
    </w:p>
    <w:p w14:paraId="37F845A6" w14:textId="77777777" w:rsidR="00845BBC" w:rsidRDefault="00845BBC" w:rsidP="00845BBC">
      <w:pPr>
        <w:pStyle w:val="Szvegtrzs"/>
        <w:spacing w:after="0" w:line="240" w:lineRule="auto"/>
        <w:jc w:val="both"/>
      </w:pPr>
    </w:p>
    <w:p w14:paraId="4A94B843" w14:textId="79FA0F4B" w:rsidR="00845BBC" w:rsidRDefault="00845BBC" w:rsidP="00845BBC">
      <w:pPr>
        <w:pStyle w:val="Szvegtrzs"/>
        <w:spacing w:after="0" w:line="240" w:lineRule="auto"/>
        <w:jc w:val="both"/>
      </w:pPr>
      <w:r w:rsidRPr="004C07FC">
        <w:rPr>
          <w:b/>
          <w:bCs/>
          <w:u w:val="single"/>
        </w:rPr>
        <w:t>Záradék:</w:t>
      </w:r>
      <w:r>
        <w:t xml:space="preserve"> </w:t>
      </w:r>
      <w:bookmarkStart w:id="1" w:name="_Hlk88562291"/>
      <w:r w:rsidR="007047A1">
        <w:t>A</w:t>
      </w:r>
      <w:r w:rsidR="00DC00FD">
        <w:t xml:space="preserve"> </w:t>
      </w:r>
      <w:r>
        <w:t xml:space="preserve">rendelet </w:t>
      </w:r>
      <w:r w:rsidR="00DC00FD">
        <w:t>2021. november 22-én</w:t>
      </w:r>
      <w:r w:rsidR="007047A1">
        <w:t xml:space="preserve"> </w:t>
      </w:r>
      <w:r>
        <w:t>kihirdetésre került.</w:t>
      </w:r>
      <w:bookmarkEnd w:id="1"/>
    </w:p>
    <w:p w14:paraId="466DBCB4" w14:textId="77777777" w:rsidR="00845BBC" w:rsidRDefault="00845BBC" w:rsidP="00845BBC">
      <w:pPr>
        <w:pStyle w:val="Szvegtrzs"/>
        <w:spacing w:after="0" w:line="240" w:lineRule="auto"/>
        <w:jc w:val="both"/>
      </w:pPr>
    </w:p>
    <w:p w14:paraId="7AED2179" w14:textId="77777777" w:rsidR="00845BBC" w:rsidRDefault="00845BBC" w:rsidP="00845BBC">
      <w:pPr>
        <w:pStyle w:val="Szvegtrzs"/>
        <w:spacing w:after="0" w:line="240" w:lineRule="auto"/>
        <w:jc w:val="both"/>
      </w:pPr>
    </w:p>
    <w:p w14:paraId="762A2839" w14:textId="77777777" w:rsidR="00845BBC" w:rsidRDefault="00845BBC" w:rsidP="00845BBC">
      <w:pPr>
        <w:pStyle w:val="Szvegtrzs"/>
        <w:spacing w:after="0" w:line="240" w:lineRule="auto"/>
        <w:jc w:val="both"/>
      </w:pPr>
    </w:p>
    <w:p w14:paraId="4A5609EB" w14:textId="77777777" w:rsidR="00845BBC" w:rsidRPr="004C07FC" w:rsidRDefault="00845BBC" w:rsidP="00845BBC">
      <w:pPr>
        <w:pStyle w:val="Szvegtrzs"/>
        <w:spacing w:after="0" w:line="240" w:lineRule="auto"/>
        <w:ind w:left="5670"/>
        <w:jc w:val="both"/>
        <w:rPr>
          <w:b/>
          <w:bCs/>
        </w:rPr>
      </w:pPr>
      <w:r w:rsidRPr="004C07FC">
        <w:rPr>
          <w:b/>
          <w:bCs/>
        </w:rPr>
        <w:t xml:space="preserve">dr. </w:t>
      </w:r>
      <w:proofErr w:type="spellStart"/>
      <w:r w:rsidRPr="004C07FC">
        <w:rPr>
          <w:b/>
          <w:bCs/>
        </w:rPr>
        <w:t>Schramm</w:t>
      </w:r>
      <w:proofErr w:type="spellEnd"/>
      <w:r w:rsidRPr="004C07FC">
        <w:rPr>
          <w:b/>
          <w:bCs/>
        </w:rPr>
        <w:t xml:space="preserve"> Gábor</w:t>
      </w:r>
    </w:p>
    <w:p w14:paraId="61C755E9" w14:textId="77777777" w:rsidR="00845BBC" w:rsidRDefault="00845BBC" w:rsidP="00845BBC">
      <w:pPr>
        <w:pStyle w:val="Szvegtrzs"/>
        <w:spacing w:after="0" w:line="240" w:lineRule="auto"/>
        <w:ind w:left="5670"/>
        <w:jc w:val="both"/>
      </w:pPr>
      <w:r>
        <w:t xml:space="preserve">           jegyző</w:t>
      </w:r>
    </w:p>
    <w:p w14:paraId="1F79F49B" w14:textId="3F63B041" w:rsidR="00FE22A3" w:rsidRDefault="00FE22A3">
      <w:pPr>
        <w:pStyle w:val="Szvegtrzs"/>
        <w:spacing w:before="159" w:after="159" w:line="240" w:lineRule="auto"/>
        <w:ind w:left="159" w:right="159"/>
        <w:jc w:val="both"/>
      </w:pPr>
    </w:p>
    <w:sectPr w:rsidR="00FE22A3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37158" w14:textId="77777777" w:rsidR="00000000" w:rsidRDefault="00DF5289">
      <w:r>
        <w:separator/>
      </w:r>
    </w:p>
  </w:endnote>
  <w:endnote w:type="continuationSeparator" w:id="0">
    <w:p w14:paraId="1954D3E5" w14:textId="77777777" w:rsidR="00000000" w:rsidRDefault="00DF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4959" w14:textId="77777777" w:rsidR="00FE22A3" w:rsidRDefault="00DF528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BBC9" w14:textId="77777777" w:rsidR="00FE22A3" w:rsidRDefault="00DF528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9B05B" w14:textId="77777777" w:rsidR="00000000" w:rsidRDefault="00DF5289">
      <w:r>
        <w:separator/>
      </w:r>
    </w:p>
  </w:footnote>
  <w:footnote w:type="continuationSeparator" w:id="0">
    <w:p w14:paraId="41C92C15" w14:textId="77777777" w:rsidR="00000000" w:rsidRDefault="00DF5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62FD5"/>
    <w:multiLevelType w:val="multilevel"/>
    <w:tmpl w:val="64187DF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A3"/>
    <w:rsid w:val="007047A1"/>
    <w:rsid w:val="00845BBC"/>
    <w:rsid w:val="00DC00FD"/>
    <w:rsid w:val="00DF5289"/>
    <w:rsid w:val="00FE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0D22"/>
  <w15:docId w15:val="{74088830-7E62-4889-A7BF-6A53AD30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cp:lastPrinted>2021-11-23T11:21:00Z</cp:lastPrinted>
  <dcterms:created xsi:type="dcterms:W3CDTF">2021-11-23T12:52:00Z</dcterms:created>
  <dcterms:modified xsi:type="dcterms:W3CDTF">2021-11-23T12:52:00Z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