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73" w:rsidRPr="0060669D" w:rsidRDefault="00E47973" w:rsidP="00B84D1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84D12" w:rsidRPr="0060669D" w:rsidRDefault="00B84D12" w:rsidP="009D3E47">
      <w:pPr>
        <w:jc w:val="center"/>
        <w:rPr>
          <w:rFonts w:ascii="Arial" w:hAnsi="Arial" w:cs="Arial"/>
        </w:rPr>
      </w:pPr>
      <w:r w:rsidRPr="0060669D">
        <w:rPr>
          <w:rFonts w:ascii="Arial" w:hAnsi="Arial" w:cs="Arial"/>
          <w:b/>
          <w:u w:val="single"/>
        </w:rPr>
        <w:t>Építményadó ügyfél</w:t>
      </w:r>
      <w:r w:rsidR="00C236C5" w:rsidRPr="0060669D">
        <w:rPr>
          <w:rFonts w:ascii="Arial" w:hAnsi="Arial" w:cs="Arial"/>
          <w:b/>
          <w:u w:val="single"/>
        </w:rPr>
        <w:t xml:space="preserve"> </w:t>
      </w:r>
      <w:r w:rsidRPr="0060669D">
        <w:rPr>
          <w:rFonts w:ascii="Arial" w:hAnsi="Arial" w:cs="Arial"/>
          <w:b/>
          <w:u w:val="single"/>
        </w:rPr>
        <w:t>tájékoztatója</w:t>
      </w:r>
    </w:p>
    <w:p w:rsidR="008B5939" w:rsidRPr="0060669D" w:rsidRDefault="008B5939" w:rsidP="00B84D12">
      <w:pPr>
        <w:jc w:val="both"/>
        <w:rPr>
          <w:rFonts w:ascii="Arial" w:hAnsi="Arial" w:cs="Arial"/>
        </w:rPr>
      </w:pPr>
      <w:r w:rsidRPr="0060669D">
        <w:rPr>
          <w:rFonts w:ascii="Arial" w:hAnsi="Arial" w:cs="Arial"/>
        </w:rPr>
        <w:t>Az ügyintézés megkönnyítése érdekében az alábbi tájékoztatással szeretnénk Önnek a helyi építményadó bevallásban segíteni.</w:t>
      </w:r>
    </w:p>
    <w:p w:rsidR="00BA5100" w:rsidRPr="0060669D" w:rsidRDefault="00BA5100" w:rsidP="00B84D12">
      <w:pPr>
        <w:jc w:val="both"/>
        <w:rPr>
          <w:rFonts w:ascii="Arial" w:hAnsi="Arial" w:cs="Arial"/>
          <w:b/>
          <w:u w:val="single"/>
        </w:rPr>
      </w:pPr>
      <w:r w:rsidRPr="0060669D">
        <w:rPr>
          <w:rFonts w:ascii="Arial" w:hAnsi="Arial" w:cs="Arial"/>
          <w:b/>
          <w:u w:val="single"/>
        </w:rPr>
        <w:t>Mikor kell benyújtani az építményadó bevallás</w:t>
      </w:r>
      <w:r w:rsidR="00E47973" w:rsidRPr="0060669D">
        <w:rPr>
          <w:rFonts w:ascii="Arial" w:hAnsi="Arial" w:cs="Arial"/>
          <w:b/>
          <w:u w:val="single"/>
        </w:rPr>
        <w:t>á</w:t>
      </w:r>
      <w:r w:rsidRPr="0060669D">
        <w:rPr>
          <w:rFonts w:ascii="Arial" w:hAnsi="Arial" w:cs="Arial"/>
          <w:b/>
          <w:u w:val="single"/>
        </w:rPr>
        <w:t>t:</w:t>
      </w:r>
    </w:p>
    <w:p w:rsidR="002F0E00" w:rsidRPr="0060669D" w:rsidRDefault="00BA5100" w:rsidP="0060669D">
      <w:pPr>
        <w:jc w:val="both"/>
        <w:rPr>
          <w:rFonts w:ascii="Arial" w:hAnsi="Arial" w:cs="Arial"/>
        </w:rPr>
      </w:pPr>
      <w:r w:rsidRPr="0060669D">
        <w:rPr>
          <w:rFonts w:ascii="Arial" w:hAnsi="Arial" w:cs="Arial"/>
        </w:rPr>
        <w:t>Amennyiben Szentendre város közigazgatási területén bármilyen típusú építményt vásárol, abban az esetben 15 napja van arra, hogy építményadó bevallást tegyen</w:t>
      </w:r>
      <w:r w:rsidR="002F0E00" w:rsidRPr="0060669D">
        <w:rPr>
          <w:rFonts w:ascii="Arial" w:hAnsi="Arial" w:cs="Arial"/>
        </w:rPr>
        <w:t>.</w:t>
      </w:r>
    </w:p>
    <w:p w:rsidR="002F0E00" w:rsidRPr="0060669D" w:rsidRDefault="002F0E00" w:rsidP="002F0E00">
      <w:pPr>
        <w:jc w:val="both"/>
        <w:rPr>
          <w:rFonts w:ascii="Arial" w:hAnsi="Arial" w:cs="Arial"/>
        </w:rPr>
      </w:pPr>
      <w:r w:rsidRPr="0060669D">
        <w:rPr>
          <w:rFonts w:ascii="Arial" w:hAnsi="Arial" w:cs="Arial"/>
          <w:b/>
          <w:u w:val="single"/>
        </w:rPr>
        <w:t>Mi kell az építményadó bevalláshoz:</w:t>
      </w:r>
    </w:p>
    <w:p w:rsidR="004E6B90" w:rsidRPr="0060669D" w:rsidRDefault="002F0E00" w:rsidP="0060669D">
      <w:pPr>
        <w:jc w:val="both"/>
        <w:rPr>
          <w:rFonts w:ascii="Arial" w:hAnsi="Arial" w:cs="Arial"/>
        </w:rPr>
      </w:pPr>
      <w:r w:rsidRPr="0060669D">
        <w:rPr>
          <w:rFonts w:ascii="Arial" w:hAnsi="Arial" w:cs="Arial"/>
        </w:rPr>
        <w:t>A</w:t>
      </w:r>
      <w:r w:rsidR="00BE3457" w:rsidRPr="0060669D">
        <w:rPr>
          <w:rFonts w:ascii="Arial" w:hAnsi="Arial" w:cs="Arial"/>
        </w:rPr>
        <w:t xml:space="preserve">z építményadó </w:t>
      </w:r>
      <w:r w:rsidRPr="0060669D">
        <w:rPr>
          <w:rFonts w:ascii="Arial" w:hAnsi="Arial" w:cs="Arial"/>
        </w:rPr>
        <w:t>formanyomtatvány</w:t>
      </w:r>
      <w:r w:rsidR="0060669D" w:rsidRPr="0060669D">
        <w:rPr>
          <w:rFonts w:ascii="Arial" w:hAnsi="Arial" w:cs="Arial"/>
        </w:rPr>
        <w:t>, ami az alábbi helyeken érhető el:</w:t>
      </w:r>
    </w:p>
    <w:p w:rsidR="002F0E00" w:rsidRPr="0060669D" w:rsidRDefault="0060669D" w:rsidP="00BE345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60669D">
        <w:rPr>
          <w:rFonts w:ascii="Arial" w:hAnsi="Arial" w:cs="Arial"/>
          <w:b/>
        </w:rPr>
        <w:t>Természetes személyek részére:</w:t>
      </w:r>
      <w:r w:rsidRPr="0060669D">
        <w:rPr>
          <w:rFonts w:ascii="Arial" w:hAnsi="Arial" w:cs="Arial"/>
        </w:rPr>
        <w:t xml:space="preserve"> </w:t>
      </w:r>
      <w:r w:rsidR="002F0E00" w:rsidRPr="0060669D">
        <w:rPr>
          <w:rFonts w:ascii="Arial" w:hAnsi="Arial" w:cs="Arial"/>
        </w:rPr>
        <w:t xml:space="preserve">letölthető a </w:t>
      </w:r>
      <w:hyperlink r:id="rId7" w:history="1">
        <w:r w:rsidRPr="0060669D">
          <w:rPr>
            <w:rStyle w:val="Hiperhivatkozs"/>
            <w:rFonts w:ascii="Arial" w:hAnsi="Arial" w:cs="Arial"/>
          </w:rPr>
          <w:t>www.szentendre.hu</w:t>
        </w:r>
      </w:hyperlink>
      <w:r w:rsidRPr="0060669D">
        <w:rPr>
          <w:rFonts w:ascii="Arial" w:hAnsi="Arial" w:cs="Arial"/>
        </w:rPr>
        <w:t xml:space="preserve"> oldalról, valamint ugyanitt elektronikus adóbevallási nyomtatvány (ÁNYK nyomtatvány) formájában is elérhető, amit ügyfélkapun keresztül lehet benyújtani. </w:t>
      </w:r>
    </w:p>
    <w:p w:rsidR="008A0619" w:rsidRPr="0060669D" w:rsidRDefault="0060669D" w:rsidP="0060669D">
      <w:pPr>
        <w:pStyle w:val="Listaszerbekezds"/>
        <w:ind w:left="1429"/>
        <w:jc w:val="both"/>
        <w:rPr>
          <w:rFonts w:ascii="Arial" w:hAnsi="Arial" w:cs="Arial"/>
        </w:rPr>
      </w:pPr>
      <w:r w:rsidRPr="0060669D">
        <w:rPr>
          <w:rFonts w:ascii="Arial" w:hAnsi="Arial" w:cs="Arial"/>
        </w:rPr>
        <w:t xml:space="preserve">Személyes ügyintézés esetén ügyfélfogadási időben </w:t>
      </w:r>
      <w:r w:rsidR="004E6B90" w:rsidRPr="0060669D">
        <w:rPr>
          <w:rFonts w:ascii="Arial" w:hAnsi="Arial" w:cs="Arial"/>
        </w:rPr>
        <w:t>az Ügyfélszolgálatunkon</w:t>
      </w:r>
      <w:r w:rsidRPr="0060669D">
        <w:rPr>
          <w:rFonts w:ascii="Arial" w:hAnsi="Arial" w:cs="Arial"/>
        </w:rPr>
        <w:t xml:space="preserve"> (2000 Szentendre, Duna korzó 18. 1. em.)</w:t>
      </w:r>
      <w:r w:rsidR="004E6B90" w:rsidRPr="0060669D">
        <w:rPr>
          <w:rFonts w:ascii="Arial" w:hAnsi="Arial" w:cs="Arial"/>
        </w:rPr>
        <w:t xml:space="preserve"> vagy az </w:t>
      </w:r>
      <w:r w:rsidRPr="0060669D">
        <w:rPr>
          <w:rFonts w:ascii="Arial" w:hAnsi="Arial" w:cs="Arial"/>
        </w:rPr>
        <w:t>az Adóirodában (2000 Szentendre, Városház tér 3. fsz. 5.) kitölthető</w:t>
      </w:r>
      <w:r w:rsidR="004E6B90" w:rsidRPr="0060669D">
        <w:rPr>
          <w:rFonts w:ascii="Arial" w:hAnsi="Arial" w:cs="Arial"/>
        </w:rPr>
        <w:t>.</w:t>
      </w:r>
    </w:p>
    <w:p w:rsidR="0060669D" w:rsidRPr="0060669D" w:rsidRDefault="0060669D" w:rsidP="0060669D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60669D">
        <w:rPr>
          <w:rFonts w:ascii="Arial" w:hAnsi="Arial" w:cs="Arial"/>
        </w:rPr>
        <w:t>Gazdálkodó szervezetek kizárólag elektronikus adóbevallási nyomtatvány</w:t>
      </w:r>
      <w:r>
        <w:rPr>
          <w:rFonts w:ascii="Arial" w:hAnsi="Arial" w:cs="Arial"/>
        </w:rPr>
        <w:t xml:space="preserve">on </w:t>
      </w:r>
      <w:r w:rsidRPr="0060669D">
        <w:rPr>
          <w:rFonts w:ascii="Arial" w:hAnsi="Arial" w:cs="Arial"/>
        </w:rPr>
        <w:t>(ÁNYK nyomtatvány)</w:t>
      </w:r>
      <w:r>
        <w:rPr>
          <w:rFonts w:ascii="Arial" w:hAnsi="Arial" w:cs="Arial"/>
        </w:rPr>
        <w:t xml:space="preserve"> cégkapu használatával nyújthatják be bevallásukat.</w:t>
      </w:r>
    </w:p>
    <w:p w:rsidR="0060669D" w:rsidRDefault="0060669D" w:rsidP="00BE345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Milyen nyomtatványt kell </w:t>
      </w:r>
      <w:proofErr w:type="spellStart"/>
      <w:r>
        <w:rPr>
          <w:rFonts w:ascii="Arial" w:hAnsi="Arial" w:cs="Arial"/>
          <w:b/>
          <w:u w:val="single"/>
        </w:rPr>
        <w:t>kitöltenem</w:t>
      </w:r>
      <w:proofErr w:type="spellEnd"/>
      <w:r>
        <w:rPr>
          <w:rFonts w:ascii="Arial" w:hAnsi="Arial" w:cs="Arial"/>
          <w:b/>
          <w:u w:val="single"/>
        </w:rPr>
        <w:t>?</w:t>
      </w:r>
    </w:p>
    <w:p w:rsidR="009D770C" w:rsidRPr="0060669D" w:rsidRDefault="009D770C" w:rsidP="00BE345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0669D">
        <w:rPr>
          <w:rFonts w:ascii="Arial" w:hAnsi="Arial" w:cs="Arial"/>
        </w:rPr>
        <w:t>A lakás célú építményadó bevalláson a lakásokra, családi házakra vonatkozó adóbevallást lehet megtenni.</w:t>
      </w:r>
      <w:r w:rsidR="00417F69" w:rsidRPr="0060669D">
        <w:rPr>
          <w:rFonts w:ascii="Arial" w:hAnsi="Arial" w:cs="Arial"/>
        </w:rPr>
        <w:t xml:space="preserve"> </w:t>
      </w:r>
    </w:p>
    <w:p w:rsidR="00E47973" w:rsidRPr="0060669D" w:rsidRDefault="009D770C" w:rsidP="006A15C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0669D">
        <w:rPr>
          <w:rFonts w:ascii="Arial" w:hAnsi="Arial" w:cs="Arial"/>
        </w:rPr>
        <w:t>Az üdülő épületekre az üdülésre pihenésre vonatkozó építményadó bevallással lehet az adóra bejelentkezni.</w:t>
      </w:r>
      <w:r w:rsidR="00417F69" w:rsidRPr="0060669D">
        <w:rPr>
          <w:rFonts w:ascii="Arial" w:hAnsi="Arial" w:cs="Arial"/>
        </w:rPr>
        <w:t xml:space="preserve"> </w:t>
      </w:r>
    </w:p>
    <w:p w:rsidR="006A15C0" w:rsidRPr="0060669D" w:rsidRDefault="009D770C" w:rsidP="006A15C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0669D">
        <w:rPr>
          <w:rFonts w:ascii="Arial" w:hAnsi="Arial" w:cs="Arial"/>
        </w:rPr>
        <w:t>A nem lakás céljára szolgáló építményadó be</w:t>
      </w:r>
      <w:r w:rsidR="006A15C0" w:rsidRPr="0060669D">
        <w:rPr>
          <w:rFonts w:ascii="Arial" w:hAnsi="Arial" w:cs="Arial"/>
        </w:rPr>
        <w:t xml:space="preserve">vallás </w:t>
      </w:r>
      <w:proofErr w:type="spellStart"/>
      <w:r w:rsidR="006A15C0" w:rsidRPr="0060669D">
        <w:rPr>
          <w:rFonts w:ascii="Arial" w:hAnsi="Arial" w:cs="Arial"/>
        </w:rPr>
        <w:t>mindazokra</w:t>
      </w:r>
      <w:proofErr w:type="spellEnd"/>
      <w:r w:rsidR="006A15C0" w:rsidRPr="0060669D">
        <w:rPr>
          <w:rFonts w:ascii="Arial" w:hAnsi="Arial" w:cs="Arial"/>
        </w:rPr>
        <w:t xml:space="preserve"> az épületekre vonatkozik, ami a felső 2 kategóriába nem tartozik.</w:t>
      </w:r>
    </w:p>
    <w:p w:rsidR="006A15C0" w:rsidRPr="0060669D" w:rsidRDefault="00BE3457" w:rsidP="00462BA7">
      <w:pPr>
        <w:jc w:val="both"/>
        <w:rPr>
          <w:rFonts w:ascii="Arial" w:hAnsi="Arial" w:cs="Arial"/>
          <w:u w:val="single"/>
        </w:rPr>
      </w:pPr>
      <w:r w:rsidRPr="0060669D">
        <w:rPr>
          <w:rFonts w:ascii="Arial" w:hAnsi="Arial" w:cs="Arial"/>
          <w:b/>
          <w:u w:val="single"/>
        </w:rPr>
        <w:t>Mikor kell m</w:t>
      </w:r>
      <w:r w:rsidR="006A15C0" w:rsidRPr="0060669D">
        <w:rPr>
          <w:rFonts w:ascii="Arial" w:hAnsi="Arial" w:cs="Arial"/>
          <w:b/>
          <w:u w:val="single"/>
        </w:rPr>
        <w:t>egállapo</w:t>
      </w:r>
      <w:r w:rsidRPr="0060669D">
        <w:rPr>
          <w:rFonts w:ascii="Arial" w:hAnsi="Arial" w:cs="Arial"/>
          <w:b/>
          <w:u w:val="single"/>
        </w:rPr>
        <w:t xml:space="preserve">dási nyomtatványt </w:t>
      </w:r>
      <w:r w:rsidR="006A15C0" w:rsidRPr="0060669D">
        <w:rPr>
          <w:rFonts w:ascii="Arial" w:hAnsi="Arial" w:cs="Arial"/>
          <w:b/>
          <w:u w:val="single"/>
        </w:rPr>
        <w:t>csatolni:</w:t>
      </w:r>
    </w:p>
    <w:p w:rsidR="009D770C" w:rsidRPr="0060669D" w:rsidRDefault="0060669D" w:rsidP="0060669D">
      <w:pPr>
        <w:jc w:val="both"/>
        <w:rPr>
          <w:rFonts w:ascii="Arial" w:hAnsi="Arial" w:cs="Arial"/>
          <w:shd w:val="clear" w:color="auto" w:fill="FFFFFF"/>
        </w:rPr>
      </w:pPr>
      <w:r w:rsidRPr="0060669D">
        <w:rPr>
          <w:rFonts w:ascii="Arial" w:hAnsi="Arial" w:cs="Arial"/>
        </w:rPr>
        <w:t>A</w:t>
      </w:r>
      <w:r w:rsidR="006A15C0" w:rsidRPr="0060669D">
        <w:rPr>
          <w:rFonts w:ascii="Arial" w:hAnsi="Arial" w:cs="Arial"/>
        </w:rPr>
        <w:t>bban az esetben, ha v</w:t>
      </w:r>
      <w:r w:rsidR="006A15C0" w:rsidRPr="0060669D">
        <w:rPr>
          <w:rFonts w:ascii="Arial" w:hAnsi="Arial" w:cs="Arial"/>
          <w:shd w:val="clear" w:color="auto" w:fill="FFFFFF"/>
        </w:rPr>
        <w:t>alamennyi tulajdonos által írásban megkötött és az adóhatósághoz benyújtott megállapodásban a tulajdonosok, az adó alanyisággal kapcsolatos jogokkal</w:t>
      </w:r>
      <w:r w:rsidR="00462BA7" w:rsidRPr="0060669D">
        <w:rPr>
          <w:rFonts w:ascii="Arial" w:hAnsi="Arial" w:cs="Arial"/>
          <w:shd w:val="clear" w:color="auto" w:fill="FFFFFF"/>
        </w:rPr>
        <w:t>,</w:t>
      </w:r>
      <w:r w:rsidR="006A15C0" w:rsidRPr="0060669D">
        <w:rPr>
          <w:rFonts w:ascii="Arial" w:hAnsi="Arial" w:cs="Arial"/>
          <w:shd w:val="clear" w:color="auto" w:fill="FFFFFF"/>
        </w:rPr>
        <w:t xml:space="preserve"> és kötelezettségekkel egy tulajdonost </w:t>
      </w:r>
      <w:r w:rsidR="003E0BC0" w:rsidRPr="0060669D">
        <w:rPr>
          <w:rFonts w:ascii="Arial" w:hAnsi="Arial" w:cs="Arial"/>
          <w:shd w:val="clear" w:color="auto" w:fill="FFFFFF"/>
        </w:rPr>
        <w:t>akarnak fel</w:t>
      </w:r>
      <w:r w:rsidR="006A15C0" w:rsidRPr="0060669D">
        <w:rPr>
          <w:rFonts w:ascii="Arial" w:hAnsi="Arial" w:cs="Arial"/>
          <w:shd w:val="clear" w:color="auto" w:fill="FFFFFF"/>
        </w:rPr>
        <w:t>ruház</w:t>
      </w:r>
      <w:r w:rsidR="003E0BC0" w:rsidRPr="0060669D">
        <w:rPr>
          <w:rFonts w:ascii="Arial" w:hAnsi="Arial" w:cs="Arial"/>
          <w:shd w:val="clear" w:color="auto" w:fill="FFFFFF"/>
        </w:rPr>
        <w:t>ni</w:t>
      </w:r>
      <w:r w:rsidR="006A15C0" w:rsidRPr="0060669D">
        <w:rPr>
          <w:rFonts w:ascii="Arial" w:hAnsi="Arial" w:cs="Arial"/>
          <w:shd w:val="clear" w:color="auto" w:fill="FFFFFF"/>
        </w:rPr>
        <w:t>.</w:t>
      </w:r>
    </w:p>
    <w:p w:rsidR="00E47973" w:rsidRPr="0060669D" w:rsidRDefault="00E47973" w:rsidP="00E47973">
      <w:pPr>
        <w:jc w:val="both"/>
        <w:rPr>
          <w:rFonts w:ascii="Arial" w:hAnsi="Arial" w:cs="Arial"/>
          <w:b/>
          <w:u w:val="single"/>
        </w:rPr>
      </w:pPr>
      <w:r w:rsidRPr="0060669D">
        <w:rPr>
          <w:rFonts w:ascii="Arial" w:hAnsi="Arial" w:cs="Arial"/>
          <w:b/>
          <w:u w:val="single"/>
        </w:rPr>
        <w:t>M</w:t>
      </w:r>
      <w:r w:rsidR="0060669D">
        <w:rPr>
          <w:rFonts w:ascii="Arial" w:hAnsi="Arial" w:cs="Arial"/>
          <w:b/>
          <w:u w:val="single"/>
        </w:rPr>
        <w:t>ilyen iratokat hozzak magammal az építményadóval kapcsolatos ügyintézéshez?</w:t>
      </w:r>
    </w:p>
    <w:p w:rsidR="00E47973" w:rsidRPr="0060669D" w:rsidRDefault="00E47973" w:rsidP="00E4797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669D">
        <w:rPr>
          <w:rFonts w:ascii="Arial" w:hAnsi="Arial" w:cs="Arial"/>
        </w:rPr>
        <w:t>Személyigazolvány</w:t>
      </w:r>
    </w:p>
    <w:p w:rsidR="003E0BC0" w:rsidRPr="0060669D" w:rsidRDefault="00E47973" w:rsidP="003E0BC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669D">
        <w:rPr>
          <w:rFonts w:ascii="Arial" w:hAnsi="Arial" w:cs="Arial"/>
        </w:rPr>
        <w:t>Lakcímkártya</w:t>
      </w:r>
    </w:p>
    <w:p w:rsidR="00E47973" w:rsidRPr="0060669D" w:rsidRDefault="00E47973" w:rsidP="00E4797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669D">
        <w:rPr>
          <w:rFonts w:ascii="Arial" w:hAnsi="Arial" w:cs="Arial"/>
        </w:rPr>
        <w:t>adókártya</w:t>
      </w:r>
    </w:p>
    <w:p w:rsidR="009D3E47" w:rsidRPr="009D3E47" w:rsidRDefault="00E47973" w:rsidP="009D3E4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60669D">
        <w:rPr>
          <w:rFonts w:ascii="Arial" w:hAnsi="Arial" w:cs="Arial"/>
        </w:rPr>
        <w:t>az építmény használatbavételi engedélye a hasznos alapterület pontos meghatározása céljából</w:t>
      </w:r>
    </w:p>
    <w:p w:rsidR="0060669D" w:rsidRPr="0060669D" w:rsidRDefault="0060669D" w:rsidP="00E47973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meghatalmazás, ha nem saját ügyében jár el</w:t>
      </w:r>
    </w:p>
    <w:p w:rsidR="0010170C" w:rsidRPr="0060669D" w:rsidRDefault="0060669D" w:rsidP="00462BA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Mit értünk építményadó szempontjából hasznos alapterület alatt?</w:t>
      </w:r>
    </w:p>
    <w:p w:rsidR="002F0E00" w:rsidRPr="009D3E47" w:rsidRDefault="009D3E47" w:rsidP="009D3E47">
      <w:pPr>
        <w:jc w:val="both"/>
        <w:rPr>
          <w:rFonts w:ascii="Arial" w:hAnsi="Arial" w:cs="Arial"/>
        </w:rPr>
      </w:pPr>
      <w:r w:rsidRPr="009D3E47">
        <w:rPr>
          <w:rFonts w:ascii="Arial" w:hAnsi="Arial" w:cs="Arial"/>
          <w:shd w:val="clear" w:color="auto" w:fill="FFFFFF"/>
        </w:rPr>
        <w:t>A</w:t>
      </w:r>
      <w:r w:rsidR="00744530" w:rsidRPr="009D3E47">
        <w:rPr>
          <w:rFonts w:ascii="Arial" w:hAnsi="Arial" w:cs="Arial"/>
          <w:shd w:val="clear" w:color="auto" w:fill="FFFFFF"/>
        </w:rPr>
        <w:t xml:space="preserve"> teljes alapterületnek olyan része, ahol a belmagasság legalább 1,90 m. A teljes alapterületbe a lakáshoz, üdülőhöz tartozó kiegészítő helyiségek,</w:t>
      </w:r>
      <w:r w:rsidR="00FF0F7C" w:rsidRPr="009D3E47">
        <w:rPr>
          <w:rFonts w:ascii="Arial" w:hAnsi="Arial" w:cs="Arial"/>
          <w:shd w:val="clear" w:color="auto" w:fill="FFFFFF"/>
        </w:rPr>
        <w:t xml:space="preserve"> </w:t>
      </w:r>
      <w:r w:rsidR="00744530" w:rsidRPr="009D3E47">
        <w:rPr>
          <w:rFonts w:ascii="Arial" w:hAnsi="Arial" w:cs="Arial"/>
          <w:shd w:val="clear" w:color="auto" w:fill="FFFFFF"/>
        </w:rPr>
        <w:t xml:space="preserve">melléképületek, melléképületrészek kivételével valamennyi helyiség összegzett alapterülete, valamint a többszintes lakrészek belső lépcsőjének egy szinten számított vízszintes vetülete is beletartozik. Az építményhez tartozó fedett és három oldalról zárt külső tartózkodók (lodzsa, fedett és oldalt zárt erkélyek), és a fedett terasz, tornác alapterületének 50%-a tartozik a teljes alapterületbe. A lakások </w:t>
      </w:r>
      <w:r w:rsidR="00744530" w:rsidRPr="009D3E47">
        <w:rPr>
          <w:rFonts w:ascii="Arial" w:hAnsi="Arial" w:cs="Arial"/>
          <w:shd w:val="clear" w:color="auto" w:fill="FFFFFF"/>
        </w:rPr>
        <w:lastRenderedPageBreak/>
        <w:t>esetében a pinceszinten (a csatlakozó terepszint alatt) kialakított helyiségek alapterületének 70%-át kell a teljes alapterületbe számítani;</w:t>
      </w:r>
    </w:p>
    <w:p w:rsidR="00E47973" w:rsidRPr="0060669D" w:rsidRDefault="009D3E47" w:rsidP="00E4797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Milyen mértékű építményadót kell fizetnem?</w:t>
      </w:r>
    </w:p>
    <w:p w:rsidR="009D3E47" w:rsidRDefault="009D3E47" w:rsidP="009D3E4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9D3E47">
        <w:rPr>
          <w:rFonts w:ascii="Arial" w:hAnsi="Arial" w:cs="Arial"/>
        </w:rPr>
        <w:t xml:space="preserve"> lakás célú építmények esetében: 300 Ft/m²</w:t>
      </w:r>
      <w:r>
        <w:rPr>
          <w:rFonts w:ascii="Arial" w:hAnsi="Arial" w:cs="Arial"/>
        </w:rPr>
        <w:t>/év</w:t>
      </w:r>
    </w:p>
    <w:p w:rsidR="009D3E47" w:rsidRPr="009D3E47" w:rsidRDefault="009D3E47" w:rsidP="009D3E47">
      <w:pPr>
        <w:pStyle w:val="Listaszerbekezds"/>
        <w:widowControl w:val="0"/>
        <w:numPr>
          <w:ilvl w:val="0"/>
          <w:numId w:val="7"/>
        </w:numPr>
        <w:autoSpaceDE w:val="0"/>
        <w:jc w:val="both"/>
        <w:rPr>
          <w:rFonts w:ascii="Arial" w:hAnsi="Arial" w:cs="Arial"/>
          <w:bCs/>
        </w:rPr>
      </w:pPr>
      <w:r w:rsidRPr="009D3E47">
        <w:rPr>
          <w:rFonts w:ascii="Arial" w:hAnsi="Arial" w:cs="Arial"/>
        </w:rPr>
        <w:t>üdülők esetében: 1350 Ft/m</w:t>
      </w:r>
      <w:r w:rsidRPr="009D3E47">
        <w:rPr>
          <w:rFonts w:ascii="Arial" w:hAnsi="Arial" w:cs="Arial"/>
          <w:vertAlign w:val="superscript"/>
        </w:rPr>
        <w:t>2</w:t>
      </w:r>
      <w:r w:rsidRPr="009D3E47">
        <w:rPr>
          <w:rFonts w:ascii="Arial" w:hAnsi="Arial" w:cs="Arial"/>
        </w:rPr>
        <w:t>/év</w:t>
      </w:r>
    </w:p>
    <w:p w:rsidR="009D3E47" w:rsidRDefault="00E47973" w:rsidP="009D3E4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9D3E47">
        <w:rPr>
          <w:rFonts w:ascii="Arial" w:hAnsi="Arial" w:cs="Arial"/>
        </w:rPr>
        <w:t>nem lakás célú építményeknél:</w:t>
      </w:r>
    </w:p>
    <w:p w:rsidR="00E47973" w:rsidRPr="009D3E47" w:rsidRDefault="00E47973" w:rsidP="009D3E47">
      <w:pPr>
        <w:pStyle w:val="Listaszerbekezds"/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9D3E47">
        <w:rPr>
          <w:rFonts w:ascii="Arial" w:hAnsi="Arial" w:cs="Arial"/>
        </w:rPr>
        <w:t>a város egész területén az építéshatóság által</w:t>
      </w:r>
      <w:r w:rsidR="003E0BC0" w:rsidRPr="009D3E47">
        <w:rPr>
          <w:rFonts w:ascii="Arial" w:hAnsi="Arial" w:cs="Arial"/>
        </w:rPr>
        <w:t xml:space="preserve"> műhelynek minősített építmény,</w:t>
      </w:r>
      <w:r w:rsidRPr="009D3E47">
        <w:rPr>
          <w:rFonts w:ascii="Arial" w:hAnsi="Arial" w:cs="Arial"/>
        </w:rPr>
        <w:t xml:space="preserve"> valamint a város</w:t>
      </w:r>
      <w:r w:rsidR="003E0BC0" w:rsidRPr="009D3E47">
        <w:rPr>
          <w:rFonts w:ascii="Arial" w:hAnsi="Arial" w:cs="Arial"/>
        </w:rPr>
        <w:t>,</w:t>
      </w:r>
      <w:r w:rsidRPr="009D3E47">
        <w:rPr>
          <w:rFonts w:ascii="Arial" w:hAnsi="Arial" w:cs="Arial"/>
        </w:rPr>
        <w:t xml:space="preserve"> rendezési tervében </w:t>
      </w:r>
      <w:proofErr w:type="spellStart"/>
      <w:r w:rsidRPr="009D3E47">
        <w:rPr>
          <w:rFonts w:ascii="Arial" w:hAnsi="Arial" w:cs="Arial"/>
        </w:rPr>
        <w:t>Gip</w:t>
      </w:r>
      <w:proofErr w:type="spellEnd"/>
      <w:r w:rsidRPr="009D3E47">
        <w:rPr>
          <w:rFonts w:ascii="Arial" w:hAnsi="Arial" w:cs="Arial"/>
        </w:rPr>
        <w:t xml:space="preserve">/1; </w:t>
      </w:r>
      <w:proofErr w:type="spellStart"/>
      <w:r w:rsidRPr="009D3E47">
        <w:rPr>
          <w:rFonts w:ascii="Arial" w:hAnsi="Arial" w:cs="Arial"/>
        </w:rPr>
        <w:t>Gip</w:t>
      </w:r>
      <w:proofErr w:type="spellEnd"/>
      <w:r w:rsidRPr="009D3E47">
        <w:rPr>
          <w:rFonts w:ascii="Arial" w:hAnsi="Arial" w:cs="Arial"/>
        </w:rPr>
        <w:t xml:space="preserve">/2; </w:t>
      </w:r>
      <w:proofErr w:type="spellStart"/>
      <w:r w:rsidRPr="009D3E47">
        <w:rPr>
          <w:rFonts w:ascii="Arial" w:hAnsi="Arial" w:cs="Arial"/>
        </w:rPr>
        <w:t>Gip</w:t>
      </w:r>
      <w:proofErr w:type="spellEnd"/>
      <w:r w:rsidRPr="009D3E47">
        <w:rPr>
          <w:rFonts w:ascii="Arial" w:hAnsi="Arial" w:cs="Arial"/>
        </w:rPr>
        <w:t xml:space="preserve">/3; továbbá a Vasúti villasor – Kőzúzó utca – Kőzúzó köz által határolt területen található </w:t>
      </w:r>
      <w:proofErr w:type="spellStart"/>
      <w:r w:rsidRPr="009D3E47">
        <w:rPr>
          <w:rFonts w:ascii="Arial" w:hAnsi="Arial" w:cs="Arial"/>
        </w:rPr>
        <w:t>Gksz</w:t>
      </w:r>
      <w:proofErr w:type="spellEnd"/>
      <w:r w:rsidRPr="009D3E47">
        <w:rPr>
          <w:rFonts w:ascii="Arial" w:hAnsi="Arial" w:cs="Arial"/>
        </w:rPr>
        <w:t xml:space="preserve"> besorolású övezetben elhelyezkedő, a kereskedelmi rendeltetésű építmények kivételével minden típusú építmény után: 235 Ft/ m</w:t>
      </w:r>
      <w:r w:rsidRPr="009D3E47">
        <w:rPr>
          <w:rFonts w:ascii="Arial" w:hAnsi="Arial" w:cs="Arial"/>
          <w:vertAlign w:val="superscript"/>
        </w:rPr>
        <w:t>2</w:t>
      </w:r>
      <w:r w:rsidR="009D3E47">
        <w:rPr>
          <w:rFonts w:ascii="Arial" w:hAnsi="Arial" w:cs="Arial"/>
        </w:rPr>
        <w:t>/év</w:t>
      </w:r>
    </w:p>
    <w:p w:rsidR="00E47973" w:rsidRPr="009D3E47" w:rsidRDefault="00E47973" w:rsidP="009D3E47">
      <w:pPr>
        <w:pStyle w:val="Listaszerbekezds"/>
        <w:widowControl w:val="0"/>
        <w:numPr>
          <w:ilvl w:val="0"/>
          <w:numId w:val="8"/>
        </w:numPr>
        <w:autoSpaceDE w:val="0"/>
        <w:ind w:left="1276"/>
        <w:jc w:val="both"/>
        <w:rPr>
          <w:rFonts w:ascii="Arial" w:hAnsi="Arial" w:cs="Arial"/>
        </w:rPr>
      </w:pPr>
      <w:r w:rsidRPr="009D3E47">
        <w:rPr>
          <w:rFonts w:ascii="Arial" w:hAnsi="Arial" w:cs="Arial"/>
        </w:rPr>
        <w:t>belvárosi-idegenforgalmi övezetben: 1290 Ft/ m</w:t>
      </w:r>
      <w:r w:rsidRPr="009D3E47">
        <w:rPr>
          <w:rFonts w:ascii="Arial" w:hAnsi="Arial" w:cs="Arial"/>
          <w:vertAlign w:val="superscript"/>
        </w:rPr>
        <w:t>2</w:t>
      </w:r>
      <w:r w:rsidR="009D3E47">
        <w:rPr>
          <w:rFonts w:ascii="Arial" w:hAnsi="Arial" w:cs="Arial"/>
        </w:rPr>
        <w:t>/év</w:t>
      </w:r>
    </w:p>
    <w:p w:rsidR="00E47973" w:rsidRPr="009D3E47" w:rsidRDefault="00E47973" w:rsidP="009D3E47">
      <w:pPr>
        <w:pStyle w:val="Listaszerbekezds"/>
        <w:widowControl w:val="0"/>
        <w:numPr>
          <w:ilvl w:val="0"/>
          <w:numId w:val="8"/>
        </w:numPr>
        <w:autoSpaceDE w:val="0"/>
        <w:ind w:left="1276"/>
        <w:jc w:val="both"/>
        <w:rPr>
          <w:rFonts w:ascii="Arial" w:hAnsi="Arial" w:cs="Arial"/>
        </w:rPr>
      </w:pPr>
      <w:r w:rsidRPr="009D3E47">
        <w:rPr>
          <w:rFonts w:ascii="Arial" w:hAnsi="Arial" w:cs="Arial"/>
        </w:rPr>
        <w:t>Szentendre Város helyi építési szabályzata szerint ÜH/1, ÜH/2, ÜH/3-H jelű építési övezetben fekvő gazdasági épületeknél: 1165 Ft/ m</w:t>
      </w:r>
      <w:r w:rsidRPr="009D3E47">
        <w:rPr>
          <w:rFonts w:ascii="Arial" w:hAnsi="Arial" w:cs="Arial"/>
          <w:vertAlign w:val="superscript"/>
        </w:rPr>
        <w:t>2</w:t>
      </w:r>
      <w:r w:rsidR="009D3E47">
        <w:rPr>
          <w:rFonts w:ascii="Arial" w:hAnsi="Arial" w:cs="Arial"/>
        </w:rPr>
        <w:t>/év</w:t>
      </w:r>
    </w:p>
    <w:p w:rsidR="00E47973" w:rsidRPr="009D3E47" w:rsidRDefault="009D3E47" w:rsidP="009D3E47">
      <w:pPr>
        <w:pStyle w:val="Listaszerbekezds"/>
        <w:widowControl w:val="0"/>
        <w:numPr>
          <w:ilvl w:val="0"/>
          <w:numId w:val="8"/>
        </w:numPr>
        <w:autoSpaceDE w:val="0"/>
        <w:ind w:left="1276"/>
        <w:jc w:val="both"/>
        <w:rPr>
          <w:rFonts w:ascii="Arial" w:hAnsi="Arial" w:cs="Arial"/>
        </w:rPr>
      </w:pPr>
      <w:r w:rsidRPr="009D3E47">
        <w:rPr>
          <w:rFonts w:ascii="Arial" w:hAnsi="Arial" w:cs="Arial"/>
        </w:rPr>
        <w:t>az előző</w:t>
      </w:r>
      <w:r w:rsidR="00E47973" w:rsidRPr="009D3E47">
        <w:rPr>
          <w:rFonts w:ascii="Arial" w:hAnsi="Arial" w:cs="Arial"/>
        </w:rPr>
        <w:t xml:space="preserve"> pontok hatálya alá nem tartozó építmények esetén: 610 Ft/ m</w:t>
      </w:r>
      <w:r w:rsidR="00E47973" w:rsidRPr="009D3E4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/év</w:t>
      </w:r>
    </w:p>
    <w:p w:rsidR="0060669D" w:rsidRPr="0060669D" w:rsidRDefault="0060669D" w:rsidP="009D3E47">
      <w:pPr>
        <w:pStyle w:val="Listaszerbekezds"/>
        <w:widowControl w:val="0"/>
        <w:autoSpaceDE w:val="0"/>
        <w:jc w:val="both"/>
        <w:rPr>
          <w:rFonts w:ascii="Arial" w:hAnsi="Arial" w:cs="Arial"/>
          <w:bCs/>
        </w:rPr>
      </w:pPr>
    </w:p>
    <w:sectPr w:rsidR="0060669D" w:rsidRPr="0060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DD0" w:rsidRDefault="00815DD0" w:rsidP="00EB0CA8">
      <w:pPr>
        <w:spacing w:after="0" w:line="240" w:lineRule="auto"/>
      </w:pPr>
      <w:r>
        <w:separator/>
      </w:r>
    </w:p>
  </w:endnote>
  <w:endnote w:type="continuationSeparator" w:id="0">
    <w:p w:rsidR="00815DD0" w:rsidRDefault="00815DD0" w:rsidP="00EB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DD0" w:rsidRDefault="00815DD0" w:rsidP="00EB0CA8">
      <w:pPr>
        <w:spacing w:after="0" w:line="240" w:lineRule="auto"/>
      </w:pPr>
      <w:r>
        <w:separator/>
      </w:r>
    </w:p>
  </w:footnote>
  <w:footnote w:type="continuationSeparator" w:id="0">
    <w:p w:rsidR="00815DD0" w:rsidRDefault="00815DD0" w:rsidP="00EB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B1B"/>
    <w:multiLevelType w:val="hybridMultilevel"/>
    <w:tmpl w:val="8A5EBF54"/>
    <w:lvl w:ilvl="0" w:tplc="843A3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5661A"/>
    <w:multiLevelType w:val="hybridMultilevel"/>
    <w:tmpl w:val="64D26106"/>
    <w:lvl w:ilvl="0" w:tplc="ADC63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803"/>
    <w:multiLevelType w:val="hybridMultilevel"/>
    <w:tmpl w:val="2342142E"/>
    <w:lvl w:ilvl="0" w:tplc="FEC21A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A51576"/>
    <w:multiLevelType w:val="hybridMultilevel"/>
    <w:tmpl w:val="803E5F16"/>
    <w:lvl w:ilvl="0" w:tplc="6040DE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23036"/>
    <w:multiLevelType w:val="hybridMultilevel"/>
    <w:tmpl w:val="83FE28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516B"/>
    <w:multiLevelType w:val="hybridMultilevel"/>
    <w:tmpl w:val="9D3C9F4E"/>
    <w:lvl w:ilvl="0" w:tplc="CD0CF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097382"/>
    <w:multiLevelType w:val="hybridMultilevel"/>
    <w:tmpl w:val="F290452A"/>
    <w:lvl w:ilvl="0" w:tplc="741AA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E6084"/>
    <w:multiLevelType w:val="hybridMultilevel"/>
    <w:tmpl w:val="B8C01FCA"/>
    <w:lvl w:ilvl="0" w:tplc="461E60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BC"/>
    <w:rsid w:val="0010170C"/>
    <w:rsid w:val="002F0E00"/>
    <w:rsid w:val="003E0BC0"/>
    <w:rsid w:val="003F3CBC"/>
    <w:rsid w:val="00417F69"/>
    <w:rsid w:val="004550ED"/>
    <w:rsid w:val="00462BA7"/>
    <w:rsid w:val="004E6B90"/>
    <w:rsid w:val="00523746"/>
    <w:rsid w:val="0060669D"/>
    <w:rsid w:val="006A15C0"/>
    <w:rsid w:val="0072428D"/>
    <w:rsid w:val="00744530"/>
    <w:rsid w:val="00815DD0"/>
    <w:rsid w:val="00823F83"/>
    <w:rsid w:val="008A0619"/>
    <w:rsid w:val="008B5939"/>
    <w:rsid w:val="009D3E47"/>
    <w:rsid w:val="009D770C"/>
    <w:rsid w:val="00B84D12"/>
    <w:rsid w:val="00BA5100"/>
    <w:rsid w:val="00BE3457"/>
    <w:rsid w:val="00C236C5"/>
    <w:rsid w:val="00E47973"/>
    <w:rsid w:val="00EB0CA8"/>
    <w:rsid w:val="00FD495B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B0FC67-FF87-453A-A800-E0D5559E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EB0CA8"/>
    <w:rPr>
      <w:vertAlign w:val="superscript"/>
    </w:rPr>
  </w:style>
  <w:style w:type="character" w:styleId="Lbjegyzet-hivatkozs">
    <w:name w:val="footnote reference"/>
    <w:aliases w:val="Footnote symbol"/>
    <w:uiPriority w:val="99"/>
    <w:rsid w:val="00EB0CA8"/>
    <w:rPr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rsid w:val="00EB0C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EB0C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BA51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0E0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4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7973"/>
  </w:style>
  <w:style w:type="paragraph" w:styleId="llb">
    <w:name w:val="footer"/>
    <w:basedOn w:val="Norml"/>
    <w:link w:val="llbChar"/>
    <w:uiPriority w:val="99"/>
    <w:unhideWhenUsed/>
    <w:rsid w:val="00E4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7973"/>
  </w:style>
  <w:style w:type="paragraph" w:customStyle="1" w:styleId="Char">
    <w:name w:val="Char"/>
    <w:basedOn w:val="Norml"/>
    <w:rsid w:val="00E479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l"/>
    <w:rsid w:val="008A06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Draskovitsné Kapornai Gabriella</dc:creator>
  <cp:keywords/>
  <dc:description/>
  <cp:lastModifiedBy>Árki-Kovács Ágnes</cp:lastModifiedBy>
  <cp:revision>2</cp:revision>
  <dcterms:created xsi:type="dcterms:W3CDTF">2018-05-11T09:11:00Z</dcterms:created>
  <dcterms:modified xsi:type="dcterms:W3CDTF">2018-05-11T09:11:00Z</dcterms:modified>
</cp:coreProperties>
</file>