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D0DEA" w14:textId="77777777" w:rsidR="00020DA4" w:rsidRPr="00C16C75" w:rsidRDefault="00020DA4" w:rsidP="00020DA4">
      <w:pPr>
        <w:jc w:val="center"/>
        <w:rPr>
          <w:b/>
          <w:sz w:val="22"/>
          <w:szCs w:val="22"/>
        </w:rPr>
      </w:pPr>
      <w:r w:rsidRPr="00C16C75">
        <w:rPr>
          <w:b/>
          <w:sz w:val="22"/>
          <w:szCs w:val="22"/>
        </w:rPr>
        <w:t>Szentendre Város Önkormányzat Képviselő-testületének</w:t>
      </w:r>
    </w:p>
    <w:p w14:paraId="188BAABE" w14:textId="25FA61D2" w:rsidR="00020DA4" w:rsidRPr="00C16C75" w:rsidRDefault="00517B95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020DA4" w:rsidRPr="00C16C75">
        <w:rPr>
          <w:rFonts w:ascii="Times New Roman" w:hAnsi="Times New Roman"/>
          <w:b/>
          <w:sz w:val="22"/>
          <w:szCs w:val="22"/>
        </w:rPr>
        <w:t>/201</w:t>
      </w:r>
      <w:r w:rsidR="006808D8">
        <w:rPr>
          <w:rFonts w:ascii="Times New Roman" w:hAnsi="Times New Roman"/>
          <w:b/>
          <w:sz w:val="22"/>
          <w:szCs w:val="22"/>
        </w:rPr>
        <w:t>8</w:t>
      </w:r>
      <w:r w:rsidR="00711CBF">
        <w:rPr>
          <w:rFonts w:ascii="Times New Roman" w:hAnsi="Times New Roman"/>
          <w:b/>
          <w:sz w:val="22"/>
          <w:szCs w:val="22"/>
        </w:rPr>
        <w:t>. (</w:t>
      </w:r>
      <w:r>
        <w:rPr>
          <w:rFonts w:ascii="Times New Roman" w:hAnsi="Times New Roman"/>
          <w:b/>
          <w:sz w:val="22"/>
          <w:szCs w:val="22"/>
        </w:rPr>
        <w:t>II.27.</w:t>
      </w:r>
      <w:r w:rsidR="00020DA4" w:rsidRPr="00C16C75">
        <w:rPr>
          <w:rFonts w:ascii="Times New Roman" w:hAnsi="Times New Roman"/>
          <w:b/>
          <w:sz w:val="22"/>
          <w:szCs w:val="22"/>
        </w:rPr>
        <w:t>) önkormányzati rendelete</w:t>
      </w:r>
    </w:p>
    <w:p w14:paraId="6E86971F" w14:textId="77777777" w:rsidR="00B61D79" w:rsidRPr="00C16C75" w:rsidRDefault="00B61D79" w:rsidP="00020DA4">
      <w:pPr>
        <w:pStyle w:val="WW-Csakszveg"/>
        <w:jc w:val="center"/>
        <w:rPr>
          <w:rFonts w:ascii="Times New Roman" w:hAnsi="Times New Roman"/>
          <w:b/>
          <w:sz w:val="22"/>
          <w:szCs w:val="22"/>
        </w:rPr>
      </w:pPr>
    </w:p>
    <w:p w14:paraId="6DBA499C" w14:textId="00CF0BC2" w:rsidR="00052D50" w:rsidRPr="00C16C75" w:rsidRDefault="00052D50" w:rsidP="00C16C75">
      <w:pPr>
        <w:pStyle w:val="Szvegtrzs"/>
        <w:jc w:val="center"/>
        <w:rPr>
          <w:b/>
          <w:sz w:val="22"/>
          <w:szCs w:val="22"/>
        </w:rPr>
      </w:pPr>
      <w:proofErr w:type="gramStart"/>
      <w:r w:rsidRPr="00C16C75">
        <w:rPr>
          <w:b/>
          <w:sz w:val="22"/>
          <w:szCs w:val="22"/>
        </w:rPr>
        <w:t>egyes</w:t>
      </w:r>
      <w:proofErr w:type="gramEnd"/>
      <w:r w:rsidRPr="00C16C75">
        <w:rPr>
          <w:b/>
          <w:sz w:val="22"/>
          <w:szCs w:val="22"/>
        </w:rPr>
        <w:t xml:space="preserve"> önkormányzati rendeletek módosításáról</w:t>
      </w:r>
    </w:p>
    <w:p w14:paraId="1CEDDC80" w14:textId="77777777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</w:p>
    <w:p w14:paraId="78A700C5" w14:textId="7583697B" w:rsidR="00AF2271" w:rsidRPr="00C16C75" w:rsidRDefault="00AF2271" w:rsidP="00AF2271">
      <w:pPr>
        <w:tabs>
          <w:tab w:val="left" w:pos="1800"/>
        </w:tabs>
        <w:spacing w:line="220" w:lineRule="atLeast"/>
        <w:jc w:val="both"/>
        <w:rPr>
          <w:sz w:val="22"/>
          <w:szCs w:val="22"/>
        </w:rPr>
      </w:pPr>
      <w:r w:rsidRPr="00C16C75">
        <w:rPr>
          <w:sz w:val="22"/>
          <w:szCs w:val="22"/>
        </w:rPr>
        <w:t xml:space="preserve">Szentendre Város Önkormányzat Képviselő-testülete Magyarország Alaptörvényének 32. cikk (2) bekezdésében </w:t>
      </w:r>
      <w:r w:rsidR="00711CBF" w:rsidRPr="00C16C75">
        <w:rPr>
          <w:sz w:val="22"/>
          <w:szCs w:val="22"/>
        </w:rPr>
        <w:t>biztosított eredeti jogalkotói hatáskörében, az Alaptörvény 32. cikk (1) bekezdés a) pontjában és Magyarország helyi önkormányzatairól szóló 2011. évi CLXXXIX. törvény 13. § (1) bekezdés 2. pontjában megha</w:t>
      </w:r>
      <w:r w:rsidR="00711CBF">
        <w:rPr>
          <w:sz w:val="22"/>
          <w:szCs w:val="22"/>
        </w:rPr>
        <w:t xml:space="preserve">tározott feladatkörében eljárva, </w:t>
      </w:r>
      <w:r w:rsidRPr="00C16C75">
        <w:rPr>
          <w:sz w:val="22"/>
          <w:szCs w:val="22"/>
        </w:rPr>
        <w:t>valamint a közúti közlekedésről szóló 1988. évi I. törvény, valamint a végrehajtásáról szóló 30/1988. (IV. 21.) MT rendelet, valamint az épített környezet alakításáról és védelméről szóló 1997. évi LXXVIII. törvény, valamint az országos településrendezési és építési követelményekről szóló 253/1997. (XII. 20.) Korm. rendelet alapján, a közúti közlekedésről szóló 1/1975. (II. 05.) KPM-BM együttes rendelet szabályainak betartásával, figyelembe véve Szentendre Város történelmi hagyományait, földrajzi adottságait, építészeti jellegzetességeit, a város forgalmi és parkolási rendjéről, valamint a parkolási díjakról, a védett és korlátozott övezetekbe történő behajtás rendjéről szóló 23/2007. (IV. 13.) Önk. rendeletét</w:t>
      </w:r>
      <w:r w:rsidR="00711CBF">
        <w:rPr>
          <w:sz w:val="22"/>
          <w:szCs w:val="22"/>
        </w:rPr>
        <w:t xml:space="preserve">, valamint </w:t>
      </w:r>
      <w:r w:rsidR="00711CBF" w:rsidRPr="00C16C75">
        <w:rPr>
          <w:sz w:val="22"/>
          <w:szCs w:val="22"/>
        </w:rPr>
        <w:t xml:space="preserve">a közterület-használat rendjének szabályozásáról </w:t>
      </w:r>
      <w:r w:rsidR="00711CBF">
        <w:rPr>
          <w:sz w:val="22"/>
          <w:szCs w:val="22"/>
        </w:rPr>
        <w:t xml:space="preserve">szóló </w:t>
      </w:r>
      <w:r w:rsidR="00711CBF" w:rsidRPr="00C16C75">
        <w:rPr>
          <w:sz w:val="22"/>
          <w:szCs w:val="22"/>
        </w:rPr>
        <w:t>25/2016. (X.17.) önkormányzati rendeletét</w:t>
      </w:r>
      <w:r w:rsidRPr="00C16C75">
        <w:rPr>
          <w:sz w:val="22"/>
          <w:szCs w:val="22"/>
        </w:rPr>
        <w:t xml:space="preserve"> az alábbiak szerint módosítja:</w:t>
      </w:r>
    </w:p>
    <w:p w14:paraId="7941B78B" w14:textId="77777777" w:rsidR="00711CBF" w:rsidRPr="00C16C75" w:rsidRDefault="00711CBF" w:rsidP="00711CBF">
      <w:pPr>
        <w:pStyle w:val="Szvegtrzs"/>
        <w:jc w:val="both"/>
        <w:rPr>
          <w:b/>
          <w:sz w:val="22"/>
          <w:szCs w:val="22"/>
        </w:rPr>
      </w:pPr>
    </w:p>
    <w:p w14:paraId="692B395E" w14:textId="77777777" w:rsidR="00711CBF" w:rsidRPr="00C16C75" w:rsidRDefault="00711CBF" w:rsidP="00822F56">
      <w:pPr>
        <w:pStyle w:val="Szvegtrzs"/>
        <w:numPr>
          <w:ilvl w:val="0"/>
          <w:numId w:val="23"/>
        </w:num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C16C75">
        <w:rPr>
          <w:b/>
          <w:sz w:val="22"/>
          <w:szCs w:val="22"/>
        </w:rPr>
        <w:t xml:space="preserve"> város forgalmi és parkolási rendjéről és a parkolási díjakról, a védett és korlátozott övezetekbe történő behajtás rendjéről szóló 23/2007. (IV.13.) önkormányzati rendeletének módosításáról</w:t>
      </w:r>
    </w:p>
    <w:p w14:paraId="4850EDA1" w14:textId="77777777" w:rsidR="006C46E9" w:rsidRPr="00C16C75" w:rsidRDefault="006C46E9" w:rsidP="00020DA4">
      <w:pPr>
        <w:rPr>
          <w:sz w:val="22"/>
          <w:szCs w:val="22"/>
        </w:rPr>
      </w:pPr>
    </w:p>
    <w:p w14:paraId="0C8447FE" w14:textId="7820F125" w:rsidR="00AF2271" w:rsidRPr="00C16C75" w:rsidRDefault="00AF2271" w:rsidP="00822F56">
      <w:pPr>
        <w:widowControl w:val="0"/>
        <w:autoSpaceDE w:val="0"/>
        <w:ind w:left="142"/>
        <w:jc w:val="both"/>
        <w:rPr>
          <w:sz w:val="22"/>
          <w:szCs w:val="22"/>
        </w:rPr>
      </w:pPr>
      <w:r w:rsidRPr="00C16C75">
        <w:rPr>
          <w:b/>
          <w:sz w:val="22"/>
          <w:szCs w:val="22"/>
        </w:rPr>
        <w:t xml:space="preserve">1. § </w:t>
      </w:r>
      <w:r w:rsidRPr="00C16C75">
        <w:rPr>
          <w:sz w:val="22"/>
          <w:szCs w:val="22"/>
        </w:rPr>
        <w:t xml:space="preserve">A város forgalmi és parkolási rendjéről, valamint a parkolási díjakról, a védett és korlátozott övezetekbe történő behajtás rendjéről szóló 23/2007. (IV. 13.) Önk. rendelet (továbbiakban: R.) </w:t>
      </w:r>
      <w:r w:rsidR="00A071E6">
        <w:rPr>
          <w:sz w:val="22"/>
          <w:szCs w:val="22"/>
        </w:rPr>
        <w:t>11.</w:t>
      </w:r>
      <w:proofErr w:type="gramStart"/>
      <w:r w:rsidR="00A071E6">
        <w:rPr>
          <w:sz w:val="22"/>
          <w:szCs w:val="22"/>
        </w:rPr>
        <w:t>§  (</w:t>
      </w:r>
      <w:proofErr w:type="gramEnd"/>
      <w:r w:rsidR="00A071E6">
        <w:rPr>
          <w:sz w:val="22"/>
          <w:szCs w:val="22"/>
        </w:rPr>
        <w:t>3</w:t>
      </w:r>
      <w:r w:rsidRPr="00C16C75">
        <w:rPr>
          <w:sz w:val="22"/>
          <w:szCs w:val="22"/>
        </w:rPr>
        <w:t>) bekezdése helyéb</w:t>
      </w:r>
      <w:r w:rsidR="00C16C75" w:rsidRPr="00C16C75">
        <w:rPr>
          <w:sz w:val="22"/>
          <w:szCs w:val="22"/>
        </w:rPr>
        <w:t>e a következő rendelkezés</w:t>
      </w:r>
      <w:r w:rsidRPr="00C16C75">
        <w:rPr>
          <w:sz w:val="22"/>
          <w:szCs w:val="22"/>
        </w:rPr>
        <w:t xml:space="preserve"> lép:</w:t>
      </w:r>
    </w:p>
    <w:p w14:paraId="49CA80E3" w14:textId="77777777" w:rsidR="00AF2271" w:rsidRPr="00C16C75" w:rsidRDefault="00AF2271" w:rsidP="00AF2271">
      <w:pPr>
        <w:jc w:val="both"/>
        <w:rPr>
          <w:sz w:val="22"/>
          <w:szCs w:val="22"/>
        </w:rPr>
      </w:pPr>
    </w:p>
    <w:p w14:paraId="141CC574" w14:textId="714D30D6" w:rsidR="00AF2271" w:rsidRPr="00822F56" w:rsidRDefault="00C16C75" w:rsidP="00822F56">
      <w:pPr>
        <w:ind w:left="284"/>
        <w:jc w:val="both"/>
        <w:rPr>
          <w:szCs w:val="24"/>
        </w:rPr>
      </w:pPr>
      <w:r w:rsidRPr="00C16C75">
        <w:rPr>
          <w:sz w:val="22"/>
          <w:szCs w:val="22"/>
        </w:rPr>
        <w:t xml:space="preserve"> </w:t>
      </w:r>
      <w:r w:rsidR="00A071E6">
        <w:rPr>
          <w:sz w:val="22"/>
          <w:szCs w:val="22"/>
        </w:rPr>
        <w:t>„11.§ (3</w:t>
      </w:r>
      <w:r w:rsidR="00AF2271" w:rsidRPr="00C16C75">
        <w:rPr>
          <w:sz w:val="22"/>
          <w:szCs w:val="22"/>
        </w:rPr>
        <w:t xml:space="preserve">) </w:t>
      </w:r>
      <w:r w:rsidR="00A071E6" w:rsidRPr="00402F00">
        <w:rPr>
          <w:szCs w:val="24"/>
        </w:rPr>
        <w:t xml:space="preserve">A jelen rendelet alapján behajtási vagy várakozási engedély kiadására irányuló eljárás önkormányzati hatósági ügy. Az első fokú eljárás lefolytatása Szentendre Város Polgármesterének hatáskörébe tartozik. A Polgármester illetékessége Szentendre Város közigazgatási területére terjed </w:t>
      </w:r>
      <w:r w:rsidR="00A071E6">
        <w:rPr>
          <w:szCs w:val="24"/>
        </w:rPr>
        <w:t xml:space="preserve">ki. Az eljárás lefolytatására </w:t>
      </w:r>
      <w:r w:rsidR="00A071E6" w:rsidRPr="00A071E6">
        <w:rPr>
          <w:b/>
          <w:szCs w:val="24"/>
        </w:rPr>
        <w:t xml:space="preserve">az általános közigazgatási rendtartásról </w:t>
      </w:r>
      <w:r w:rsidR="00A071E6">
        <w:rPr>
          <w:szCs w:val="24"/>
        </w:rPr>
        <w:t xml:space="preserve">szóló </w:t>
      </w:r>
      <w:r w:rsidR="00A071E6" w:rsidRPr="00402F00">
        <w:rPr>
          <w:szCs w:val="24"/>
        </w:rPr>
        <w:t>törvény rendelkezéseit kell alkalmazni.</w:t>
      </w:r>
      <w:r w:rsidR="00AF2271" w:rsidRPr="00C16C75">
        <w:rPr>
          <w:sz w:val="22"/>
          <w:szCs w:val="22"/>
        </w:rPr>
        <w:t>”</w:t>
      </w:r>
    </w:p>
    <w:p w14:paraId="2F1A3D13" w14:textId="77777777" w:rsidR="00F56775" w:rsidRDefault="00F56775" w:rsidP="00F56775">
      <w:pPr>
        <w:widowControl w:val="0"/>
        <w:autoSpaceDE w:val="0"/>
        <w:jc w:val="both"/>
        <w:rPr>
          <w:b/>
          <w:sz w:val="22"/>
          <w:szCs w:val="22"/>
        </w:rPr>
      </w:pPr>
    </w:p>
    <w:p w14:paraId="0CFF211C" w14:textId="3DF36C38" w:rsidR="00FF46DA" w:rsidRPr="00C16C75" w:rsidRDefault="00C16C75" w:rsidP="00822F56">
      <w:pPr>
        <w:widowControl w:val="0"/>
        <w:autoSpaceDE w:val="0"/>
        <w:ind w:left="142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2.</w:t>
      </w:r>
      <w:r w:rsidR="00711CB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</w:t>
      </w:r>
      <w:r w:rsidR="00020DA4" w:rsidRPr="00C16C75">
        <w:rPr>
          <w:b/>
          <w:sz w:val="22"/>
          <w:szCs w:val="22"/>
        </w:rPr>
        <w:t xml:space="preserve">A R. </w:t>
      </w:r>
      <w:r w:rsidR="00F56775">
        <w:rPr>
          <w:b/>
          <w:sz w:val="22"/>
          <w:szCs w:val="22"/>
        </w:rPr>
        <w:t>4</w:t>
      </w:r>
      <w:r w:rsidR="00020DA4" w:rsidRPr="00C16C75">
        <w:rPr>
          <w:b/>
          <w:sz w:val="22"/>
          <w:szCs w:val="22"/>
        </w:rPr>
        <w:t>.</w:t>
      </w:r>
      <w:r w:rsidR="00F56775">
        <w:rPr>
          <w:b/>
          <w:sz w:val="22"/>
          <w:szCs w:val="22"/>
        </w:rPr>
        <w:t xml:space="preserve"> számú mellékletének áruszállítási-szolgáltatási behajtási engedélyekre vonatkozó rész </w:t>
      </w:r>
      <w:r w:rsidR="00822F56">
        <w:rPr>
          <w:b/>
          <w:sz w:val="22"/>
          <w:szCs w:val="22"/>
        </w:rPr>
        <w:t xml:space="preserve">első oszlop első sorának </w:t>
      </w:r>
      <w:r w:rsidR="00F56775">
        <w:rPr>
          <w:b/>
          <w:sz w:val="22"/>
          <w:szCs w:val="22"/>
        </w:rPr>
        <w:t xml:space="preserve">második francia bekezdése törlésre kerül. </w:t>
      </w:r>
    </w:p>
    <w:p w14:paraId="32A5F874" w14:textId="77777777" w:rsidR="00FF46DA" w:rsidRDefault="00FF46DA" w:rsidP="00FF46DA">
      <w:pPr>
        <w:jc w:val="both"/>
        <w:rPr>
          <w:b/>
          <w:sz w:val="22"/>
          <w:szCs w:val="22"/>
        </w:rPr>
      </w:pPr>
    </w:p>
    <w:p w14:paraId="1F44BEC2" w14:textId="7A0299E7" w:rsidR="00C16C75" w:rsidRDefault="00C16C75" w:rsidP="00822F56">
      <w:pPr>
        <w:pStyle w:val="Szvegtrzs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közterület-használat rendjének szabályozásáról szóló 25/2016. (X.17.) </w:t>
      </w:r>
      <w:r w:rsidRPr="00C16C75">
        <w:rPr>
          <w:b/>
          <w:sz w:val="22"/>
          <w:szCs w:val="22"/>
        </w:rPr>
        <w:t>önkormányzati rendeletének</w:t>
      </w:r>
      <w:r w:rsidR="009527EC">
        <w:rPr>
          <w:b/>
          <w:sz w:val="22"/>
          <w:szCs w:val="22"/>
        </w:rPr>
        <w:t xml:space="preserve"> </w:t>
      </w:r>
      <w:r w:rsidRPr="00C16C75">
        <w:rPr>
          <w:b/>
          <w:sz w:val="22"/>
          <w:szCs w:val="22"/>
        </w:rPr>
        <w:t>módosításáról</w:t>
      </w:r>
    </w:p>
    <w:p w14:paraId="64070732" w14:textId="1C3CEA73" w:rsidR="00FB13A8" w:rsidRPr="00FB13A8" w:rsidRDefault="006808D8" w:rsidP="00822F56">
      <w:pPr>
        <w:pStyle w:val="Szvegtrzs"/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C16C75" w:rsidRPr="00FB13A8">
        <w:rPr>
          <w:b/>
          <w:sz w:val="22"/>
          <w:szCs w:val="22"/>
        </w:rPr>
        <w:t>.</w:t>
      </w:r>
      <w:r w:rsidR="00207342">
        <w:rPr>
          <w:b/>
          <w:sz w:val="22"/>
          <w:szCs w:val="22"/>
        </w:rPr>
        <w:t xml:space="preserve"> </w:t>
      </w:r>
      <w:r w:rsidR="00C16C75" w:rsidRPr="00FB13A8">
        <w:rPr>
          <w:b/>
          <w:sz w:val="22"/>
          <w:szCs w:val="22"/>
        </w:rPr>
        <w:t>§</w:t>
      </w:r>
      <w:r w:rsidR="00C16C75">
        <w:rPr>
          <w:sz w:val="22"/>
          <w:szCs w:val="22"/>
        </w:rPr>
        <w:t xml:space="preserve"> </w:t>
      </w:r>
      <w:r w:rsidR="00FB13A8" w:rsidRPr="00FB13A8">
        <w:rPr>
          <w:sz w:val="22"/>
          <w:szCs w:val="22"/>
        </w:rPr>
        <w:t>A közterület-használat rendjének szabályozásáról szóló 25/2016. (X.17.) önkormányzati rendelet (tovább</w:t>
      </w:r>
      <w:r w:rsidR="009527EC">
        <w:rPr>
          <w:sz w:val="22"/>
          <w:szCs w:val="22"/>
        </w:rPr>
        <w:t>iakban: KR.) 3</w:t>
      </w:r>
      <w:r w:rsidR="00FB13A8" w:rsidRPr="00FB13A8">
        <w:rPr>
          <w:sz w:val="22"/>
          <w:szCs w:val="22"/>
        </w:rPr>
        <w:t>.</w:t>
      </w:r>
      <w:r w:rsidR="00207342">
        <w:rPr>
          <w:sz w:val="22"/>
          <w:szCs w:val="22"/>
        </w:rPr>
        <w:t xml:space="preserve"> </w:t>
      </w:r>
      <w:r w:rsidR="00FB13A8" w:rsidRPr="00FB13A8">
        <w:rPr>
          <w:sz w:val="22"/>
          <w:szCs w:val="22"/>
        </w:rPr>
        <w:t xml:space="preserve">§ </w:t>
      </w:r>
      <w:r w:rsidR="009527EC">
        <w:rPr>
          <w:sz w:val="22"/>
          <w:szCs w:val="22"/>
        </w:rPr>
        <w:t>(7)</w:t>
      </w:r>
      <w:r w:rsidR="0048545F">
        <w:rPr>
          <w:sz w:val="22"/>
          <w:szCs w:val="22"/>
        </w:rPr>
        <w:t xml:space="preserve"> bekezdése h</w:t>
      </w:r>
      <w:r w:rsidR="009527EC">
        <w:rPr>
          <w:sz w:val="22"/>
          <w:szCs w:val="22"/>
        </w:rPr>
        <w:t>elyébe a következő rendelkezés lép</w:t>
      </w:r>
      <w:r w:rsidR="00FB13A8" w:rsidRPr="00FB13A8">
        <w:rPr>
          <w:sz w:val="22"/>
          <w:szCs w:val="22"/>
        </w:rPr>
        <w:t>:</w:t>
      </w:r>
    </w:p>
    <w:p w14:paraId="0A4690C0" w14:textId="2EECA898" w:rsidR="009527EC" w:rsidRPr="00C51DF0" w:rsidRDefault="009527EC" w:rsidP="00822F56">
      <w:pPr>
        <w:pStyle w:val="Szvegtrzsbehzssal"/>
        <w:spacing w:after="0"/>
        <w:ind w:left="284"/>
        <w:jc w:val="both"/>
        <w:rPr>
          <w:sz w:val="22"/>
          <w:szCs w:val="22"/>
        </w:rPr>
      </w:pPr>
      <w:r w:rsidRPr="00822F56">
        <w:rPr>
          <w:sz w:val="22"/>
          <w:szCs w:val="22"/>
        </w:rPr>
        <w:t>„3</w:t>
      </w:r>
      <w:r w:rsidR="00FB13A8" w:rsidRPr="00822F56">
        <w:rPr>
          <w:sz w:val="22"/>
          <w:szCs w:val="22"/>
        </w:rPr>
        <w:t>.</w:t>
      </w:r>
      <w:r w:rsidRPr="00822F56">
        <w:rPr>
          <w:sz w:val="22"/>
          <w:szCs w:val="22"/>
        </w:rPr>
        <w:t xml:space="preserve"> § (7)</w:t>
      </w:r>
      <w:r w:rsidRPr="009527EC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>Az eljárás le</w:t>
      </w:r>
      <w:r>
        <w:rPr>
          <w:sz w:val="22"/>
          <w:szCs w:val="22"/>
        </w:rPr>
        <w:t xml:space="preserve">folytatására az általános közigazgatási rendtartásról </w:t>
      </w:r>
      <w:r w:rsidRPr="00C51DF0">
        <w:rPr>
          <w:sz w:val="22"/>
          <w:szCs w:val="22"/>
        </w:rPr>
        <w:t xml:space="preserve">szóló törvény </w:t>
      </w:r>
      <w:r>
        <w:rPr>
          <w:sz w:val="22"/>
          <w:szCs w:val="22"/>
        </w:rPr>
        <w:t>rendelkezéseit kell alkalmazni.”</w:t>
      </w:r>
    </w:p>
    <w:p w14:paraId="1361F003" w14:textId="7367FC0D" w:rsidR="00DD3479" w:rsidRDefault="00167490" w:rsidP="009527EC">
      <w:pPr>
        <w:pStyle w:val="Szvegtrzs"/>
        <w:ind w:left="-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36AE160" w14:textId="7966780A" w:rsidR="00167490" w:rsidRDefault="00167490" w:rsidP="00167490">
      <w:pPr>
        <w:pStyle w:val="Szvegtrzs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4.§ A KR. 7. § f) pontja helyébe a következő rendelkezés lép:</w:t>
      </w:r>
    </w:p>
    <w:p w14:paraId="748A2986" w14:textId="135F15E5" w:rsidR="00167490" w:rsidRDefault="00167490" w:rsidP="00C95E80">
      <w:pPr>
        <w:pStyle w:val="Szvegtrzs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„7.</w:t>
      </w:r>
      <w:r w:rsidR="00C95E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f) </w:t>
      </w:r>
      <w:r w:rsidRPr="00C51DF0">
        <w:rPr>
          <w:sz w:val="22"/>
          <w:szCs w:val="22"/>
        </w:rPr>
        <w:t xml:space="preserve">edényes élődísznövény elhelyezésére, ha annak elhelyezéséhez a főépítész és a </w:t>
      </w:r>
      <w:r w:rsidRPr="00167490">
        <w:rPr>
          <w:b/>
          <w:sz w:val="22"/>
          <w:szCs w:val="22"/>
        </w:rPr>
        <w:t>főkertész</w:t>
      </w:r>
      <w:r w:rsidRPr="00C51DF0">
        <w:rPr>
          <w:sz w:val="22"/>
          <w:szCs w:val="22"/>
        </w:rPr>
        <w:t xml:space="preserve"> előzetesen írásban hozzájárult;</w:t>
      </w:r>
      <w:r>
        <w:rPr>
          <w:sz w:val="22"/>
          <w:szCs w:val="22"/>
        </w:rPr>
        <w:t>”</w:t>
      </w:r>
    </w:p>
    <w:p w14:paraId="31C4ABEB" w14:textId="77777777" w:rsidR="00167490" w:rsidRDefault="00167490" w:rsidP="00822F56">
      <w:pPr>
        <w:pStyle w:val="Szvegtrzs"/>
        <w:ind w:left="142"/>
        <w:jc w:val="both"/>
        <w:rPr>
          <w:b/>
          <w:sz w:val="22"/>
          <w:szCs w:val="22"/>
        </w:rPr>
      </w:pPr>
    </w:p>
    <w:p w14:paraId="480CAD8E" w14:textId="51B2FB5E" w:rsidR="009527EC" w:rsidRDefault="00167490" w:rsidP="00822F56">
      <w:pPr>
        <w:pStyle w:val="Szvegtrzs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9527EC">
        <w:rPr>
          <w:b/>
          <w:sz w:val="22"/>
          <w:szCs w:val="22"/>
        </w:rPr>
        <w:t>.</w:t>
      </w:r>
      <w:r w:rsidR="00822F56">
        <w:rPr>
          <w:b/>
          <w:sz w:val="22"/>
          <w:szCs w:val="22"/>
        </w:rPr>
        <w:t xml:space="preserve"> </w:t>
      </w:r>
      <w:r w:rsidR="009527EC">
        <w:rPr>
          <w:b/>
          <w:sz w:val="22"/>
          <w:szCs w:val="22"/>
        </w:rPr>
        <w:t>§ A KR. 9.</w:t>
      </w:r>
      <w:r w:rsidR="00822F56">
        <w:rPr>
          <w:b/>
          <w:sz w:val="22"/>
          <w:szCs w:val="22"/>
        </w:rPr>
        <w:t xml:space="preserve"> </w:t>
      </w:r>
      <w:r w:rsidR="009527EC">
        <w:rPr>
          <w:b/>
          <w:sz w:val="22"/>
          <w:szCs w:val="22"/>
        </w:rPr>
        <w:t>§ (3) bekezdése helyébe a következő rendelkezés lép:</w:t>
      </w:r>
    </w:p>
    <w:p w14:paraId="48160CB4" w14:textId="2BF2C8AA" w:rsidR="009527EC" w:rsidRPr="00C51DF0" w:rsidRDefault="009527EC" w:rsidP="00822F56">
      <w:pPr>
        <w:pStyle w:val="Szvegtrzsbehzssal"/>
        <w:spacing w:after="0"/>
        <w:ind w:left="284"/>
        <w:jc w:val="both"/>
        <w:rPr>
          <w:sz w:val="22"/>
          <w:szCs w:val="22"/>
        </w:rPr>
      </w:pPr>
      <w:r w:rsidRPr="00822F56">
        <w:rPr>
          <w:sz w:val="22"/>
          <w:szCs w:val="22"/>
        </w:rPr>
        <w:t>„9.</w:t>
      </w:r>
      <w:r w:rsidR="00822F56" w:rsidRPr="00822F56">
        <w:rPr>
          <w:sz w:val="22"/>
          <w:szCs w:val="22"/>
        </w:rPr>
        <w:t xml:space="preserve"> </w:t>
      </w:r>
      <w:r w:rsidRPr="00822F56">
        <w:rPr>
          <w:sz w:val="22"/>
          <w:szCs w:val="22"/>
        </w:rPr>
        <w:t>§ (3)</w:t>
      </w:r>
      <w:r>
        <w:rPr>
          <w:b/>
          <w:sz w:val="22"/>
          <w:szCs w:val="22"/>
        </w:rPr>
        <w:t xml:space="preserve"> </w:t>
      </w:r>
      <w:r w:rsidRPr="00C51DF0">
        <w:rPr>
          <w:sz w:val="22"/>
          <w:szCs w:val="22"/>
        </w:rPr>
        <w:t>A Polgármester - a 3. § (8) bekezdése esetén a városüzemeltetési</w:t>
      </w:r>
      <w:r w:rsidR="00686124">
        <w:rPr>
          <w:sz w:val="22"/>
          <w:szCs w:val="22"/>
        </w:rPr>
        <w:t xml:space="preserve">, </w:t>
      </w:r>
      <w:r w:rsidR="00290E2B">
        <w:rPr>
          <w:b/>
          <w:sz w:val="22"/>
          <w:szCs w:val="22"/>
        </w:rPr>
        <w:t>a 16/</w:t>
      </w:r>
      <w:proofErr w:type="gramStart"/>
      <w:r w:rsidR="00290E2B">
        <w:rPr>
          <w:b/>
          <w:sz w:val="22"/>
          <w:szCs w:val="22"/>
        </w:rPr>
        <w:t>A</w:t>
      </w:r>
      <w:proofErr w:type="gramEnd"/>
      <w:r w:rsidR="00290E2B">
        <w:rPr>
          <w:b/>
          <w:sz w:val="22"/>
          <w:szCs w:val="22"/>
        </w:rPr>
        <w:t>. § (3) bekezdése</w:t>
      </w:r>
      <w:r w:rsidR="00686124" w:rsidRPr="00686124">
        <w:rPr>
          <w:b/>
          <w:sz w:val="22"/>
          <w:szCs w:val="22"/>
        </w:rPr>
        <w:t xml:space="preserve"> esetén a kulturális</w:t>
      </w:r>
      <w:r w:rsidR="00E25669">
        <w:rPr>
          <w:sz w:val="22"/>
          <w:szCs w:val="22"/>
        </w:rPr>
        <w:t xml:space="preserve"> </w:t>
      </w:r>
      <w:r w:rsidRPr="00C51DF0">
        <w:rPr>
          <w:sz w:val="22"/>
          <w:szCs w:val="22"/>
        </w:rPr>
        <w:t xml:space="preserve">kérdésekkel foglalkozó szakbizottság - határozattal dönt a közterület-használat engedélyezéséről, a közterület-használat feltételeiről, valamint a közterület-használat díjáról. </w:t>
      </w:r>
    </w:p>
    <w:p w14:paraId="2016A3DA" w14:textId="709C027E" w:rsidR="009527EC" w:rsidRDefault="009527EC" w:rsidP="009527EC">
      <w:pPr>
        <w:pStyle w:val="Szvegtrzs"/>
        <w:ind w:left="-76"/>
        <w:jc w:val="both"/>
        <w:rPr>
          <w:b/>
          <w:sz w:val="22"/>
          <w:szCs w:val="22"/>
        </w:rPr>
      </w:pPr>
    </w:p>
    <w:p w14:paraId="768636C6" w14:textId="00D8A6C2" w:rsidR="00E25669" w:rsidRDefault="00167490" w:rsidP="00290E2B">
      <w:pPr>
        <w:pStyle w:val="Szvegtrzs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E25669">
        <w:rPr>
          <w:b/>
          <w:sz w:val="22"/>
          <w:szCs w:val="22"/>
        </w:rPr>
        <w:t>.</w:t>
      </w:r>
      <w:r w:rsidR="00290E2B">
        <w:rPr>
          <w:b/>
          <w:sz w:val="22"/>
          <w:szCs w:val="22"/>
        </w:rPr>
        <w:t xml:space="preserve"> </w:t>
      </w:r>
      <w:r w:rsidR="00E25669">
        <w:rPr>
          <w:b/>
          <w:sz w:val="22"/>
          <w:szCs w:val="22"/>
        </w:rPr>
        <w:t>§ A KR. 16.</w:t>
      </w:r>
      <w:r w:rsidR="00290E2B">
        <w:rPr>
          <w:b/>
          <w:sz w:val="22"/>
          <w:szCs w:val="22"/>
        </w:rPr>
        <w:t xml:space="preserve"> </w:t>
      </w:r>
      <w:r w:rsidR="00E25669">
        <w:rPr>
          <w:b/>
          <w:sz w:val="22"/>
          <w:szCs w:val="22"/>
        </w:rPr>
        <w:t>§ (1) bekezdése helyébe a következő rendelkezés lép:</w:t>
      </w:r>
    </w:p>
    <w:p w14:paraId="3BC58620" w14:textId="05366B74" w:rsidR="00E25669" w:rsidRPr="00E25669" w:rsidRDefault="00A57949" w:rsidP="00290E2B">
      <w:pPr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>„16.§ (1</w:t>
      </w:r>
      <w:r w:rsidR="00E2566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25669" w:rsidRPr="00C51DF0">
        <w:rPr>
          <w:sz w:val="22"/>
          <w:szCs w:val="22"/>
        </w:rPr>
        <w:t xml:space="preserve">A közterület-használati engedélyhez kötött, de engedély nélküli közterület-használat vagy engedélytől eltérő közterület-használat esetén a használó a Polgármester, vagy a közterület-felügyelet felhívására köteles a használatot megszüntetni és a közterület eredeti állapotát a saját költségére – minden kártalanítási igény nélkül – helyreállítani. </w:t>
      </w:r>
      <w:proofErr w:type="gramStart"/>
      <w:r w:rsidR="00E25669" w:rsidRPr="00C51DF0">
        <w:rPr>
          <w:sz w:val="22"/>
          <w:szCs w:val="22"/>
        </w:rPr>
        <w:t xml:space="preserve">Az engedély nélküli közterület-használat vagy engedélytől eltérő közterület-használat esetén az 1. </w:t>
      </w:r>
      <w:r w:rsidR="00E25669" w:rsidRPr="00C51DF0">
        <w:rPr>
          <w:sz w:val="22"/>
          <w:szCs w:val="22"/>
        </w:rPr>
        <w:lastRenderedPageBreak/>
        <w:t>sz. melléklet szerint irányadó napi díjtétel ötszörösének megfelelő összeget (havidíj esetén az irányadó havidíj 5/30-ad részét), de legalább 20.000 Ft-ot (amennyiben az adott közterület-használat engedély-köteles, de ingyenes, 5.000 Ft-ot, amennyiben az adott közterület-használat tiltott, 30.000 Ft-ot) kell közterület-használati díjként megfizetni minden olyan nap után, amikor az engedély nélkül</w:t>
      </w:r>
      <w:r w:rsidR="00E25669">
        <w:rPr>
          <w:sz w:val="22"/>
          <w:szCs w:val="22"/>
        </w:rPr>
        <w:t xml:space="preserve">i közterület-használat </w:t>
      </w:r>
      <w:r w:rsidR="00E25669" w:rsidRPr="00E25669">
        <w:rPr>
          <w:b/>
          <w:sz w:val="22"/>
          <w:szCs w:val="22"/>
        </w:rPr>
        <w:t>bizonyítható.</w:t>
      </w:r>
      <w:proofErr w:type="gramEnd"/>
    </w:p>
    <w:p w14:paraId="1F50B6EC" w14:textId="77777777" w:rsidR="00E25669" w:rsidRDefault="00E25669" w:rsidP="009527EC">
      <w:pPr>
        <w:pStyle w:val="Szvegtrzs"/>
        <w:ind w:left="-76"/>
        <w:jc w:val="both"/>
        <w:rPr>
          <w:b/>
          <w:sz w:val="22"/>
          <w:szCs w:val="22"/>
        </w:rPr>
      </w:pPr>
    </w:p>
    <w:p w14:paraId="70ACD397" w14:textId="24E7F66F" w:rsidR="00E25669" w:rsidRDefault="00167490" w:rsidP="00290E2B">
      <w:pPr>
        <w:pStyle w:val="Szvegtrzs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E25669">
        <w:rPr>
          <w:b/>
          <w:sz w:val="22"/>
          <w:szCs w:val="22"/>
        </w:rPr>
        <w:t>.</w:t>
      </w:r>
      <w:r w:rsidR="00290E2B">
        <w:rPr>
          <w:b/>
          <w:sz w:val="22"/>
          <w:szCs w:val="22"/>
        </w:rPr>
        <w:t xml:space="preserve"> </w:t>
      </w:r>
      <w:r w:rsidR="00E25669">
        <w:rPr>
          <w:b/>
          <w:sz w:val="22"/>
          <w:szCs w:val="22"/>
        </w:rPr>
        <w:t xml:space="preserve">§ A </w:t>
      </w:r>
      <w:r w:rsidR="00382608">
        <w:rPr>
          <w:b/>
          <w:sz w:val="22"/>
          <w:szCs w:val="22"/>
        </w:rPr>
        <w:t>KR. 18</w:t>
      </w:r>
      <w:r w:rsidR="00E25669">
        <w:rPr>
          <w:b/>
          <w:sz w:val="22"/>
          <w:szCs w:val="22"/>
        </w:rPr>
        <w:t>.</w:t>
      </w:r>
      <w:r w:rsidR="00290E2B">
        <w:rPr>
          <w:b/>
          <w:sz w:val="22"/>
          <w:szCs w:val="22"/>
        </w:rPr>
        <w:t xml:space="preserve"> </w:t>
      </w:r>
      <w:r w:rsidR="00E25669">
        <w:rPr>
          <w:b/>
          <w:sz w:val="22"/>
          <w:szCs w:val="22"/>
        </w:rPr>
        <w:t xml:space="preserve">§ </w:t>
      </w:r>
      <w:proofErr w:type="spellStart"/>
      <w:r w:rsidR="00382608">
        <w:rPr>
          <w:b/>
          <w:sz w:val="22"/>
          <w:szCs w:val="22"/>
        </w:rPr>
        <w:t>-</w:t>
      </w:r>
      <w:proofErr w:type="gramStart"/>
      <w:r w:rsidR="00382608">
        <w:rPr>
          <w:b/>
          <w:sz w:val="22"/>
          <w:szCs w:val="22"/>
        </w:rPr>
        <w:t>a</w:t>
      </w:r>
      <w:proofErr w:type="spellEnd"/>
      <w:proofErr w:type="gramEnd"/>
      <w:r w:rsidR="00382608">
        <w:rPr>
          <w:b/>
          <w:sz w:val="22"/>
          <w:szCs w:val="22"/>
        </w:rPr>
        <w:t xml:space="preserve"> az alábbi (5)</w:t>
      </w:r>
      <w:r w:rsidR="004358DD">
        <w:rPr>
          <w:b/>
          <w:sz w:val="22"/>
          <w:szCs w:val="22"/>
        </w:rPr>
        <w:t xml:space="preserve"> bekezdéss</w:t>
      </w:r>
      <w:r w:rsidR="00382608">
        <w:rPr>
          <w:b/>
          <w:sz w:val="22"/>
          <w:szCs w:val="22"/>
        </w:rPr>
        <w:t>el</w:t>
      </w:r>
      <w:r w:rsidR="004358DD">
        <w:rPr>
          <w:b/>
          <w:sz w:val="22"/>
          <w:szCs w:val="22"/>
        </w:rPr>
        <w:t xml:space="preserve"> egészül ki</w:t>
      </w:r>
      <w:r w:rsidR="00E25669">
        <w:rPr>
          <w:b/>
          <w:sz w:val="22"/>
          <w:szCs w:val="22"/>
        </w:rPr>
        <w:t>:</w:t>
      </w:r>
    </w:p>
    <w:p w14:paraId="04F61C6A" w14:textId="0D687696" w:rsidR="00E25669" w:rsidRDefault="004358DD" w:rsidP="00290E2B">
      <w:pPr>
        <w:pStyle w:val="Szvegtrzs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„18.</w:t>
      </w:r>
      <w:r w:rsidR="00290E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§ (5) Szentendre Város Önkormányzat Képviselő-testületének a településkép védelméről szóló 1/2018. (I.22.) önkormányzati rendeletének </w:t>
      </w:r>
      <w:r w:rsidR="001E6AA5">
        <w:rPr>
          <w:b/>
          <w:sz w:val="22"/>
          <w:szCs w:val="22"/>
        </w:rPr>
        <w:t>70.</w:t>
      </w:r>
      <w:r w:rsidR="00290E2B">
        <w:rPr>
          <w:b/>
          <w:sz w:val="22"/>
          <w:szCs w:val="22"/>
        </w:rPr>
        <w:t xml:space="preserve"> </w:t>
      </w:r>
      <w:r w:rsidR="001E6AA5">
        <w:rPr>
          <w:b/>
          <w:sz w:val="22"/>
          <w:szCs w:val="22"/>
        </w:rPr>
        <w:t>§ (1) bekezdés a) pontja nem alkalmazandó jelen rendelet hatálya alá tartozó közterület-használatok eset</w:t>
      </w:r>
      <w:r w:rsidR="006808D8">
        <w:rPr>
          <w:b/>
          <w:sz w:val="22"/>
          <w:szCs w:val="22"/>
        </w:rPr>
        <w:t>ében, amennyiben a</w:t>
      </w:r>
      <w:r w:rsidR="001E6AA5">
        <w:rPr>
          <w:b/>
          <w:sz w:val="22"/>
          <w:szCs w:val="22"/>
        </w:rPr>
        <w:t xml:space="preserve"> közterület-használat az üzlet homlokzata előtti közterületet érinti. </w:t>
      </w:r>
    </w:p>
    <w:p w14:paraId="023B4953" w14:textId="77777777" w:rsidR="006808D8" w:rsidRDefault="006808D8" w:rsidP="006808D8">
      <w:pPr>
        <w:pStyle w:val="Szvegtrzs"/>
        <w:jc w:val="both"/>
        <w:rPr>
          <w:b/>
          <w:sz w:val="22"/>
          <w:szCs w:val="22"/>
        </w:rPr>
      </w:pPr>
    </w:p>
    <w:p w14:paraId="2F415046" w14:textId="17A9391F" w:rsidR="00DD3479" w:rsidRPr="0048545F" w:rsidRDefault="00167490" w:rsidP="00290E2B">
      <w:pPr>
        <w:pStyle w:val="Szvegtrzs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D3479">
        <w:rPr>
          <w:b/>
          <w:sz w:val="22"/>
          <w:szCs w:val="22"/>
        </w:rPr>
        <w:t>.</w:t>
      </w:r>
      <w:r w:rsidR="00290E2B">
        <w:rPr>
          <w:b/>
          <w:sz w:val="22"/>
          <w:szCs w:val="22"/>
        </w:rPr>
        <w:t xml:space="preserve"> </w:t>
      </w:r>
      <w:r w:rsidR="00DD3479">
        <w:rPr>
          <w:b/>
          <w:sz w:val="22"/>
          <w:szCs w:val="22"/>
        </w:rPr>
        <w:t xml:space="preserve">§ </w:t>
      </w:r>
      <w:r w:rsidR="00DD3479" w:rsidRPr="0086249D">
        <w:rPr>
          <w:sz w:val="22"/>
          <w:szCs w:val="22"/>
        </w:rPr>
        <w:t>Hatály</w:t>
      </w:r>
      <w:r w:rsidR="0086249D" w:rsidRPr="0086249D">
        <w:rPr>
          <w:sz w:val="22"/>
          <w:szCs w:val="22"/>
        </w:rPr>
        <w:t>át veszti</w:t>
      </w:r>
      <w:r w:rsidR="00AD6666" w:rsidRPr="0086249D">
        <w:rPr>
          <w:sz w:val="22"/>
          <w:szCs w:val="22"/>
        </w:rPr>
        <w:t xml:space="preserve"> </w:t>
      </w:r>
      <w:r w:rsidR="00DD3479" w:rsidRPr="0086249D">
        <w:rPr>
          <w:sz w:val="22"/>
          <w:szCs w:val="22"/>
        </w:rPr>
        <w:t xml:space="preserve">a </w:t>
      </w:r>
      <w:r w:rsidR="006808D8">
        <w:rPr>
          <w:sz w:val="22"/>
          <w:szCs w:val="22"/>
        </w:rPr>
        <w:t>KR. 3.</w:t>
      </w:r>
      <w:r w:rsidR="00290E2B">
        <w:rPr>
          <w:sz w:val="22"/>
          <w:szCs w:val="22"/>
        </w:rPr>
        <w:t xml:space="preserve"> </w:t>
      </w:r>
      <w:r w:rsidR="00A57949">
        <w:rPr>
          <w:sz w:val="22"/>
          <w:szCs w:val="22"/>
        </w:rPr>
        <w:t>§ (6) bekezdése</w:t>
      </w:r>
      <w:r w:rsidR="00DD3479" w:rsidRPr="0086249D">
        <w:rPr>
          <w:sz w:val="22"/>
          <w:szCs w:val="22"/>
        </w:rPr>
        <w:t>.</w:t>
      </w:r>
    </w:p>
    <w:p w14:paraId="4C9A8097" w14:textId="1912C63E" w:rsidR="00C16C75" w:rsidRPr="00C16C75" w:rsidRDefault="00C16C75" w:rsidP="00FF46DA">
      <w:pPr>
        <w:jc w:val="both"/>
        <w:rPr>
          <w:b/>
          <w:sz w:val="22"/>
          <w:szCs w:val="22"/>
        </w:rPr>
      </w:pPr>
    </w:p>
    <w:p w14:paraId="7F3C22F8" w14:textId="0EDD4D4D" w:rsidR="00D1567C" w:rsidRPr="00C16C75" w:rsidRDefault="00167490" w:rsidP="00290E2B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9</w:t>
      </w:r>
      <w:r w:rsidR="00F16D92" w:rsidRPr="00C16C75">
        <w:rPr>
          <w:b/>
          <w:sz w:val="22"/>
          <w:szCs w:val="22"/>
        </w:rPr>
        <w:t>.</w:t>
      </w:r>
      <w:r w:rsidR="00BE013D" w:rsidRPr="00C16C75">
        <w:rPr>
          <w:b/>
          <w:sz w:val="22"/>
          <w:szCs w:val="22"/>
        </w:rPr>
        <w:t xml:space="preserve"> </w:t>
      </w:r>
      <w:r w:rsidR="00F16D92" w:rsidRPr="00C16C75">
        <w:rPr>
          <w:b/>
          <w:sz w:val="22"/>
          <w:szCs w:val="22"/>
        </w:rPr>
        <w:t>§</w:t>
      </w:r>
      <w:r w:rsidR="00D1567C" w:rsidRPr="00C16C75">
        <w:rPr>
          <w:sz w:val="22"/>
          <w:szCs w:val="22"/>
        </w:rPr>
        <w:t xml:space="preserve"> (1) </w:t>
      </w:r>
      <w:r w:rsidR="00D1567C" w:rsidRPr="00C16C75">
        <w:rPr>
          <w:rFonts w:eastAsiaTheme="minorHAnsi"/>
          <w:sz w:val="22"/>
          <w:szCs w:val="22"/>
          <w:lang w:eastAsia="en-US"/>
        </w:rPr>
        <w:t xml:space="preserve"> Jelen rendelet a kihirdetést követő napon lép hatályba, és az azt követő napon hatályát veszti.</w:t>
      </w:r>
    </w:p>
    <w:p w14:paraId="6934AB36" w14:textId="37AC5EB0" w:rsidR="00D1567C" w:rsidRPr="00C16C75" w:rsidRDefault="00D1567C" w:rsidP="000C3322">
      <w:pPr>
        <w:ind w:left="142"/>
        <w:jc w:val="both"/>
        <w:rPr>
          <w:rFonts w:eastAsiaTheme="minorHAnsi"/>
          <w:sz w:val="22"/>
          <w:szCs w:val="22"/>
          <w:lang w:eastAsia="en-US"/>
        </w:rPr>
      </w:pPr>
      <w:r w:rsidRPr="00C16C75">
        <w:rPr>
          <w:rFonts w:eastAsiaTheme="minorHAnsi"/>
          <w:sz w:val="22"/>
          <w:szCs w:val="22"/>
          <w:lang w:eastAsia="en-US"/>
        </w:rPr>
        <w:t>(2) A rendelet kihirdetéséről a jegyző gondoskodik.</w:t>
      </w:r>
    </w:p>
    <w:p w14:paraId="2218A7A6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16293D04" w14:textId="77777777" w:rsidR="00D1567C" w:rsidRPr="00C16C75" w:rsidRDefault="00D1567C" w:rsidP="00D1567C">
      <w:pPr>
        <w:jc w:val="both"/>
        <w:rPr>
          <w:rFonts w:eastAsiaTheme="minorHAnsi"/>
          <w:sz w:val="22"/>
          <w:szCs w:val="22"/>
          <w:lang w:eastAsia="en-US"/>
        </w:rPr>
      </w:pPr>
    </w:p>
    <w:p w14:paraId="26E44A8C" w14:textId="77777777" w:rsidR="00D1567C" w:rsidRPr="00C16C75" w:rsidRDefault="00D1567C" w:rsidP="00D1567C">
      <w:pPr>
        <w:jc w:val="both"/>
        <w:rPr>
          <w:sz w:val="22"/>
          <w:szCs w:val="22"/>
        </w:rPr>
      </w:pPr>
    </w:p>
    <w:p w14:paraId="098DEA32" w14:textId="7121D212" w:rsidR="00F16D92" w:rsidRPr="00C16C75" w:rsidRDefault="006808D8" w:rsidP="00F16D92">
      <w:pPr>
        <w:jc w:val="both"/>
        <w:rPr>
          <w:sz w:val="22"/>
          <w:szCs w:val="22"/>
        </w:rPr>
      </w:pPr>
      <w:r>
        <w:rPr>
          <w:sz w:val="22"/>
          <w:szCs w:val="22"/>
        </w:rPr>
        <w:t>Szentendre, 2018</w:t>
      </w:r>
      <w:r w:rsidR="001E223F" w:rsidRPr="00C16C75">
        <w:rPr>
          <w:sz w:val="22"/>
          <w:szCs w:val="22"/>
        </w:rPr>
        <w:t xml:space="preserve">. </w:t>
      </w:r>
      <w:r>
        <w:rPr>
          <w:sz w:val="22"/>
          <w:szCs w:val="22"/>
        </w:rPr>
        <w:t>február</w:t>
      </w:r>
      <w:r w:rsidR="00F323D5">
        <w:rPr>
          <w:sz w:val="22"/>
          <w:szCs w:val="22"/>
        </w:rPr>
        <w:t xml:space="preserve"> 22.</w:t>
      </w:r>
    </w:p>
    <w:p w14:paraId="245E2B06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4BA55B1F" w14:textId="77777777" w:rsidR="00F16D92" w:rsidRPr="00C16C75" w:rsidRDefault="00F16D92" w:rsidP="00F16D92">
      <w:pPr>
        <w:jc w:val="both"/>
        <w:rPr>
          <w:sz w:val="22"/>
          <w:szCs w:val="22"/>
        </w:rPr>
      </w:pPr>
    </w:p>
    <w:p w14:paraId="21A59B37" w14:textId="77777777" w:rsidR="00F16D92" w:rsidRPr="00C16C75" w:rsidRDefault="00F16D92" w:rsidP="00F16D92">
      <w:pPr>
        <w:pStyle w:val="WW-Csakszveg"/>
        <w:tabs>
          <w:tab w:val="left" w:pos="6521"/>
        </w:tabs>
        <w:rPr>
          <w:rFonts w:ascii="Times New Roman" w:hAnsi="Times New Roman"/>
          <w:b/>
          <w:sz w:val="22"/>
          <w:szCs w:val="22"/>
        </w:rPr>
      </w:pPr>
      <w:r w:rsidRPr="00C16C75">
        <w:rPr>
          <w:rFonts w:ascii="Times New Roman" w:hAnsi="Times New Roman"/>
          <w:b/>
          <w:sz w:val="22"/>
          <w:szCs w:val="22"/>
        </w:rPr>
        <w:t xml:space="preserve">   </w:t>
      </w:r>
      <w:proofErr w:type="spellStart"/>
      <w:r w:rsidRPr="00C16C75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C16C75">
        <w:rPr>
          <w:rFonts w:ascii="Times New Roman" w:hAnsi="Times New Roman"/>
          <w:b/>
          <w:sz w:val="22"/>
          <w:szCs w:val="22"/>
        </w:rPr>
        <w:t xml:space="preserve"> Miklós</w:t>
      </w:r>
      <w:r w:rsidRPr="00C16C75">
        <w:rPr>
          <w:rFonts w:ascii="Times New Roman" w:hAnsi="Times New Roman"/>
          <w:b/>
          <w:sz w:val="22"/>
          <w:szCs w:val="22"/>
        </w:rPr>
        <w:tab/>
        <w:t>dr. Gerendás Gábor</w:t>
      </w:r>
    </w:p>
    <w:p w14:paraId="6940567C" w14:textId="77777777" w:rsidR="00F16D92" w:rsidRPr="00C16C75" w:rsidRDefault="00F16D92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  <w:r w:rsidRPr="00C16C75">
        <w:rPr>
          <w:rFonts w:ascii="Times New Roman" w:hAnsi="Times New Roman"/>
          <w:sz w:val="22"/>
          <w:szCs w:val="22"/>
        </w:rPr>
        <w:t xml:space="preserve">           </w:t>
      </w:r>
      <w:proofErr w:type="gramStart"/>
      <w:r w:rsidRPr="00C16C75">
        <w:rPr>
          <w:rFonts w:ascii="Times New Roman" w:hAnsi="Times New Roman"/>
          <w:sz w:val="22"/>
          <w:szCs w:val="22"/>
        </w:rPr>
        <w:t>polgármester</w:t>
      </w:r>
      <w:proofErr w:type="gramEnd"/>
      <w:r w:rsidRPr="00C16C75">
        <w:rPr>
          <w:rFonts w:ascii="Times New Roman" w:hAnsi="Times New Roman"/>
          <w:sz w:val="22"/>
          <w:szCs w:val="22"/>
        </w:rPr>
        <w:tab/>
      </w:r>
      <w:r w:rsidRPr="00C16C75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14:paraId="5E2D02E7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7FD547EF" w14:textId="77777777" w:rsidR="008E192C" w:rsidRPr="00C16C75" w:rsidRDefault="008E192C" w:rsidP="00F16D92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14:paraId="6442B427" w14:textId="77777777" w:rsidR="00F16D92" w:rsidRPr="00C16C75" w:rsidRDefault="00F16D92" w:rsidP="00F16D92">
      <w:pPr>
        <w:pStyle w:val="WW-Csakszveg"/>
        <w:tabs>
          <w:tab w:val="left" w:pos="6120"/>
        </w:tabs>
        <w:ind w:left="360"/>
        <w:rPr>
          <w:rFonts w:ascii="Times New Roman" w:hAnsi="Times New Roman"/>
          <w:sz w:val="22"/>
          <w:szCs w:val="22"/>
        </w:rPr>
      </w:pPr>
    </w:p>
    <w:p w14:paraId="6E062597" w14:textId="77777777" w:rsidR="00F16D92" w:rsidRPr="00C16C75" w:rsidRDefault="00F16D92" w:rsidP="00F16D92">
      <w:pPr>
        <w:rPr>
          <w:sz w:val="22"/>
          <w:szCs w:val="22"/>
        </w:rPr>
      </w:pPr>
      <w:r w:rsidRPr="00C16C75">
        <w:rPr>
          <w:b/>
          <w:sz w:val="22"/>
          <w:szCs w:val="22"/>
          <w:u w:val="single"/>
        </w:rPr>
        <w:t>Záradék</w:t>
      </w:r>
      <w:r w:rsidRPr="00C16C75">
        <w:rPr>
          <w:b/>
          <w:sz w:val="22"/>
          <w:szCs w:val="22"/>
        </w:rPr>
        <w:t>:</w:t>
      </w:r>
      <w:r w:rsidRPr="00C16C75">
        <w:rPr>
          <w:sz w:val="22"/>
          <w:szCs w:val="22"/>
        </w:rPr>
        <w:t xml:space="preserve"> </w:t>
      </w:r>
    </w:p>
    <w:p w14:paraId="7CDD017F" w14:textId="34FDC3B1" w:rsidR="00F16D92" w:rsidRPr="00C16C75" w:rsidRDefault="00F16D92" w:rsidP="00F16D92">
      <w:pPr>
        <w:rPr>
          <w:color w:val="000000"/>
          <w:sz w:val="22"/>
          <w:szCs w:val="22"/>
        </w:rPr>
      </w:pPr>
      <w:r w:rsidRPr="00C16C75">
        <w:rPr>
          <w:color w:val="000000"/>
          <w:sz w:val="22"/>
          <w:szCs w:val="22"/>
        </w:rPr>
        <w:t xml:space="preserve">A rendelet </w:t>
      </w:r>
      <w:r w:rsidR="006808D8">
        <w:rPr>
          <w:sz w:val="22"/>
          <w:szCs w:val="22"/>
        </w:rPr>
        <w:t>2018</w:t>
      </w:r>
      <w:r w:rsidR="005F2594" w:rsidRPr="00C16C75">
        <w:rPr>
          <w:sz w:val="22"/>
          <w:szCs w:val="22"/>
        </w:rPr>
        <w:t xml:space="preserve">. </w:t>
      </w:r>
      <w:r w:rsidR="00517B95">
        <w:rPr>
          <w:sz w:val="22"/>
          <w:szCs w:val="22"/>
        </w:rPr>
        <w:t>február 27-én</w:t>
      </w:r>
      <w:bookmarkStart w:id="0" w:name="_GoBack"/>
      <w:bookmarkEnd w:id="0"/>
      <w:r w:rsidR="005F2594" w:rsidRPr="00C16C75">
        <w:rPr>
          <w:sz w:val="22"/>
          <w:szCs w:val="22"/>
        </w:rPr>
        <w:t xml:space="preserve"> </w:t>
      </w:r>
      <w:r w:rsidRPr="00C16C75">
        <w:rPr>
          <w:color w:val="000000"/>
          <w:sz w:val="22"/>
          <w:szCs w:val="22"/>
        </w:rPr>
        <w:t>került kihirdetésre.</w:t>
      </w:r>
    </w:p>
    <w:p w14:paraId="458F57DA" w14:textId="77777777" w:rsidR="00F16D92" w:rsidRDefault="00F16D92" w:rsidP="00F16D92">
      <w:pPr>
        <w:rPr>
          <w:color w:val="000000"/>
          <w:sz w:val="22"/>
          <w:szCs w:val="22"/>
        </w:rPr>
      </w:pPr>
    </w:p>
    <w:p w14:paraId="3A3C6094" w14:textId="77777777" w:rsidR="0086249D" w:rsidRPr="00C16C75" w:rsidRDefault="0086249D" w:rsidP="00F16D92">
      <w:pPr>
        <w:rPr>
          <w:color w:val="000000"/>
          <w:sz w:val="22"/>
          <w:szCs w:val="22"/>
        </w:rPr>
      </w:pPr>
    </w:p>
    <w:p w14:paraId="272A23A2" w14:textId="77777777" w:rsidR="00F16D92" w:rsidRPr="00C16C75" w:rsidRDefault="00F16D92" w:rsidP="00F16D92">
      <w:pPr>
        <w:ind w:left="5316" w:firstLine="348"/>
        <w:rPr>
          <w:color w:val="000000"/>
          <w:sz w:val="22"/>
          <w:szCs w:val="22"/>
        </w:rPr>
      </w:pPr>
      <w:proofErr w:type="gramStart"/>
      <w:r w:rsidRPr="00C16C75">
        <w:rPr>
          <w:b/>
          <w:sz w:val="22"/>
          <w:szCs w:val="22"/>
        </w:rPr>
        <w:t>dr.</w:t>
      </w:r>
      <w:proofErr w:type="gramEnd"/>
      <w:r w:rsidRPr="00C16C75">
        <w:rPr>
          <w:b/>
          <w:sz w:val="22"/>
          <w:szCs w:val="22"/>
        </w:rPr>
        <w:t xml:space="preserve"> Gerendás Gábor</w:t>
      </w:r>
    </w:p>
    <w:p w14:paraId="16A5C4BD" w14:textId="77777777" w:rsidR="00F16D92" w:rsidRDefault="00F16D92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  <w:r w:rsidRPr="00C16C75">
        <w:rPr>
          <w:sz w:val="22"/>
          <w:szCs w:val="22"/>
        </w:rPr>
        <w:tab/>
      </w:r>
      <w:r w:rsidRPr="00C16C75">
        <w:rPr>
          <w:sz w:val="22"/>
          <w:szCs w:val="22"/>
        </w:rPr>
        <w:tab/>
      </w:r>
      <w:proofErr w:type="gramStart"/>
      <w:r w:rsidRPr="00C16C75">
        <w:rPr>
          <w:sz w:val="22"/>
          <w:szCs w:val="22"/>
        </w:rPr>
        <w:t>jegyző</w:t>
      </w:r>
      <w:proofErr w:type="gramEnd"/>
    </w:p>
    <w:p w14:paraId="0AA63E1E" w14:textId="77777777" w:rsidR="005D18CE" w:rsidRDefault="005D18CE" w:rsidP="00F16D92">
      <w:pPr>
        <w:widowControl w:val="0"/>
        <w:tabs>
          <w:tab w:val="left" w:pos="6096"/>
        </w:tabs>
        <w:ind w:left="360"/>
        <w:rPr>
          <w:sz w:val="22"/>
          <w:szCs w:val="22"/>
        </w:rPr>
      </w:pPr>
    </w:p>
    <w:p w14:paraId="1912E597" w14:textId="58A95853" w:rsidR="005D18CE" w:rsidRPr="006808D8" w:rsidRDefault="005D18CE" w:rsidP="006808D8">
      <w:pPr>
        <w:spacing w:after="160" w:line="259" w:lineRule="auto"/>
        <w:rPr>
          <w:sz w:val="22"/>
          <w:szCs w:val="22"/>
        </w:rPr>
      </w:pPr>
    </w:p>
    <w:sectPr w:rsidR="005D18CE" w:rsidRPr="006808D8" w:rsidSect="00680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C38B" w14:textId="77777777" w:rsidR="00F4200C" w:rsidRDefault="00F4200C" w:rsidP="00020DA4">
      <w:r>
        <w:separator/>
      </w:r>
    </w:p>
  </w:endnote>
  <w:endnote w:type="continuationSeparator" w:id="0">
    <w:p w14:paraId="5797EAF5" w14:textId="77777777" w:rsidR="00F4200C" w:rsidRDefault="00F4200C" w:rsidP="0002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A77F" w14:textId="77777777" w:rsidR="00F4200C" w:rsidRDefault="00F4200C" w:rsidP="00020DA4">
      <w:r>
        <w:separator/>
      </w:r>
    </w:p>
  </w:footnote>
  <w:footnote w:type="continuationSeparator" w:id="0">
    <w:p w14:paraId="09B39467" w14:textId="77777777" w:rsidR="00F4200C" w:rsidRDefault="00F4200C" w:rsidP="0002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61F1"/>
    <w:multiLevelType w:val="hybridMultilevel"/>
    <w:tmpl w:val="A8B84280"/>
    <w:lvl w:ilvl="0" w:tplc="4B30F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BBE"/>
    <w:multiLevelType w:val="hybridMultilevel"/>
    <w:tmpl w:val="7DCEC35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66D2D"/>
    <w:multiLevelType w:val="hybridMultilevel"/>
    <w:tmpl w:val="9C12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441A"/>
    <w:multiLevelType w:val="singleLevel"/>
    <w:tmpl w:val="E2963BE0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2D8750B4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355CE1"/>
    <w:multiLevelType w:val="multilevel"/>
    <w:tmpl w:val="BAD077BA"/>
    <w:lvl w:ilvl="0">
      <w:start w:val="1"/>
      <w:numFmt w:val="decimal"/>
      <w:lvlText w:val="(%1)"/>
      <w:lvlJc w:val="center"/>
      <w:pPr>
        <w:tabs>
          <w:tab w:val="num" w:pos="436"/>
        </w:tabs>
        <w:ind w:left="436" w:hanging="76"/>
      </w:pPr>
      <w:rPr>
        <w:rFonts w:ascii="Times New Roman" w:eastAsia="Times New Roman" w:hAnsi="Times New Roman" w:cs="Times New Roman" w:hint="default"/>
        <w:strike w:val="0"/>
      </w:rPr>
    </w:lvl>
    <w:lvl w:ilvl="1">
      <w:start w:val="1"/>
      <w:numFmt w:val="lowerLetter"/>
      <w:lvlText w:val="(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C45CFE"/>
    <w:multiLevelType w:val="hybridMultilevel"/>
    <w:tmpl w:val="5212DA68"/>
    <w:lvl w:ilvl="0" w:tplc="040E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B3F9F"/>
    <w:multiLevelType w:val="hybridMultilevel"/>
    <w:tmpl w:val="FE2A2940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C3D01"/>
    <w:multiLevelType w:val="singleLevel"/>
    <w:tmpl w:val="94A06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19D63DC"/>
    <w:multiLevelType w:val="hybridMultilevel"/>
    <w:tmpl w:val="554A675C"/>
    <w:lvl w:ilvl="0" w:tplc="5D70075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96959"/>
    <w:multiLevelType w:val="hybridMultilevel"/>
    <w:tmpl w:val="764EFC6E"/>
    <w:lvl w:ilvl="0" w:tplc="16F297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493A73FF"/>
    <w:multiLevelType w:val="hybridMultilevel"/>
    <w:tmpl w:val="9CE80474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17C7D"/>
    <w:multiLevelType w:val="hybridMultilevel"/>
    <w:tmpl w:val="27124426"/>
    <w:lvl w:ilvl="0" w:tplc="6CE881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233CB"/>
    <w:multiLevelType w:val="hybridMultilevel"/>
    <w:tmpl w:val="6FBA8DBC"/>
    <w:lvl w:ilvl="0" w:tplc="1F44EC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60E0198">
      <w:start w:val="1"/>
      <w:numFmt w:val="decimal"/>
      <w:lvlText w:val="(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3CDAC5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40E96"/>
    <w:multiLevelType w:val="hybridMultilevel"/>
    <w:tmpl w:val="7F7A0D74"/>
    <w:lvl w:ilvl="0" w:tplc="B6962FB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0439C"/>
    <w:multiLevelType w:val="hybridMultilevel"/>
    <w:tmpl w:val="AD32C2B8"/>
    <w:lvl w:ilvl="0" w:tplc="4DC29AF6">
      <w:start w:val="1"/>
      <w:numFmt w:val="decimal"/>
      <w:lvlText w:val="(%1)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EB7B9D"/>
    <w:multiLevelType w:val="singleLevel"/>
    <w:tmpl w:val="11C63826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7">
    <w:nsid w:val="532A450B"/>
    <w:multiLevelType w:val="hybridMultilevel"/>
    <w:tmpl w:val="CACEED18"/>
    <w:lvl w:ilvl="0" w:tplc="7EBC6B02">
      <w:start w:val="1"/>
      <w:numFmt w:val="decimal"/>
      <w:lvlText w:val="(%1)"/>
      <w:lvlJc w:val="left"/>
      <w:pPr>
        <w:ind w:left="405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6941957"/>
    <w:multiLevelType w:val="multilevel"/>
    <w:tmpl w:val="50E030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center"/>
      <w:pPr>
        <w:tabs>
          <w:tab w:val="num" w:pos="737"/>
        </w:tabs>
        <w:ind w:left="737" w:hanging="449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880"/>
        </w:tabs>
        <w:ind w:left="880" w:hanging="45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%4-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vége%5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78812B4"/>
    <w:multiLevelType w:val="hybridMultilevel"/>
    <w:tmpl w:val="93E67754"/>
    <w:lvl w:ilvl="0" w:tplc="F35A824A">
      <w:start w:val="1"/>
      <w:numFmt w:val="decimal"/>
      <w:lvlText w:val="(%1)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D4533CE"/>
    <w:multiLevelType w:val="hybridMultilevel"/>
    <w:tmpl w:val="42A891C8"/>
    <w:lvl w:ilvl="0" w:tplc="2A66004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EBC6EE8"/>
    <w:multiLevelType w:val="singleLevel"/>
    <w:tmpl w:val="2CB6C6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1AB7534"/>
    <w:multiLevelType w:val="hybridMultilevel"/>
    <w:tmpl w:val="2536E510"/>
    <w:lvl w:ilvl="0" w:tplc="C0E24D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F2277B"/>
    <w:multiLevelType w:val="hybridMultilevel"/>
    <w:tmpl w:val="87984EF6"/>
    <w:lvl w:ilvl="0" w:tplc="5D700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528DE"/>
    <w:multiLevelType w:val="hybridMultilevel"/>
    <w:tmpl w:val="D160D694"/>
    <w:lvl w:ilvl="0" w:tplc="040E0017">
      <w:start w:val="1"/>
      <w:numFmt w:val="lowerLetter"/>
      <w:lvlText w:val="%1)"/>
      <w:lvlJc w:val="left"/>
      <w:pPr>
        <w:ind w:left="1353" w:hanging="360"/>
      </w:p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7025F32"/>
    <w:multiLevelType w:val="hybridMultilevel"/>
    <w:tmpl w:val="C5D8887E"/>
    <w:lvl w:ilvl="0" w:tplc="B38479EC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26">
    <w:nsid w:val="7E7A6C2E"/>
    <w:multiLevelType w:val="hybridMultilevel"/>
    <w:tmpl w:val="BEF8A3A0"/>
    <w:lvl w:ilvl="0" w:tplc="6194D2B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  <w:lvlOverride w:ilvl="0">
      <w:startOverride w:val="1"/>
    </w:lvlOverride>
  </w:num>
  <w:num w:numId="2">
    <w:abstractNumId w:val="17"/>
  </w:num>
  <w:num w:numId="3">
    <w:abstractNumId w:val="26"/>
  </w:num>
  <w:num w:numId="4">
    <w:abstractNumId w:val="8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21"/>
  </w:num>
  <w:num w:numId="10">
    <w:abstractNumId w:val="13"/>
  </w:num>
  <w:num w:numId="11">
    <w:abstractNumId w:val="25"/>
  </w:num>
  <w:num w:numId="12">
    <w:abstractNumId w:val="6"/>
  </w:num>
  <w:num w:numId="13">
    <w:abstractNumId w:val="3"/>
  </w:num>
  <w:num w:numId="14">
    <w:abstractNumId w:val="4"/>
  </w:num>
  <w:num w:numId="15">
    <w:abstractNumId w:val="16"/>
  </w:num>
  <w:num w:numId="16">
    <w:abstractNumId w:val="14"/>
  </w:num>
  <w:num w:numId="17">
    <w:abstractNumId w:val="0"/>
  </w:num>
  <w:num w:numId="18">
    <w:abstractNumId w:val="9"/>
  </w:num>
  <w:num w:numId="19">
    <w:abstractNumId w:val="23"/>
  </w:num>
  <w:num w:numId="20">
    <w:abstractNumId w:val="7"/>
  </w:num>
  <w:num w:numId="21">
    <w:abstractNumId w:val="12"/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4"/>
  </w:num>
  <w:num w:numId="27">
    <w:abstractNumId w:val="20"/>
  </w:num>
  <w:num w:numId="28">
    <w:abstractNumId w:val="1"/>
  </w:num>
  <w:num w:numId="29">
    <w:abstractNumId w:val="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A4"/>
    <w:rsid w:val="00002A84"/>
    <w:rsid w:val="00006E50"/>
    <w:rsid w:val="00020DA4"/>
    <w:rsid w:val="00033DFB"/>
    <w:rsid w:val="00052D50"/>
    <w:rsid w:val="000745EE"/>
    <w:rsid w:val="000854D3"/>
    <w:rsid w:val="000872E2"/>
    <w:rsid w:val="000A1DEF"/>
    <w:rsid w:val="000C3322"/>
    <w:rsid w:val="000D694A"/>
    <w:rsid w:val="00135F61"/>
    <w:rsid w:val="001657A1"/>
    <w:rsid w:val="00167490"/>
    <w:rsid w:val="001D24B6"/>
    <w:rsid w:val="001E223F"/>
    <w:rsid w:val="001E6AA5"/>
    <w:rsid w:val="00207342"/>
    <w:rsid w:val="00216F24"/>
    <w:rsid w:val="002441BF"/>
    <w:rsid w:val="00282945"/>
    <w:rsid w:val="00290E2B"/>
    <w:rsid w:val="002E3BB1"/>
    <w:rsid w:val="00347739"/>
    <w:rsid w:val="0036219A"/>
    <w:rsid w:val="00362B6A"/>
    <w:rsid w:val="00373429"/>
    <w:rsid w:val="00382608"/>
    <w:rsid w:val="003A2B85"/>
    <w:rsid w:val="004358DD"/>
    <w:rsid w:val="0048545F"/>
    <w:rsid w:val="004D486B"/>
    <w:rsid w:val="00517B95"/>
    <w:rsid w:val="00567CC2"/>
    <w:rsid w:val="005A5EC6"/>
    <w:rsid w:val="005D18CE"/>
    <w:rsid w:val="005F2594"/>
    <w:rsid w:val="0061001A"/>
    <w:rsid w:val="00611848"/>
    <w:rsid w:val="00616E15"/>
    <w:rsid w:val="00655928"/>
    <w:rsid w:val="00657D49"/>
    <w:rsid w:val="00675ABD"/>
    <w:rsid w:val="006808D8"/>
    <w:rsid w:val="00684CB1"/>
    <w:rsid w:val="00686124"/>
    <w:rsid w:val="006B388D"/>
    <w:rsid w:val="006C3DA8"/>
    <w:rsid w:val="006C46E9"/>
    <w:rsid w:val="006E0876"/>
    <w:rsid w:val="006F3BB6"/>
    <w:rsid w:val="00711CBF"/>
    <w:rsid w:val="007151B6"/>
    <w:rsid w:val="00727901"/>
    <w:rsid w:val="007328F1"/>
    <w:rsid w:val="007509A0"/>
    <w:rsid w:val="007A1413"/>
    <w:rsid w:val="0081034B"/>
    <w:rsid w:val="00817C9D"/>
    <w:rsid w:val="00822F56"/>
    <w:rsid w:val="0086249D"/>
    <w:rsid w:val="008E192C"/>
    <w:rsid w:val="008E7949"/>
    <w:rsid w:val="009527EC"/>
    <w:rsid w:val="009657DF"/>
    <w:rsid w:val="009762F6"/>
    <w:rsid w:val="0098173D"/>
    <w:rsid w:val="009A3301"/>
    <w:rsid w:val="009A4DAB"/>
    <w:rsid w:val="00A071E6"/>
    <w:rsid w:val="00A34B5B"/>
    <w:rsid w:val="00A57949"/>
    <w:rsid w:val="00A7192E"/>
    <w:rsid w:val="00AD6666"/>
    <w:rsid w:val="00AF2271"/>
    <w:rsid w:val="00B407BB"/>
    <w:rsid w:val="00B61D79"/>
    <w:rsid w:val="00B64A91"/>
    <w:rsid w:val="00BE013D"/>
    <w:rsid w:val="00BE274B"/>
    <w:rsid w:val="00C16C75"/>
    <w:rsid w:val="00C41A8B"/>
    <w:rsid w:val="00C62BDB"/>
    <w:rsid w:val="00C63628"/>
    <w:rsid w:val="00C72721"/>
    <w:rsid w:val="00C90DE5"/>
    <w:rsid w:val="00C95E80"/>
    <w:rsid w:val="00CA0078"/>
    <w:rsid w:val="00CE4663"/>
    <w:rsid w:val="00D1567C"/>
    <w:rsid w:val="00D27EBF"/>
    <w:rsid w:val="00D52B6B"/>
    <w:rsid w:val="00D9506E"/>
    <w:rsid w:val="00DB69AF"/>
    <w:rsid w:val="00DD254D"/>
    <w:rsid w:val="00DD3479"/>
    <w:rsid w:val="00E25669"/>
    <w:rsid w:val="00E367FD"/>
    <w:rsid w:val="00EB5C20"/>
    <w:rsid w:val="00ED00CF"/>
    <w:rsid w:val="00EF35E3"/>
    <w:rsid w:val="00F07B00"/>
    <w:rsid w:val="00F16D92"/>
    <w:rsid w:val="00F323D5"/>
    <w:rsid w:val="00F4200C"/>
    <w:rsid w:val="00F513C3"/>
    <w:rsid w:val="00F56775"/>
    <w:rsid w:val="00F65EB1"/>
    <w:rsid w:val="00F95D61"/>
    <w:rsid w:val="00FA282C"/>
    <w:rsid w:val="00FA2B2A"/>
    <w:rsid w:val="00FA65ED"/>
    <w:rsid w:val="00FB13A8"/>
    <w:rsid w:val="00FB54EE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72721"/>
    <w:pPr>
      <w:keepNext/>
      <w:tabs>
        <w:tab w:val="left" w:pos="5580"/>
      </w:tabs>
      <w:ind w:firstLine="1260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C72721"/>
    <w:pPr>
      <w:keepNext/>
      <w:jc w:val="center"/>
      <w:outlineLvl w:val="2"/>
    </w:pPr>
    <w:rPr>
      <w:b/>
      <w:sz w:val="26"/>
    </w:rPr>
  </w:style>
  <w:style w:type="paragraph" w:styleId="Cmsor6">
    <w:name w:val="heading 6"/>
    <w:basedOn w:val="Norml"/>
    <w:next w:val="Norml"/>
    <w:link w:val="Cmsor6Char"/>
    <w:qFormat/>
    <w:rsid w:val="00C727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020DA4"/>
    <w:pPr>
      <w:suppressAutoHyphens/>
    </w:pPr>
    <w:rPr>
      <w:rFonts w:ascii="Courier New" w:hAnsi="Courier New"/>
      <w:sz w:val="20"/>
      <w:lang w:eastAsia="ar-SA"/>
    </w:rPr>
  </w:style>
  <w:style w:type="paragraph" w:styleId="Szvegtrzsbehzssal">
    <w:name w:val="Body Text Indent"/>
    <w:basedOn w:val="Norml"/>
    <w:link w:val="SzvegtrzsbehzssalChar"/>
    <w:rsid w:val="00020DA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rsid w:val="00020DA4"/>
    <w:rPr>
      <w:vertAlign w:val="superscript"/>
    </w:rPr>
  </w:style>
  <w:style w:type="paragraph" w:styleId="Lbjegyzetszveg">
    <w:name w:val="footnote text"/>
    <w:basedOn w:val="Norml"/>
    <w:link w:val="LbjegyzetszvegChar"/>
    <w:rsid w:val="00020DA4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20DA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020DA4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020DA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rsid w:val="00020D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0DA4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020D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20DA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621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19A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657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C7272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C7272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C7272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72721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72721"/>
    <w:rPr>
      <w:rFonts w:ascii="Times New Roman" w:eastAsia="Times New Roman" w:hAnsi="Times New Roman" w:cs="Times New Roman"/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EE01-6471-484C-A6E0-8CEE2B8C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Ligetfalvi Kinga</dc:creator>
  <cp:lastModifiedBy>BarthaE</cp:lastModifiedBy>
  <cp:revision>2</cp:revision>
  <cp:lastPrinted>2017-02-13T10:45:00Z</cp:lastPrinted>
  <dcterms:created xsi:type="dcterms:W3CDTF">2018-02-23T08:03:00Z</dcterms:created>
  <dcterms:modified xsi:type="dcterms:W3CDTF">2018-02-23T08:03:00Z</dcterms:modified>
</cp:coreProperties>
</file>