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A" w:rsidRPr="00F5071F" w:rsidRDefault="00FD132A" w:rsidP="00FD132A">
      <w:pPr>
        <w:pStyle w:val="Cm"/>
        <w:spacing w:before="0" w:after="0"/>
        <w:ind w:right="-1"/>
        <w:rPr>
          <w:sz w:val="20"/>
        </w:rPr>
      </w:pPr>
      <w:r w:rsidRPr="00F5071F">
        <w:rPr>
          <w:sz w:val="20"/>
        </w:rPr>
        <w:t xml:space="preserve">Szentendre Város Önkormányzat Képviselő-testületének </w:t>
      </w:r>
    </w:p>
    <w:p w:rsidR="00FD132A" w:rsidRDefault="00FD132A" w:rsidP="00FD132A">
      <w:pPr>
        <w:pStyle w:val="Cm"/>
        <w:spacing w:before="0" w:after="0"/>
        <w:ind w:right="-1"/>
        <w:rPr>
          <w:sz w:val="20"/>
        </w:rPr>
      </w:pPr>
      <w:r w:rsidRPr="00F5071F">
        <w:rPr>
          <w:sz w:val="20"/>
        </w:rPr>
        <w:t xml:space="preserve"> </w:t>
      </w:r>
      <w:r>
        <w:rPr>
          <w:sz w:val="20"/>
        </w:rPr>
        <w:t>42</w:t>
      </w:r>
      <w:r w:rsidRPr="00F5071F">
        <w:rPr>
          <w:sz w:val="20"/>
        </w:rPr>
        <w:t>/20</w:t>
      </w:r>
      <w:r>
        <w:rPr>
          <w:sz w:val="20"/>
        </w:rPr>
        <w:t>17</w:t>
      </w:r>
      <w:r w:rsidRPr="00F5071F">
        <w:rPr>
          <w:sz w:val="20"/>
        </w:rPr>
        <w:t>. (</w:t>
      </w:r>
      <w:r>
        <w:rPr>
          <w:sz w:val="20"/>
        </w:rPr>
        <w:t>XII.11.</w:t>
      </w:r>
      <w:r w:rsidRPr="00F5071F">
        <w:rPr>
          <w:sz w:val="20"/>
        </w:rPr>
        <w:t xml:space="preserve">) </w:t>
      </w:r>
      <w:r>
        <w:rPr>
          <w:sz w:val="20"/>
        </w:rPr>
        <w:t xml:space="preserve">önkormányzati </w:t>
      </w:r>
      <w:r w:rsidRPr="00F5071F">
        <w:rPr>
          <w:sz w:val="20"/>
        </w:rPr>
        <w:t>rendelete</w:t>
      </w:r>
    </w:p>
    <w:p w:rsidR="00FD132A" w:rsidRPr="006F501E" w:rsidRDefault="00FD132A" w:rsidP="00FD132A">
      <w:pPr>
        <w:pStyle w:val="Alcm"/>
        <w:rPr>
          <w:rFonts w:ascii="Times New Roman" w:hAnsi="Times New Roman" w:cs="Times New Roman"/>
          <w:b/>
          <w:i w:val="0"/>
        </w:rPr>
      </w:pPr>
      <w:proofErr w:type="gramStart"/>
      <w:r w:rsidRPr="006F501E">
        <w:rPr>
          <w:rFonts w:ascii="Times New Roman" w:hAnsi="Times New Roman" w:cs="Times New Roman"/>
          <w:b/>
          <w:i w:val="0"/>
          <w:sz w:val="20"/>
        </w:rPr>
        <w:t>az</w:t>
      </w:r>
      <w:proofErr w:type="gramEnd"/>
      <w:r w:rsidRPr="006F501E">
        <w:rPr>
          <w:rFonts w:ascii="Times New Roman" w:hAnsi="Times New Roman" w:cs="Times New Roman"/>
          <w:b/>
          <w:i w:val="0"/>
          <w:sz w:val="20"/>
        </w:rPr>
        <w:t xml:space="preserve"> Önkormányzat 2018. évi átmeneti finanszírozásról és költségvetési gazdálkodásáról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7C6373" w:rsidRDefault="00FD132A" w:rsidP="00FD132A">
      <w:pPr>
        <w:jc w:val="both"/>
        <w:rPr>
          <w:sz w:val="20"/>
        </w:rPr>
      </w:pPr>
      <w:r w:rsidRPr="00F5071F">
        <w:rPr>
          <w:sz w:val="20"/>
        </w:rPr>
        <w:t xml:space="preserve">Szentendre Város </w:t>
      </w:r>
      <w:r w:rsidRPr="007C6373">
        <w:rPr>
          <w:sz w:val="20"/>
        </w:rPr>
        <w:t>Önkormányzat Képviselő-testülete Magyarország Alaptörvényének 32. cikk (1) bekezdés a) pontjában és a (2) bekezdésében meghatározott feladatkörében eljárva, az államháztartásról szóló 2011. évi CXCV. törvény 25. §</w:t>
      </w:r>
      <w:proofErr w:type="spellStart"/>
      <w:r w:rsidRPr="007C6373">
        <w:rPr>
          <w:sz w:val="20"/>
        </w:rPr>
        <w:t>-ában</w:t>
      </w:r>
      <w:proofErr w:type="spellEnd"/>
      <w:r w:rsidRPr="007C6373">
        <w:rPr>
          <w:sz w:val="20"/>
        </w:rPr>
        <w:t xml:space="preserve"> kapott felhatalmazás alapján a 2018. évi költségvetési rendelet megalkotásáig – a költségvetési gazdálkodás folyamatosságának biztosítása érdekében – a finanszírozás és a költségvetési gazdálkodás átmeneti szabályait az alábbiak szerint határozza meg:</w:t>
      </w:r>
    </w:p>
    <w:p w:rsidR="00FD132A" w:rsidRPr="00F5071F" w:rsidRDefault="00FD132A" w:rsidP="00FD132A">
      <w:pPr>
        <w:rPr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I.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Átmeneti finanszírozási és gazdálkodási szabályok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1. §</w:t>
      </w:r>
    </w:p>
    <w:p w:rsidR="00FD132A" w:rsidRPr="00F5071F" w:rsidRDefault="00FD132A" w:rsidP="00FD132A">
      <w:pPr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  <w:r w:rsidRPr="00F5071F">
        <w:rPr>
          <w:sz w:val="20"/>
        </w:rPr>
        <w:t>A Képviselő-testület felhatalmazást ad a polgármesternek az önkormányzat bevételeinek folyamatos beszedésére és a kiadásoknak a 2-8. §</w:t>
      </w:r>
      <w:proofErr w:type="spellStart"/>
      <w:r w:rsidRPr="00F5071F">
        <w:rPr>
          <w:sz w:val="20"/>
        </w:rPr>
        <w:t>-okban</w:t>
      </w:r>
      <w:proofErr w:type="spellEnd"/>
      <w:r w:rsidRPr="00F5071F">
        <w:rPr>
          <w:sz w:val="20"/>
        </w:rPr>
        <w:t xml:space="preserve"> meghatározott feltételekkel történő teljesítésére a </w:t>
      </w:r>
      <w:r>
        <w:rPr>
          <w:sz w:val="20"/>
        </w:rPr>
        <w:t xml:space="preserve">Szentendrei Közös Önkormányzati Hivatal (továbbiakban: </w:t>
      </w:r>
      <w:r w:rsidRPr="00F5071F">
        <w:rPr>
          <w:sz w:val="20"/>
        </w:rPr>
        <w:t>Hivatal</w:t>
      </w:r>
      <w:r>
        <w:rPr>
          <w:sz w:val="20"/>
        </w:rPr>
        <w:t>)</w:t>
      </w:r>
      <w:r w:rsidRPr="00F5071F">
        <w:rPr>
          <w:sz w:val="20"/>
        </w:rPr>
        <w:t xml:space="preserve"> útján.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2. §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0"/>
        </w:rPr>
      </w:pPr>
      <w:r>
        <w:rPr>
          <w:sz w:val="20"/>
        </w:rPr>
        <w:t>A</w:t>
      </w:r>
      <w:r w:rsidRPr="00802D94">
        <w:rPr>
          <w:sz w:val="20"/>
        </w:rPr>
        <w:t xml:space="preserve">z önkormányzat </w:t>
      </w:r>
      <w:r>
        <w:rPr>
          <w:sz w:val="20"/>
        </w:rPr>
        <w:t xml:space="preserve">és az </w:t>
      </w:r>
      <w:r w:rsidRPr="00802D94">
        <w:rPr>
          <w:sz w:val="20"/>
        </w:rPr>
        <w:t>irányítása alá tartozó költségvetési szervek</w:t>
      </w:r>
      <w:r w:rsidRPr="00F5071F">
        <w:rPr>
          <w:sz w:val="20"/>
        </w:rPr>
        <w:t xml:space="preserve"> igazgatási és egyéb feladat</w:t>
      </w:r>
      <w:r>
        <w:rPr>
          <w:sz w:val="20"/>
        </w:rPr>
        <w:t>ai</w:t>
      </w:r>
      <w:r w:rsidRPr="00F5071F">
        <w:rPr>
          <w:sz w:val="20"/>
        </w:rPr>
        <w:t xml:space="preserve"> működési kiadásainak havi teljesítéséhez a 20</w:t>
      </w:r>
      <w:r>
        <w:rPr>
          <w:sz w:val="20"/>
        </w:rPr>
        <w:t>17</w:t>
      </w:r>
      <w:r w:rsidRPr="00F5071F">
        <w:rPr>
          <w:sz w:val="20"/>
        </w:rPr>
        <w:t xml:space="preserve">. évi tartós kötelezettségekkel módosított működési célú költségvetési támogatások 1/12-ed részének megfelelő összegben </w:t>
      </w:r>
      <w:r>
        <w:rPr>
          <w:sz w:val="20"/>
        </w:rPr>
        <w:t xml:space="preserve">vállalható kötelezettség, </w:t>
      </w:r>
      <w:r w:rsidRPr="00F5071F">
        <w:rPr>
          <w:sz w:val="20"/>
        </w:rPr>
        <w:t>utalható támogatás, illetve teljesíthető kifizetés.</w:t>
      </w:r>
    </w:p>
    <w:p w:rsidR="00FD132A" w:rsidRPr="00F5071F" w:rsidRDefault="00FD132A" w:rsidP="00FD132A">
      <w:pPr>
        <w:ind w:left="284"/>
        <w:jc w:val="both"/>
        <w:rPr>
          <w:sz w:val="20"/>
        </w:rPr>
      </w:pPr>
    </w:p>
    <w:p w:rsidR="00FD132A" w:rsidRPr="00F5071F" w:rsidRDefault="00FD132A" w:rsidP="00FD132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0"/>
        </w:rPr>
      </w:pPr>
      <w:r w:rsidRPr="00F5071F">
        <w:rPr>
          <w:sz w:val="20"/>
        </w:rPr>
        <w:t>A</w:t>
      </w:r>
      <w:r>
        <w:rPr>
          <w:sz w:val="20"/>
        </w:rPr>
        <w:t>z (1) bekezdésben foglaltakon túlmenően a</w:t>
      </w:r>
      <w:r w:rsidRPr="00F5071F">
        <w:rPr>
          <w:sz w:val="20"/>
        </w:rPr>
        <w:t xml:space="preserve"> </w:t>
      </w:r>
      <w:r>
        <w:rPr>
          <w:sz w:val="20"/>
        </w:rPr>
        <w:t xml:space="preserve">Város </w:t>
      </w:r>
      <w:r w:rsidRPr="00F5071F">
        <w:rPr>
          <w:sz w:val="20"/>
        </w:rPr>
        <w:t>20</w:t>
      </w:r>
      <w:r>
        <w:rPr>
          <w:sz w:val="20"/>
        </w:rPr>
        <w:t>18</w:t>
      </w:r>
      <w:r w:rsidRPr="00F5071F">
        <w:rPr>
          <w:sz w:val="20"/>
        </w:rPr>
        <w:t>. évi költségvetés</w:t>
      </w:r>
      <w:r>
        <w:rPr>
          <w:sz w:val="20"/>
        </w:rPr>
        <w:t>é</w:t>
      </w:r>
      <w:r w:rsidRPr="00F5071F">
        <w:rPr>
          <w:sz w:val="20"/>
        </w:rPr>
        <w:t>ről szóló önkormányzati rendelet meghozataláig kötelezettséget vállalni csak a közalkalmazottak és köztisztviselők előmenetelével kapcsolatos átsorolásokkal együtt járó többletbérek időarányos rész</w:t>
      </w:r>
      <w:r>
        <w:rPr>
          <w:sz w:val="20"/>
        </w:rPr>
        <w:t>ére</w:t>
      </w:r>
      <w:r w:rsidRPr="00F5071F">
        <w:rPr>
          <w:sz w:val="20"/>
        </w:rPr>
        <w:t xml:space="preserve"> lehet.</w:t>
      </w:r>
    </w:p>
    <w:p w:rsidR="00FD132A" w:rsidRPr="00F5071F" w:rsidRDefault="00FD132A" w:rsidP="00FD132A">
      <w:pPr>
        <w:ind w:left="284"/>
        <w:jc w:val="both"/>
        <w:rPr>
          <w:sz w:val="20"/>
        </w:rPr>
      </w:pPr>
    </w:p>
    <w:p w:rsidR="00FD132A" w:rsidRDefault="00FD132A" w:rsidP="00FD132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0"/>
        </w:rPr>
      </w:pPr>
      <w:r w:rsidRPr="00E6745B">
        <w:rPr>
          <w:sz w:val="20"/>
        </w:rPr>
        <w:t>A 2018</w:t>
      </w:r>
      <w:r w:rsidRPr="00F5071F">
        <w:rPr>
          <w:sz w:val="20"/>
        </w:rPr>
        <w:t xml:space="preserve">. évre áthúzódó beruházási, felújítási feladatokra költségvetési </w:t>
      </w:r>
      <w:r>
        <w:rPr>
          <w:sz w:val="20"/>
        </w:rPr>
        <w:t>kiadás</w:t>
      </w:r>
      <w:r w:rsidRPr="00F5071F">
        <w:rPr>
          <w:sz w:val="20"/>
        </w:rPr>
        <w:t xml:space="preserve"> csak a 20</w:t>
      </w:r>
      <w:r>
        <w:rPr>
          <w:sz w:val="20"/>
        </w:rPr>
        <w:t>17</w:t>
      </w:r>
      <w:r w:rsidRPr="00F5071F">
        <w:rPr>
          <w:sz w:val="20"/>
        </w:rPr>
        <w:t xml:space="preserve">. évi jóváhagyott előirányzat-maradványok erejéig polgármesteri engedéllyel </w:t>
      </w:r>
      <w:r>
        <w:rPr>
          <w:sz w:val="20"/>
        </w:rPr>
        <w:t>teljesíthető</w:t>
      </w:r>
      <w:r w:rsidRPr="00F5071F">
        <w:rPr>
          <w:sz w:val="20"/>
        </w:rPr>
        <w:t>.</w:t>
      </w:r>
    </w:p>
    <w:p w:rsidR="00FD132A" w:rsidRDefault="00FD132A" w:rsidP="00FD132A">
      <w:pPr>
        <w:ind w:left="284"/>
        <w:jc w:val="both"/>
        <w:rPr>
          <w:sz w:val="20"/>
        </w:rPr>
      </w:pPr>
    </w:p>
    <w:p w:rsidR="00FD132A" w:rsidRPr="00621147" w:rsidRDefault="00FD132A" w:rsidP="00FD132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0"/>
        </w:rPr>
      </w:pPr>
      <w:r>
        <w:rPr>
          <w:sz w:val="20"/>
        </w:rPr>
        <w:t xml:space="preserve">A Képviselő-testület a Polgármesternek 10.000.000 Ft, azaz tízmillió forint egyedi ügyleti értékhatárig – </w:t>
      </w:r>
      <w:r w:rsidRPr="005B7C00">
        <w:rPr>
          <w:sz w:val="20"/>
        </w:rPr>
        <w:t xml:space="preserve">a gazdasági vezető </w:t>
      </w:r>
      <w:r>
        <w:rPr>
          <w:sz w:val="20"/>
        </w:rPr>
        <w:t>ellenjegyzése mellett – kötelezettség-vállalási jogot biztosít. A Polgármester a kötelezettség-vállalásról a soron következő ülésén tájékoztatja a Képviselő-testületet.</w:t>
      </w:r>
    </w:p>
    <w:p w:rsidR="00FD132A" w:rsidRPr="00F5071F" w:rsidRDefault="00FD132A" w:rsidP="00FD132A">
      <w:pPr>
        <w:ind w:left="284"/>
        <w:jc w:val="both"/>
        <w:rPr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3. §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  <w:r w:rsidRPr="00F5071F">
        <w:rPr>
          <w:sz w:val="20"/>
        </w:rPr>
        <w:t xml:space="preserve">A </w:t>
      </w:r>
      <w:r>
        <w:rPr>
          <w:sz w:val="20"/>
        </w:rPr>
        <w:t>Hivatal</w:t>
      </w:r>
      <w:r w:rsidRPr="00F5071F">
        <w:rPr>
          <w:sz w:val="20"/>
        </w:rPr>
        <w:t xml:space="preserve"> a szociális segélyezésre jogosult ellátottak körében bármely jogcím alatti segélyeket kifizetheti a pénzbeli és természetbeni szociális és gyermekvédelmi ellátásról szóló</w:t>
      </w:r>
      <w:r>
        <w:rPr>
          <w:sz w:val="20"/>
        </w:rPr>
        <w:t xml:space="preserve"> önkormányzati </w:t>
      </w:r>
      <w:r w:rsidRPr="00F5071F">
        <w:rPr>
          <w:sz w:val="20"/>
        </w:rPr>
        <w:t xml:space="preserve">rendeletben foglaltak betartása mellett.  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4. §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  <w:r>
        <w:rPr>
          <w:sz w:val="20"/>
        </w:rPr>
        <w:t>A H</w:t>
      </w:r>
      <w:r w:rsidRPr="00F5071F">
        <w:rPr>
          <w:sz w:val="20"/>
        </w:rPr>
        <w:t xml:space="preserve">ivatal zavartalan működéséhez feltétlenül szükséges dologi kiadások teljesíthetőek. A kommunális és városgazdálkodási feladatokhoz kapcsolódóan </w:t>
      </w:r>
      <w:r>
        <w:rPr>
          <w:sz w:val="20"/>
        </w:rPr>
        <w:t xml:space="preserve">havonta legfeljebb </w:t>
      </w:r>
      <w:r w:rsidRPr="00F5071F">
        <w:rPr>
          <w:sz w:val="20"/>
        </w:rPr>
        <w:t>a 20</w:t>
      </w:r>
      <w:r>
        <w:rPr>
          <w:sz w:val="20"/>
        </w:rPr>
        <w:t>17</w:t>
      </w:r>
      <w:r w:rsidRPr="00F5071F">
        <w:rPr>
          <w:sz w:val="20"/>
        </w:rPr>
        <w:t xml:space="preserve">. évre jóváhagyott </w:t>
      </w:r>
      <w:r>
        <w:rPr>
          <w:sz w:val="20"/>
        </w:rPr>
        <w:t xml:space="preserve">előirányzat 1/12 része fizethető ki. </w:t>
      </w:r>
    </w:p>
    <w:p w:rsidR="00FD132A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5. §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  <w:r w:rsidRPr="00F5071F">
        <w:rPr>
          <w:sz w:val="20"/>
        </w:rPr>
        <w:t>Nem önkormányzati intézmények, alapítványok, egyéb szervezetek részére kizárólag a 20</w:t>
      </w:r>
      <w:r>
        <w:rPr>
          <w:sz w:val="20"/>
        </w:rPr>
        <w:t>17</w:t>
      </w:r>
      <w:r w:rsidRPr="00F5071F">
        <w:rPr>
          <w:sz w:val="20"/>
        </w:rPr>
        <w:t>. december 31-ig megkötött megállapodások, kötelezettségvállalások alapján teljesíthető utalás.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>
        <w:rPr>
          <w:b/>
          <w:sz w:val="20"/>
        </w:rPr>
        <w:t>6</w:t>
      </w:r>
      <w:r w:rsidRPr="00F5071F">
        <w:rPr>
          <w:b/>
          <w:sz w:val="20"/>
        </w:rPr>
        <w:t>. §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numPr>
          <w:ilvl w:val="0"/>
          <w:numId w:val="3"/>
        </w:numPr>
        <w:tabs>
          <w:tab w:val="clear" w:pos="616"/>
        </w:tabs>
        <w:ind w:left="284" w:hanging="284"/>
        <w:jc w:val="both"/>
        <w:rPr>
          <w:sz w:val="20"/>
        </w:rPr>
      </w:pPr>
      <w:r w:rsidRPr="00F5071F">
        <w:rPr>
          <w:sz w:val="20"/>
        </w:rPr>
        <w:t>A jóváhagyott, folyamatban lévő önkormányzati felhalmozási (beruházási) feladatokhoz és felhalmozási célú pénzeszközök átadásához kapcsolódóan kifizethetőek: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ind w:firstLine="284"/>
        <w:jc w:val="both"/>
        <w:rPr>
          <w:sz w:val="20"/>
        </w:rPr>
      </w:pPr>
      <w:proofErr w:type="gramStart"/>
      <w:r w:rsidRPr="00F5071F">
        <w:rPr>
          <w:sz w:val="20"/>
        </w:rPr>
        <w:t>a</w:t>
      </w:r>
      <w:proofErr w:type="gramEnd"/>
      <w:r w:rsidRPr="00F5071F">
        <w:rPr>
          <w:sz w:val="20"/>
        </w:rPr>
        <w:t xml:space="preserve">) </w:t>
      </w:r>
      <w:proofErr w:type="spellStart"/>
      <w:r w:rsidRPr="00F5071F">
        <w:rPr>
          <w:sz w:val="20"/>
        </w:rPr>
        <w:t>a</w:t>
      </w:r>
      <w:proofErr w:type="spellEnd"/>
      <w:r w:rsidRPr="00F5071F">
        <w:rPr>
          <w:sz w:val="20"/>
        </w:rPr>
        <w:t xml:space="preserve"> 20</w:t>
      </w:r>
      <w:r>
        <w:rPr>
          <w:sz w:val="20"/>
        </w:rPr>
        <w:t>17</w:t>
      </w:r>
      <w:r w:rsidRPr="00F5071F">
        <w:rPr>
          <w:sz w:val="20"/>
        </w:rPr>
        <w:t>. évi előirányzat-maradványok erejéig a ténylegesen elvégzett munkák ellenértéke,</w:t>
      </w:r>
    </w:p>
    <w:p w:rsidR="00FD132A" w:rsidRPr="00F5071F" w:rsidRDefault="00FD132A" w:rsidP="00FD132A">
      <w:pPr>
        <w:ind w:firstLine="284"/>
        <w:jc w:val="both"/>
        <w:rPr>
          <w:sz w:val="20"/>
        </w:rPr>
      </w:pPr>
      <w:r w:rsidRPr="00F5071F">
        <w:rPr>
          <w:sz w:val="20"/>
        </w:rPr>
        <w:t>b) a 20</w:t>
      </w:r>
      <w:r>
        <w:rPr>
          <w:sz w:val="20"/>
        </w:rPr>
        <w:t>17</w:t>
      </w:r>
      <w:r w:rsidRPr="00F5071F">
        <w:rPr>
          <w:sz w:val="20"/>
        </w:rPr>
        <w:t>. december 31-ig megkötött szerződések 20</w:t>
      </w:r>
      <w:r>
        <w:rPr>
          <w:sz w:val="20"/>
        </w:rPr>
        <w:t>17</w:t>
      </w:r>
      <w:r w:rsidRPr="00F5071F">
        <w:rPr>
          <w:sz w:val="20"/>
        </w:rPr>
        <w:t>. évi üteme szerint elvégzett munkák ellenértéke,</w:t>
      </w:r>
    </w:p>
    <w:p w:rsidR="00FD132A" w:rsidRPr="00F5071F" w:rsidRDefault="00FD132A" w:rsidP="00FD132A">
      <w:pPr>
        <w:ind w:firstLine="284"/>
        <w:jc w:val="both"/>
        <w:rPr>
          <w:sz w:val="20"/>
        </w:rPr>
      </w:pPr>
      <w:r w:rsidRPr="00F5071F">
        <w:rPr>
          <w:sz w:val="20"/>
        </w:rPr>
        <w:t>c) jogerős határozatok szerinti kötelezettségek.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numPr>
          <w:ilvl w:val="0"/>
          <w:numId w:val="3"/>
        </w:numPr>
        <w:tabs>
          <w:tab w:val="clear" w:pos="616"/>
        </w:tabs>
        <w:ind w:left="284" w:hanging="332"/>
        <w:jc w:val="both"/>
        <w:rPr>
          <w:sz w:val="20"/>
        </w:rPr>
      </w:pPr>
      <w:r w:rsidRPr="00F5071F">
        <w:rPr>
          <w:sz w:val="20"/>
        </w:rPr>
        <w:lastRenderedPageBreak/>
        <w:t>A jóváhagyott, folyamatban lévő felhalmozási feladatoknál szerződésmódosítás nem irányulhat a 20</w:t>
      </w:r>
      <w:r>
        <w:rPr>
          <w:sz w:val="20"/>
        </w:rPr>
        <w:t>17</w:t>
      </w:r>
      <w:r w:rsidRPr="00F5071F">
        <w:rPr>
          <w:sz w:val="20"/>
        </w:rPr>
        <w:t>. december 31-ig megkötött szerződések 20</w:t>
      </w:r>
      <w:r>
        <w:rPr>
          <w:sz w:val="20"/>
        </w:rPr>
        <w:t>18</w:t>
      </w:r>
      <w:r w:rsidRPr="00F5071F">
        <w:rPr>
          <w:sz w:val="20"/>
        </w:rPr>
        <w:t>. évi ütemének a növelésére.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II.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 w:rsidRPr="00F5071F">
        <w:rPr>
          <w:b/>
          <w:sz w:val="20"/>
        </w:rPr>
        <w:t>Vegyes és záró rendelkezések</w:t>
      </w:r>
    </w:p>
    <w:p w:rsidR="00FD132A" w:rsidRPr="00F5071F" w:rsidRDefault="00FD132A" w:rsidP="00FD132A">
      <w:pPr>
        <w:jc w:val="center"/>
        <w:rPr>
          <w:b/>
          <w:sz w:val="20"/>
        </w:rPr>
      </w:pPr>
    </w:p>
    <w:p w:rsidR="00FD132A" w:rsidRPr="00F5071F" w:rsidRDefault="00FD132A" w:rsidP="00FD132A">
      <w:pPr>
        <w:jc w:val="center"/>
        <w:rPr>
          <w:b/>
          <w:sz w:val="20"/>
        </w:rPr>
      </w:pPr>
      <w:r>
        <w:rPr>
          <w:b/>
          <w:sz w:val="20"/>
        </w:rPr>
        <w:t>7</w:t>
      </w:r>
      <w:r w:rsidRPr="00F5071F">
        <w:rPr>
          <w:b/>
          <w:sz w:val="20"/>
        </w:rPr>
        <w:t>. §</w:t>
      </w:r>
    </w:p>
    <w:p w:rsidR="00FD132A" w:rsidRPr="00F5071F" w:rsidRDefault="00FD132A" w:rsidP="00FD132A">
      <w:pPr>
        <w:jc w:val="both"/>
        <w:rPr>
          <w:sz w:val="20"/>
        </w:rPr>
      </w:pPr>
    </w:p>
    <w:p w:rsidR="00FD132A" w:rsidRDefault="00FD132A" w:rsidP="00FD132A">
      <w:pPr>
        <w:numPr>
          <w:ilvl w:val="0"/>
          <w:numId w:val="2"/>
        </w:numPr>
        <w:ind w:hanging="720"/>
        <w:jc w:val="both"/>
        <w:rPr>
          <w:sz w:val="20"/>
        </w:rPr>
      </w:pPr>
      <w:r w:rsidRPr="00F5071F">
        <w:rPr>
          <w:sz w:val="20"/>
        </w:rPr>
        <w:t>E rendelet 20</w:t>
      </w:r>
      <w:r>
        <w:rPr>
          <w:sz w:val="20"/>
        </w:rPr>
        <w:t>18. január 1-jén lép hatályba és Szentendre Város Önkormányzat 2018. évi költségvetéséről szóló önkormányzati rendelet hatályba lépése napján hatályát veszti.</w:t>
      </w:r>
    </w:p>
    <w:p w:rsidR="00FD132A" w:rsidRPr="00F5071F" w:rsidRDefault="00FD132A" w:rsidP="00FD132A">
      <w:pPr>
        <w:numPr>
          <w:ilvl w:val="0"/>
          <w:numId w:val="2"/>
        </w:numPr>
        <w:ind w:hanging="720"/>
        <w:rPr>
          <w:sz w:val="20"/>
        </w:rPr>
      </w:pPr>
      <w:r>
        <w:rPr>
          <w:sz w:val="20"/>
        </w:rPr>
        <w:t>A rendelet k</w:t>
      </w:r>
      <w:r w:rsidRPr="00F5071F">
        <w:rPr>
          <w:sz w:val="20"/>
        </w:rPr>
        <w:t>ihirdetéséről a jegyző gondoskodik.</w:t>
      </w:r>
    </w:p>
    <w:p w:rsidR="00FD132A" w:rsidRPr="00F5071F" w:rsidRDefault="00FD132A" w:rsidP="00FD132A">
      <w:pPr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  <w:r w:rsidRPr="00F5071F">
        <w:rPr>
          <w:sz w:val="20"/>
        </w:rPr>
        <w:t xml:space="preserve">Szentendre, </w:t>
      </w:r>
      <w:r w:rsidRPr="00BC2302">
        <w:rPr>
          <w:sz w:val="20"/>
        </w:rPr>
        <w:t>20</w:t>
      </w:r>
      <w:r>
        <w:rPr>
          <w:sz w:val="20"/>
        </w:rPr>
        <w:t>17</w:t>
      </w:r>
      <w:r w:rsidRPr="00BC2302">
        <w:rPr>
          <w:sz w:val="20"/>
        </w:rPr>
        <w:t xml:space="preserve">. </w:t>
      </w:r>
      <w:r>
        <w:rPr>
          <w:sz w:val="20"/>
        </w:rPr>
        <w:t>december 7.</w:t>
      </w:r>
    </w:p>
    <w:p w:rsidR="00FD132A" w:rsidRDefault="00FD132A" w:rsidP="00FD132A">
      <w:pPr>
        <w:jc w:val="both"/>
        <w:rPr>
          <w:sz w:val="20"/>
        </w:rPr>
      </w:pPr>
    </w:p>
    <w:p w:rsidR="00FD132A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jc w:val="both"/>
        <w:rPr>
          <w:sz w:val="20"/>
        </w:rPr>
      </w:pPr>
    </w:p>
    <w:p w:rsidR="00FD132A" w:rsidRPr="00F5071F" w:rsidRDefault="00FD132A" w:rsidP="00FD132A">
      <w:pPr>
        <w:tabs>
          <w:tab w:val="center" w:pos="1985"/>
          <w:tab w:val="center" w:pos="7088"/>
        </w:tabs>
        <w:jc w:val="both"/>
        <w:rPr>
          <w:b/>
          <w:sz w:val="20"/>
        </w:rPr>
      </w:pPr>
      <w:r w:rsidRPr="00F5071F">
        <w:rPr>
          <w:b/>
          <w:sz w:val="20"/>
        </w:rPr>
        <w:tab/>
      </w:r>
      <w:proofErr w:type="spellStart"/>
      <w:r>
        <w:rPr>
          <w:b/>
          <w:sz w:val="20"/>
        </w:rPr>
        <w:t>Verseghi-Nagy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Miklós</w:t>
      </w:r>
      <w:r w:rsidRPr="00F5071F">
        <w:rPr>
          <w:b/>
          <w:sz w:val="20"/>
        </w:rPr>
        <w:tab/>
        <w:t xml:space="preserve">  </w:t>
      </w:r>
      <w:r>
        <w:rPr>
          <w:b/>
          <w:sz w:val="20"/>
        </w:rPr>
        <w:t xml:space="preserve">      </w:t>
      </w:r>
      <w:r w:rsidRPr="00F5071F">
        <w:rPr>
          <w:b/>
          <w:sz w:val="20"/>
        </w:rPr>
        <w:t>dr.</w:t>
      </w:r>
      <w:proofErr w:type="gramEnd"/>
      <w:r w:rsidRPr="00F5071F">
        <w:rPr>
          <w:b/>
          <w:sz w:val="20"/>
        </w:rPr>
        <w:t xml:space="preserve"> </w:t>
      </w:r>
      <w:r>
        <w:rPr>
          <w:b/>
          <w:sz w:val="20"/>
        </w:rPr>
        <w:t>Gerendás Gábor</w:t>
      </w:r>
    </w:p>
    <w:p w:rsidR="00FD132A" w:rsidRPr="00F5071F" w:rsidRDefault="00FD132A" w:rsidP="00FD132A">
      <w:pPr>
        <w:tabs>
          <w:tab w:val="center" w:pos="1985"/>
          <w:tab w:val="center" w:pos="7088"/>
        </w:tabs>
        <w:jc w:val="both"/>
        <w:rPr>
          <w:sz w:val="20"/>
        </w:rPr>
      </w:pPr>
      <w:r w:rsidRPr="00F5071F">
        <w:rPr>
          <w:sz w:val="20"/>
        </w:rPr>
        <w:tab/>
      </w:r>
      <w:proofErr w:type="gramStart"/>
      <w:r w:rsidRPr="00F5071F">
        <w:rPr>
          <w:sz w:val="20"/>
        </w:rPr>
        <w:t>polgármester</w:t>
      </w:r>
      <w:proofErr w:type="gramEnd"/>
      <w:r w:rsidRPr="00F5071F">
        <w:rPr>
          <w:sz w:val="20"/>
        </w:rPr>
        <w:tab/>
      </w:r>
      <w:r>
        <w:rPr>
          <w:sz w:val="20"/>
        </w:rPr>
        <w:t xml:space="preserve">      </w:t>
      </w:r>
      <w:r w:rsidRPr="00F5071F">
        <w:rPr>
          <w:sz w:val="20"/>
        </w:rPr>
        <w:t xml:space="preserve"> </w:t>
      </w:r>
      <w:r>
        <w:rPr>
          <w:sz w:val="20"/>
        </w:rPr>
        <w:t>j</w:t>
      </w:r>
      <w:r w:rsidRPr="00F5071F">
        <w:rPr>
          <w:sz w:val="20"/>
        </w:rPr>
        <w:t>egyző</w:t>
      </w:r>
    </w:p>
    <w:p w:rsidR="00FD132A" w:rsidRDefault="00FD132A" w:rsidP="00FD132A">
      <w:pPr>
        <w:tabs>
          <w:tab w:val="center" w:pos="1985"/>
          <w:tab w:val="center" w:pos="7088"/>
        </w:tabs>
        <w:jc w:val="both"/>
        <w:rPr>
          <w:b/>
          <w:sz w:val="20"/>
          <w:u w:val="single"/>
        </w:rPr>
      </w:pPr>
    </w:p>
    <w:p w:rsidR="00FD132A" w:rsidRDefault="00FD132A" w:rsidP="00FD132A">
      <w:pPr>
        <w:tabs>
          <w:tab w:val="center" w:pos="1985"/>
          <w:tab w:val="center" w:pos="7088"/>
        </w:tabs>
        <w:jc w:val="both"/>
        <w:rPr>
          <w:b/>
          <w:sz w:val="20"/>
          <w:u w:val="single"/>
        </w:rPr>
      </w:pPr>
    </w:p>
    <w:p w:rsidR="00FD132A" w:rsidRDefault="00FD132A" w:rsidP="00FD132A">
      <w:pPr>
        <w:tabs>
          <w:tab w:val="center" w:pos="1985"/>
          <w:tab w:val="center" w:pos="7088"/>
        </w:tabs>
        <w:jc w:val="both"/>
        <w:rPr>
          <w:b/>
          <w:sz w:val="20"/>
          <w:u w:val="single"/>
        </w:rPr>
      </w:pPr>
    </w:p>
    <w:p w:rsidR="00FD132A" w:rsidRPr="00F5071F" w:rsidRDefault="00FD132A" w:rsidP="00FD132A">
      <w:pPr>
        <w:tabs>
          <w:tab w:val="center" w:pos="1985"/>
          <w:tab w:val="center" w:pos="7088"/>
        </w:tabs>
        <w:jc w:val="both"/>
        <w:rPr>
          <w:b/>
          <w:sz w:val="20"/>
          <w:u w:val="single"/>
        </w:rPr>
      </w:pPr>
    </w:p>
    <w:p w:rsidR="00FD132A" w:rsidRPr="00F5071F" w:rsidRDefault="00FD132A" w:rsidP="00FD132A">
      <w:pPr>
        <w:tabs>
          <w:tab w:val="center" w:pos="1985"/>
          <w:tab w:val="center" w:pos="7088"/>
        </w:tabs>
        <w:jc w:val="both"/>
        <w:rPr>
          <w:b/>
          <w:sz w:val="20"/>
          <w:u w:val="single"/>
        </w:rPr>
      </w:pPr>
      <w:r w:rsidRPr="00F5071F">
        <w:rPr>
          <w:b/>
          <w:sz w:val="20"/>
          <w:u w:val="single"/>
        </w:rPr>
        <w:t>Záradék:</w:t>
      </w:r>
    </w:p>
    <w:p w:rsidR="00FD132A" w:rsidRPr="00F5071F" w:rsidRDefault="00FD132A" w:rsidP="00FD132A">
      <w:pPr>
        <w:tabs>
          <w:tab w:val="center" w:pos="1985"/>
          <w:tab w:val="center" w:pos="7088"/>
        </w:tabs>
        <w:jc w:val="both"/>
        <w:rPr>
          <w:sz w:val="20"/>
        </w:rPr>
      </w:pPr>
      <w:r w:rsidRPr="00F5071F">
        <w:rPr>
          <w:sz w:val="20"/>
        </w:rPr>
        <w:t>A rendelet 20</w:t>
      </w:r>
      <w:r>
        <w:rPr>
          <w:sz w:val="20"/>
        </w:rPr>
        <w:t>17</w:t>
      </w:r>
      <w:r w:rsidRPr="00F5071F">
        <w:rPr>
          <w:sz w:val="20"/>
        </w:rPr>
        <w:t xml:space="preserve">. </w:t>
      </w:r>
      <w:r>
        <w:rPr>
          <w:sz w:val="20"/>
        </w:rPr>
        <w:t xml:space="preserve">december </w:t>
      </w:r>
      <w:r>
        <w:rPr>
          <w:sz w:val="20"/>
        </w:rPr>
        <w:t>11</w:t>
      </w:r>
      <w:bookmarkStart w:id="0" w:name="_GoBack"/>
      <w:bookmarkEnd w:id="0"/>
      <w:r w:rsidRPr="00F5071F">
        <w:rPr>
          <w:sz w:val="20"/>
        </w:rPr>
        <w:t>-én kihirdetésre került.</w:t>
      </w:r>
    </w:p>
    <w:p w:rsidR="00FD132A" w:rsidRPr="00F5071F" w:rsidRDefault="00FD132A" w:rsidP="00FD132A">
      <w:pPr>
        <w:rPr>
          <w:b/>
          <w:sz w:val="20"/>
        </w:rPr>
      </w:pPr>
    </w:p>
    <w:p w:rsidR="00FD132A" w:rsidRPr="00F5071F" w:rsidRDefault="00FD132A" w:rsidP="00FD132A">
      <w:pPr>
        <w:ind w:left="5670"/>
        <w:jc w:val="center"/>
        <w:rPr>
          <w:b/>
          <w:sz w:val="20"/>
        </w:rPr>
      </w:pPr>
      <w:proofErr w:type="gramStart"/>
      <w:r w:rsidRPr="00F5071F">
        <w:rPr>
          <w:b/>
          <w:sz w:val="20"/>
        </w:rPr>
        <w:t>dr.</w:t>
      </w:r>
      <w:proofErr w:type="gramEnd"/>
      <w:r w:rsidRPr="00F5071F">
        <w:rPr>
          <w:b/>
          <w:sz w:val="20"/>
        </w:rPr>
        <w:t xml:space="preserve"> </w:t>
      </w:r>
      <w:r>
        <w:rPr>
          <w:b/>
          <w:sz w:val="20"/>
        </w:rPr>
        <w:t>Gerendás Gábor</w:t>
      </w:r>
    </w:p>
    <w:p w:rsidR="00FD132A" w:rsidRPr="00F5071F" w:rsidRDefault="00FD132A" w:rsidP="00FD132A">
      <w:pPr>
        <w:ind w:left="5670"/>
        <w:jc w:val="center"/>
        <w:rPr>
          <w:sz w:val="20"/>
        </w:rPr>
      </w:pPr>
      <w:proofErr w:type="gramStart"/>
      <w:r w:rsidRPr="00F5071F">
        <w:rPr>
          <w:sz w:val="20"/>
        </w:rPr>
        <w:t>jegyző</w:t>
      </w:r>
      <w:proofErr w:type="gramEnd"/>
    </w:p>
    <w:p w:rsidR="00FD132A" w:rsidRPr="00F5071F" w:rsidRDefault="00FD132A" w:rsidP="00FD132A">
      <w:pPr>
        <w:rPr>
          <w:sz w:val="20"/>
        </w:rPr>
      </w:pPr>
    </w:p>
    <w:p w:rsidR="001361CA" w:rsidRDefault="001361CA"/>
    <w:sectPr w:rsidR="001361CA" w:rsidSect="00E032C8">
      <w:footerReference w:type="default" r:id="rId6"/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52" w:rsidRDefault="00FD132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130" cy="172720"/>
              <wp:effectExtent l="0" t="635" r="63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52" w:rsidRDefault="00FD132A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21.9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" stroked="f">
              <v:textbox inset="0,0,0,0">
                <w:txbxContent>
                  <w:p w:rsidR="00704652" w:rsidRDefault="00FD132A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D3D"/>
    <w:multiLevelType w:val="hybridMultilevel"/>
    <w:tmpl w:val="09BE0DF4"/>
    <w:lvl w:ilvl="0" w:tplc="EA266D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4436"/>
    <w:multiLevelType w:val="hybridMultilevel"/>
    <w:tmpl w:val="0D863CCC"/>
    <w:lvl w:ilvl="0" w:tplc="B0A673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D2B36"/>
    <w:multiLevelType w:val="hybridMultilevel"/>
    <w:tmpl w:val="75F6F9C8"/>
    <w:lvl w:ilvl="0" w:tplc="69AE989A">
      <w:start w:val="1"/>
      <w:numFmt w:val="decimal"/>
      <w:lvlText w:val="(%1)"/>
      <w:lvlJc w:val="center"/>
      <w:pPr>
        <w:tabs>
          <w:tab w:val="num" w:pos="616"/>
        </w:tabs>
        <w:ind w:left="616" w:hanging="76"/>
      </w:pPr>
      <w:rPr>
        <w:rFonts w:ascii="Times New Roman" w:eastAsia="Times New Roman" w:hAnsi="Times New Roman"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A"/>
    <w:rsid w:val="001361CA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FD132A"/>
  </w:style>
  <w:style w:type="paragraph" w:styleId="llb">
    <w:name w:val="footer"/>
    <w:basedOn w:val="Norml"/>
    <w:link w:val="llbChar"/>
    <w:rsid w:val="00FD13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13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FD132A"/>
    <w:pPr>
      <w:spacing w:before="240" w:after="60"/>
      <w:jc w:val="center"/>
    </w:pPr>
    <w:rPr>
      <w:b/>
      <w:kern w:val="1"/>
      <w:sz w:val="32"/>
    </w:rPr>
  </w:style>
  <w:style w:type="character" w:customStyle="1" w:styleId="CmChar">
    <w:name w:val="Cím Char"/>
    <w:basedOn w:val="Bekezdsalapbettpusa"/>
    <w:link w:val="Cm"/>
    <w:rsid w:val="00FD132A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FD132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FD132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har">
    <w:name w:val="Char"/>
    <w:basedOn w:val="Norml"/>
    <w:rsid w:val="00FD132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D13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132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FD132A"/>
  </w:style>
  <w:style w:type="paragraph" w:styleId="llb">
    <w:name w:val="footer"/>
    <w:basedOn w:val="Norml"/>
    <w:link w:val="llbChar"/>
    <w:rsid w:val="00FD13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13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FD132A"/>
    <w:pPr>
      <w:spacing w:before="240" w:after="60"/>
      <w:jc w:val="center"/>
    </w:pPr>
    <w:rPr>
      <w:b/>
      <w:kern w:val="1"/>
      <w:sz w:val="32"/>
    </w:rPr>
  </w:style>
  <w:style w:type="character" w:customStyle="1" w:styleId="CmChar">
    <w:name w:val="Cím Char"/>
    <w:basedOn w:val="Bekezdsalapbettpusa"/>
    <w:link w:val="Cm"/>
    <w:rsid w:val="00FD132A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FD132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FD132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har">
    <w:name w:val="Char"/>
    <w:basedOn w:val="Norml"/>
    <w:rsid w:val="00FD132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D13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132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2017-12-08T09:32:00Z</dcterms:created>
  <dcterms:modified xsi:type="dcterms:W3CDTF">2017-12-08T09:33:00Z</dcterms:modified>
</cp:coreProperties>
</file>