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3F" w:rsidRPr="00A711B1" w:rsidRDefault="00A2703F" w:rsidP="0003476A">
      <w:pPr>
        <w:spacing w:after="0" w:line="240" w:lineRule="auto"/>
        <w:ind w:left="357"/>
        <w:jc w:val="center"/>
        <w:rPr>
          <w:rFonts w:ascii="Times New Roman" w:hAnsi="Times New Roman" w:cs="Times New Roman"/>
          <w:b/>
          <w:bCs/>
        </w:rPr>
      </w:pPr>
      <w:r w:rsidRPr="00A711B1">
        <w:rPr>
          <w:rFonts w:ascii="Times New Roman" w:hAnsi="Times New Roman" w:cs="Times New Roman"/>
          <w:b/>
          <w:bCs/>
        </w:rPr>
        <w:t>Szentendre Város Önkormányzat Képviselő-testületének</w:t>
      </w:r>
    </w:p>
    <w:p w:rsidR="00A2703F" w:rsidRPr="00A711B1" w:rsidRDefault="00A711B1" w:rsidP="00A2703F">
      <w:pPr>
        <w:jc w:val="center"/>
        <w:rPr>
          <w:rFonts w:ascii="Times New Roman" w:hAnsi="Times New Roman" w:cs="Times New Roman"/>
          <w:b/>
          <w:bCs/>
        </w:rPr>
      </w:pPr>
      <w:r w:rsidRPr="00A711B1">
        <w:rPr>
          <w:rFonts w:ascii="Times New Roman" w:hAnsi="Times New Roman" w:cs="Times New Roman"/>
          <w:b/>
          <w:bCs/>
        </w:rPr>
        <w:t>30</w:t>
      </w:r>
      <w:r w:rsidR="00A2703F" w:rsidRPr="00A711B1">
        <w:rPr>
          <w:rFonts w:ascii="Times New Roman" w:hAnsi="Times New Roman" w:cs="Times New Roman"/>
          <w:b/>
          <w:bCs/>
        </w:rPr>
        <w:t>/2017. (</w:t>
      </w:r>
      <w:r w:rsidRPr="00A711B1">
        <w:rPr>
          <w:rFonts w:ascii="Times New Roman" w:hAnsi="Times New Roman" w:cs="Times New Roman"/>
          <w:b/>
          <w:bCs/>
        </w:rPr>
        <w:t>IX.15.</w:t>
      </w:r>
      <w:r w:rsidR="00A2703F" w:rsidRPr="00A711B1">
        <w:rPr>
          <w:rFonts w:ascii="Times New Roman" w:hAnsi="Times New Roman" w:cs="Times New Roman"/>
          <w:b/>
          <w:bCs/>
        </w:rPr>
        <w:t>) önkormányzati rendelete</w:t>
      </w:r>
    </w:p>
    <w:p w:rsidR="00A2703F" w:rsidRDefault="00A2703F" w:rsidP="00A2703F">
      <w:pPr>
        <w:spacing w:before="120"/>
        <w:jc w:val="center"/>
        <w:rPr>
          <w:rFonts w:ascii="Times New Roman" w:hAnsi="Times New Roman" w:cs="Times New Roman"/>
          <w:b/>
          <w:bCs/>
        </w:rPr>
      </w:pPr>
      <w:r w:rsidRPr="00A711B1">
        <w:rPr>
          <w:rFonts w:ascii="Times New Roman" w:hAnsi="Times New Roman" w:cs="Times New Roman"/>
          <w:b/>
          <w:bCs/>
        </w:rPr>
        <w:t>Szentendre Város Önkormányzata Képviselő-testületének Szervezeti és Működési Szabályzatáról szóló 22/2016. (IX.13.) önkormányzati rendelet módosításáról</w:t>
      </w:r>
    </w:p>
    <w:p w:rsidR="00A711B1" w:rsidRPr="00A711B1" w:rsidRDefault="00A711B1" w:rsidP="00A2703F">
      <w:pPr>
        <w:spacing w:before="120"/>
        <w:jc w:val="center"/>
        <w:rPr>
          <w:rFonts w:ascii="Times New Roman" w:hAnsi="Times New Roman" w:cs="Times New Roman"/>
        </w:rPr>
      </w:pPr>
    </w:p>
    <w:p w:rsidR="00A711B1" w:rsidRDefault="00A2703F" w:rsidP="00A711B1">
      <w:pPr>
        <w:spacing w:after="0" w:line="240" w:lineRule="auto"/>
        <w:jc w:val="both"/>
        <w:rPr>
          <w:rFonts w:ascii="Times New Roman" w:hAnsi="Times New Roman" w:cs="Times New Roman"/>
        </w:rPr>
      </w:pPr>
      <w:r w:rsidRPr="00A711B1">
        <w:rPr>
          <w:rFonts w:ascii="Times New Roman" w:hAnsi="Times New Roman" w:cs="Times New Roman"/>
        </w:rPr>
        <w:t>Szentendre Város Önkormányzat Képviselő-testülete Magyarország Alaptörvényének 32. cikk (1) bekezdés a) pontja, valamint Magyarország helyi önkormányzatairól szóló 2011. évi CLXXXIX. tv. 53. § (1) bekezdésében kapott felhatalmazás alapján Szentendre Város Önkormányzatának Szervezeti és Működési Szabályzatáról szóló 22/2016. (IX.13.) önkormányzati rendeletének módosításáról az alábbiakat rendeli el:</w:t>
      </w:r>
    </w:p>
    <w:p w:rsidR="00A711B1" w:rsidRDefault="00A711B1" w:rsidP="00A711B1">
      <w:pPr>
        <w:spacing w:after="0" w:line="240" w:lineRule="auto"/>
        <w:jc w:val="both"/>
        <w:rPr>
          <w:rFonts w:ascii="Times New Roman" w:hAnsi="Times New Roman" w:cs="Times New Roman"/>
        </w:rPr>
      </w:pPr>
    </w:p>
    <w:p w:rsidR="00A711B1" w:rsidRPr="00A711B1" w:rsidRDefault="00A711B1" w:rsidP="00A711B1">
      <w:pPr>
        <w:spacing w:after="0" w:line="240" w:lineRule="auto"/>
        <w:jc w:val="both"/>
        <w:rPr>
          <w:rFonts w:ascii="Times New Roman" w:hAnsi="Times New Roman" w:cs="Times New Roman"/>
        </w:rPr>
      </w:pPr>
    </w:p>
    <w:p w:rsidR="00346347" w:rsidRPr="00A711B1" w:rsidRDefault="00E7618D" w:rsidP="00E7618D">
      <w:pPr>
        <w:pStyle w:val="Listaszerbekezds"/>
        <w:ind w:left="0"/>
        <w:jc w:val="both"/>
        <w:rPr>
          <w:rFonts w:ascii="Times New Roman" w:hAnsi="Times New Roman" w:cs="Times New Roman"/>
          <w:b/>
        </w:rPr>
      </w:pPr>
      <w:r w:rsidRPr="00A711B1">
        <w:rPr>
          <w:rFonts w:ascii="Times New Roman" w:hAnsi="Times New Roman" w:cs="Times New Roman"/>
          <w:b/>
        </w:rPr>
        <w:t>1.</w:t>
      </w:r>
      <w:r w:rsidR="00105102" w:rsidRPr="00A711B1">
        <w:rPr>
          <w:rFonts w:ascii="Times New Roman" w:hAnsi="Times New Roman" w:cs="Times New Roman"/>
          <w:b/>
        </w:rPr>
        <w:t xml:space="preserve"> </w:t>
      </w:r>
      <w:r w:rsidRPr="00A711B1">
        <w:rPr>
          <w:rFonts w:ascii="Times New Roman" w:hAnsi="Times New Roman" w:cs="Times New Roman"/>
          <w:b/>
        </w:rPr>
        <w:t>§ Szentendre Város Önkormányzatának Szervezeti és Működési Szabályzatáról szóló 22/2016. (IX.13.) önkormányzati rendelete (a továbbiakban: R.) 3/</w:t>
      </w:r>
      <w:proofErr w:type="gramStart"/>
      <w:r w:rsidRPr="00A711B1">
        <w:rPr>
          <w:rFonts w:ascii="Times New Roman" w:hAnsi="Times New Roman" w:cs="Times New Roman"/>
          <w:b/>
        </w:rPr>
        <w:t>a.</w:t>
      </w:r>
      <w:proofErr w:type="gramEnd"/>
      <w:r w:rsidRPr="00A711B1">
        <w:rPr>
          <w:rFonts w:ascii="Times New Roman" w:hAnsi="Times New Roman" w:cs="Times New Roman"/>
          <w:b/>
        </w:rPr>
        <w:t xml:space="preserve"> sz. mellékletének a Városfejlesztési, Jogi és Pénzügyi Bizottságra átruházott hatáskörök 11. pontja helyébe az alábbi rendelkezés lép:</w:t>
      </w:r>
    </w:p>
    <w:p w:rsidR="0046498B" w:rsidRPr="00A711B1" w:rsidRDefault="00E7618D" w:rsidP="00D620ED">
      <w:pPr>
        <w:spacing w:after="0" w:line="240" w:lineRule="auto"/>
        <w:jc w:val="both"/>
        <w:rPr>
          <w:rFonts w:ascii="Times New Roman" w:eastAsia="Times New Roman" w:hAnsi="Times New Roman" w:cs="Times New Roman"/>
          <w:lang w:eastAsia="hu-HU"/>
        </w:rPr>
      </w:pPr>
      <w:r w:rsidRPr="00A711B1">
        <w:rPr>
          <w:rFonts w:ascii="Times New Roman" w:hAnsi="Times New Roman" w:cs="Times New Roman"/>
        </w:rPr>
        <w:t xml:space="preserve">„11. </w:t>
      </w:r>
      <w:r w:rsidR="0046498B" w:rsidRPr="00A711B1">
        <w:rPr>
          <w:rFonts w:ascii="Times New Roman" w:hAnsi="Times New Roman" w:cs="Times New Roman"/>
        </w:rPr>
        <w:t xml:space="preserve">Dönt </w:t>
      </w:r>
      <w:r w:rsidR="0046498B" w:rsidRPr="00A711B1">
        <w:rPr>
          <w:rFonts w:ascii="Times New Roman" w:eastAsia="Times New Roman" w:hAnsi="Times New Roman" w:cs="Times New Roman"/>
          <w:lang w:eastAsia="hu-HU"/>
        </w:rPr>
        <w:t>a helyi közutak közútkezelői és ezekhez kapcsolódó felügyeleti ügyeiben, amennyiben azok nem tartoznak más szerv hatáskörébe, így különösen – ha jogszabály másként nem rendelkezik – kialakítja a közút forgalmi rendjét, továbbá a forgalmi körülmények, vagy baleseti helyzet jelentősebb változása esetén, de legalább ötévente a forgalmi rendet felülvizs</w:t>
      </w:r>
      <w:r w:rsidR="00D620ED" w:rsidRPr="00A711B1">
        <w:rPr>
          <w:rFonts w:ascii="Times New Roman" w:eastAsia="Times New Roman" w:hAnsi="Times New Roman" w:cs="Times New Roman"/>
          <w:lang w:eastAsia="hu-HU"/>
        </w:rPr>
        <w:t>gálja, szükség esetén módosítja.”</w:t>
      </w:r>
    </w:p>
    <w:p w:rsidR="00E7618D" w:rsidRPr="00A711B1" w:rsidRDefault="00E7618D" w:rsidP="00E7618D">
      <w:pPr>
        <w:pStyle w:val="Listaszerbekezds"/>
        <w:ind w:left="0"/>
        <w:jc w:val="both"/>
        <w:rPr>
          <w:rFonts w:ascii="Times New Roman" w:hAnsi="Times New Roman" w:cs="Times New Roman"/>
        </w:rPr>
      </w:pPr>
    </w:p>
    <w:p w:rsidR="00E7618D" w:rsidRPr="00A711B1" w:rsidRDefault="00E7618D" w:rsidP="00D620ED">
      <w:pPr>
        <w:jc w:val="both"/>
        <w:rPr>
          <w:rFonts w:ascii="Times New Roman" w:hAnsi="Times New Roman" w:cs="Times New Roman"/>
          <w:b/>
        </w:rPr>
      </w:pPr>
      <w:r w:rsidRPr="00A711B1">
        <w:rPr>
          <w:rFonts w:ascii="Times New Roman" w:hAnsi="Times New Roman" w:cs="Times New Roman"/>
          <w:b/>
        </w:rPr>
        <w:t xml:space="preserve">2. § A R. 4. sz. melléklet </w:t>
      </w:r>
      <w:r w:rsidRPr="00A711B1">
        <w:rPr>
          <w:rFonts w:ascii="Times New Roman" w:hAnsi="Times New Roman" w:cs="Times New Roman"/>
          <w:b/>
          <w:i/>
        </w:rPr>
        <w:t xml:space="preserve">a </w:t>
      </w:r>
      <w:r w:rsidRPr="00A711B1">
        <w:rPr>
          <w:rFonts w:ascii="Times New Roman" w:hAnsi="Times New Roman" w:cs="Times New Roman"/>
          <w:b/>
        </w:rPr>
        <w:t>képviselő-testület által a polgármesterre átruházott hatáskörök egy új 18. ponttal egészül ki:</w:t>
      </w:r>
    </w:p>
    <w:p w:rsidR="00E7618D" w:rsidRPr="00A711B1" w:rsidRDefault="00E7618D" w:rsidP="00E7618D">
      <w:pPr>
        <w:rPr>
          <w:rFonts w:ascii="Times New Roman" w:hAnsi="Times New Roman" w:cs="Times New Roman"/>
        </w:rPr>
      </w:pPr>
      <w:r w:rsidRPr="00A711B1">
        <w:rPr>
          <w:rFonts w:ascii="Times New Roman" w:hAnsi="Times New Roman" w:cs="Times New Roman"/>
        </w:rPr>
        <w:t>„18.</w:t>
      </w:r>
      <w:r w:rsidR="0046498B" w:rsidRPr="00A711B1">
        <w:rPr>
          <w:rFonts w:ascii="Times New Roman" w:hAnsi="Times New Roman" w:cs="Times New Roman"/>
        </w:rPr>
        <w:t xml:space="preserve"> a)</w:t>
      </w:r>
      <w:r w:rsidRPr="00A711B1">
        <w:rPr>
          <w:rFonts w:ascii="Times New Roman" w:hAnsi="Times New Roman" w:cs="Times New Roman"/>
        </w:rPr>
        <w:t xml:space="preserve"> </w:t>
      </w:r>
      <w:r w:rsidR="005003B2" w:rsidRPr="00A711B1">
        <w:rPr>
          <w:rFonts w:ascii="Times New Roman" w:hAnsi="Times New Roman" w:cs="Times New Roman"/>
        </w:rPr>
        <w:t>Dönt az alábbi közúti jelzőtáblák kihelyezéséről és a hozzájuk kapcsolódó útburkolati jelek felfestéséről:</w:t>
      </w:r>
    </w:p>
    <w:p w:rsidR="00E7618D" w:rsidRPr="00A711B1" w:rsidRDefault="005003B2" w:rsidP="0046498B">
      <w:pPr>
        <w:pStyle w:val="Listaszerbekezds"/>
        <w:numPr>
          <w:ilvl w:val="0"/>
          <w:numId w:val="3"/>
        </w:numPr>
        <w:rPr>
          <w:rFonts w:ascii="Times New Roman" w:hAnsi="Times New Roman" w:cs="Times New Roman"/>
        </w:rPr>
      </w:pPr>
      <w:r w:rsidRPr="00A711B1">
        <w:rPr>
          <w:rFonts w:ascii="Times New Roman" w:hAnsi="Times New Roman" w:cs="Times New Roman"/>
        </w:rPr>
        <w:t>útvonaltípust jelző tábl</w:t>
      </w:r>
      <w:r w:rsidR="0003476A" w:rsidRPr="00A711B1">
        <w:rPr>
          <w:rFonts w:ascii="Times New Roman" w:hAnsi="Times New Roman" w:cs="Times New Roman"/>
        </w:rPr>
        <w:t>ák</w:t>
      </w:r>
      <w:r w:rsidRPr="00A711B1">
        <w:rPr>
          <w:rFonts w:ascii="Times New Roman" w:hAnsi="Times New Roman" w:cs="Times New Roman"/>
        </w:rPr>
        <w:t xml:space="preserve">: főútvonal, </w:t>
      </w:r>
      <w:proofErr w:type="spellStart"/>
      <w:r w:rsidRPr="00A711B1">
        <w:rPr>
          <w:rFonts w:ascii="Times New Roman" w:hAnsi="Times New Roman" w:cs="Times New Roman"/>
        </w:rPr>
        <w:t>főútvonal</w:t>
      </w:r>
      <w:proofErr w:type="spellEnd"/>
      <w:r w:rsidRPr="00A711B1">
        <w:rPr>
          <w:rFonts w:ascii="Times New Roman" w:hAnsi="Times New Roman" w:cs="Times New Roman"/>
        </w:rPr>
        <w:t xml:space="preserve"> vége, </w:t>
      </w:r>
      <w:r w:rsidR="001F3541" w:rsidRPr="00A711B1">
        <w:rPr>
          <w:rFonts w:ascii="Times New Roman" w:hAnsi="Times New Roman" w:cs="Times New Roman"/>
        </w:rPr>
        <w:t>főútvonal vonalvezetését jelző kiegészítő tábla, valamint főútvonal és főútvonal végét jelző tábla előjelzésére szolgáló tábla</w:t>
      </w:r>
    </w:p>
    <w:p w:rsidR="0003476A" w:rsidRPr="00A711B1" w:rsidRDefault="0046498B" w:rsidP="0046498B">
      <w:pPr>
        <w:ind w:left="360"/>
        <w:jc w:val="both"/>
        <w:rPr>
          <w:rFonts w:ascii="Times New Roman" w:hAnsi="Times New Roman" w:cs="Times New Roman"/>
        </w:rPr>
      </w:pPr>
      <w:proofErr w:type="gramStart"/>
      <w:r w:rsidRPr="00A711B1">
        <w:rPr>
          <w:rFonts w:ascii="Times New Roman" w:hAnsi="Times New Roman" w:cs="Times New Roman"/>
        </w:rPr>
        <w:t>ab</w:t>
      </w:r>
      <w:proofErr w:type="gramEnd"/>
      <w:r w:rsidRPr="00A711B1">
        <w:rPr>
          <w:rFonts w:ascii="Times New Roman" w:hAnsi="Times New Roman" w:cs="Times New Roman"/>
        </w:rPr>
        <w:t xml:space="preserve">) </w:t>
      </w:r>
      <w:r w:rsidR="001F3541" w:rsidRPr="00A711B1">
        <w:rPr>
          <w:rFonts w:ascii="Times New Roman" w:hAnsi="Times New Roman" w:cs="Times New Roman"/>
        </w:rPr>
        <w:t>elsőbbséget szabályozó jelzőtáblák,</w:t>
      </w:r>
    </w:p>
    <w:p w:rsidR="0046498B" w:rsidRPr="00A711B1" w:rsidRDefault="0046498B" w:rsidP="0046498B">
      <w:pPr>
        <w:ind w:left="360"/>
        <w:jc w:val="both"/>
        <w:rPr>
          <w:rFonts w:ascii="Times New Roman" w:hAnsi="Times New Roman" w:cs="Times New Roman"/>
        </w:rPr>
      </w:pPr>
      <w:proofErr w:type="spellStart"/>
      <w:r w:rsidRPr="00A711B1">
        <w:rPr>
          <w:rFonts w:ascii="Times New Roman" w:hAnsi="Times New Roman" w:cs="Times New Roman"/>
        </w:rPr>
        <w:t>ac</w:t>
      </w:r>
      <w:proofErr w:type="spellEnd"/>
      <w:r w:rsidRPr="00A711B1">
        <w:rPr>
          <w:rFonts w:ascii="Times New Roman" w:hAnsi="Times New Roman" w:cs="Times New Roman"/>
        </w:rPr>
        <w:t xml:space="preserve">) </w:t>
      </w:r>
      <w:r w:rsidR="0003476A" w:rsidRPr="00A711B1">
        <w:rPr>
          <w:rFonts w:ascii="Times New Roman" w:hAnsi="Times New Roman" w:cs="Times New Roman"/>
        </w:rPr>
        <w:t>utasítást adó jelzőtáblák: kötelező haladási irány,</w:t>
      </w:r>
      <w:r w:rsidR="00A95CE1" w:rsidRPr="00A711B1">
        <w:rPr>
          <w:rFonts w:ascii="Times New Roman" w:hAnsi="Times New Roman" w:cs="Times New Roman"/>
        </w:rPr>
        <w:t xml:space="preserve"> kötelező haladási </w:t>
      </w:r>
      <w:proofErr w:type="gramStart"/>
      <w:r w:rsidR="00A95CE1" w:rsidRPr="00A711B1">
        <w:rPr>
          <w:rFonts w:ascii="Times New Roman" w:hAnsi="Times New Roman" w:cs="Times New Roman"/>
        </w:rPr>
        <w:t>irány táblát</w:t>
      </w:r>
      <w:proofErr w:type="gramEnd"/>
      <w:r w:rsidR="00A95CE1" w:rsidRPr="00A711B1">
        <w:rPr>
          <w:rFonts w:ascii="Times New Roman" w:hAnsi="Times New Roman" w:cs="Times New Roman"/>
        </w:rPr>
        <w:t xml:space="preserve"> kiegészítő, kerékpárt vagy nyilat mutató</w:t>
      </w:r>
      <w:r w:rsidR="00B504BD" w:rsidRPr="00A711B1">
        <w:rPr>
          <w:rFonts w:ascii="Times New Roman" w:hAnsi="Times New Roman" w:cs="Times New Roman"/>
        </w:rPr>
        <w:t xml:space="preserve"> </w:t>
      </w:r>
      <w:r w:rsidR="0003476A" w:rsidRPr="00A711B1">
        <w:rPr>
          <w:rFonts w:ascii="Times New Roman" w:hAnsi="Times New Roman" w:cs="Times New Roman"/>
        </w:rPr>
        <w:t>tábla;</w:t>
      </w:r>
      <w:r w:rsidR="00404CC7" w:rsidRPr="00A711B1">
        <w:rPr>
          <w:rFonts w:ascii="Times New Roman" w:hAnsi="Times New Roman" w:cs="Times New Roman"/>
        </w:rPr>
        <w:t xml:space="preserve"> </w:t>
      </w:r>
      <w:r w:rsidR="0003476A" w:rsidRPr="00A711B1">
        <w:rPr>
          <w:rFonts w:ascii="Times New Roman" w:hAnsi="Times New Roman" w:cs="Times New Roman"/>
        </w:rPr>
        <w:t xml:space="preserve"> </w:t>
      </w:r>
      <w:r w:rsidR="00B504BD" w:rsidRPr="00A711B1">
        <w:rPr>
          <w:rFonts w:ascii="Times New Roman" w:hAnsi="Times New Roman" w:cs="Times New Roman"/>
        </w:rPr>
        <w:t>kikerülési irány, körfogalom</w:t>
      </w:r>
    </w:p>
    <w:p w:rsidR="00404CC7" w:rsidRPr="00A711B1" w:rsidRDefault="0046498B" w:rsidP="0046498B">
      <w:pPr>
        <w:ind w:left="360"/>
        <w:jc w:val="both"/>
        <w:rPr>
          <w:rFonts w:ascii="Times New Roman" w:hAnsi="Times New Roman" w:cs="Times New Roman"/>
        </w:rPr>
      </w:pPr>
      <w:r w:rsidRPr="00A711B1">
        <w:rPr>
          <w:rFonts w:ascii="Times New Roman" w:hAnsi="Times New Roman" w:cs="Times New Roman"/>
        </w:rPr>
        <w:t xml:space="preserve">ad) </w:t>
      </w:r>
      <w:r w:rsidR="00B504BD" w:rsidRPr="00A711B1">
        <w:rPr>
          <w:rFonts w:ascii="Times New Roman" w:hAnsi="Times New Roman" w:cs="Times New Roman"/>
        </w:rPr>
        <w:t>tilalmi jelzőtáblák: jobb</w:t>
      </w:r>
      <w:r w:rsidR="0074578A" w:rsidRPr="00A711B1">
        <w:rPr>
          <w:rFonts w:ascii="Times New Roman" w:hAnsi="Times New Roman" w:cs="Times New Roman"/>
        </w:rPr>
        <w:t>ra</w:t>
      </w:r>
      <w:r w:rsidR="00B504BD" w:rsidRPr="00A711B1">
        <w:rPr>
          <w:rFonts w:ascii="Times New Roman" w:hAnsi="Times New Roman" w:cs="Times New Roman"/>
        </w:rPr>
        <w:t xml:space="preserve"> bekanyarodni tilos, balra bekanyarodni tilos, megfordulni tilos, sebességkorlátozás, legkisebb követési távolság, előzni tilos, </w:t>
      </w:r>
      <w:r w:rsidR="00AC3F23" w:rsidRPr="00A711B1">
        <w:rPr>
          <w:rFonts w:ascii="Times New Roman" w:hAnsi="Times New Roman" w:cs="Times New Roman"/>
        </w:rPr>
        <w:t xml:space="preserve">magasságkorlátozás, </w:t>
      </w:r>
      <w:r w:rsidR="00B504BD" w:rsidRPr="00A711B1">
        <w:rPr>
          <w:rFonts w:ascii="Times New Roman" w:hAnsi="Times New Roman" w:cs="Times New Roman"/>
        </w:rPr>
        <w:t xml:space="preserve">súlykorlátozás, </w:t>
      </w:r>
      <w:proofErr w:type="gramStart"/>
      <w:r w:rsidR="00B504BD" w:rsidRPr="00A711B1">
        <w:rPr>
          <w:rFonts w:ascii="Times New Roman" w:hAnsi="Times New Roman" w:cs="Times New Roman"/>
        </w:rPr>
        <w:t>tengely-terhelés korlátozás</w:t>
      </w:r>
      <w:proofErr w:type="gramEnd"/>
      <w:r w:rsidR="00B504BD" w:rsidRPr="00A711B1">
        <w:rPr>
          <w:rFonts w:ascii="Times New Roman" w:hAnsi="Times New Roman" w:cs="Times New Roman"/>
        </w:rPr>
        <w:t>, mindkét irányból behajtani tilos, gépjárművel, mezőgazdasági vontatóval és lassú járművel behajtani tilos, motorkerékpárral behajtani tilos, autóbusszal behajtani tilos, tehergépkocsival behajtani tilos, mezőgazdasági vontatóval behajtani tilos, járműszerelvénnyel behajtani tilos, segédmotoros kerékpárral behajtani tilos</w:t>
      </w:r>
      <w:r w:rsidRPr="00A711B1">
        <w:rPr>
          <w:rFonts w:ascii="Times New Roman" w:hAnsi="Times New Roman" w:cs="Times New Roman"/>
        </w:rPr>
        <w:t>.</w:t>
      </w:r>
    </w:p>
    <w:p w:rsidR="0046498B" w:rsidRPr="00A711B1" w:rsidRDefault="0046498B" w:rsidP="0046498B">
      <w:pPr>
        <w:pStyle w:val="Listaszerbekezds"/>
        <w:numPr>
          <w:ilvl w:val="0"/>
          <w:numId w:val="5"/>
        </w:numPr>
        <w:jc w:val="both"/>
        <w:rPr>
          <w:rFonts w:ascii="Times New Roman" w:hAnsi="Times New Roman" w:cs="Times New Roman"/>
        </w:rPr>
      </w:pPr>
      <w:r w:rsidRPr="00A711B1">
        <w:rPr>
          <w:rFonts w:ascii="Times New Roman" w:hAnsi="Times New Roman" w:cs="Times New Roman"/>
        </w:rPr>
        <w:t>Dönt olyan közúti jelzőtáblák pótlásáról, amelyek a közlekedés biztonságát szolgálják, azonban a fennálló forgalmi rendet nem módosítják.</w:t>
      </w:r>
    </w:p>
    <w:p w:rsidR="0046498B" w:rsidRPr="00A711B1" w:rsidRDefault="0046498B" w:rsidP="0046498B">
      <w:pPr>
        <w:pStyle w:val="Listaszerbekezds"/>
        <w:numPr>
          <w:ilvl w:val="0"/>
          <w:numId w:val="5"/>
        </w:numPr>
        <w:jc w:val="both"/>
        <w:rPr>
          <w:rFonts w:ascii="Times New Roman" w:hAnsi="Times New Roman" w:cs="Times New Roman"/>
        </w:rPr>
      </w:pPr>
      <w:r w:rsidRPr="00A711B1">
        <w:rPr>
          <w:rFonts w:ascii="Times New Roman" w:hAnsi="Times New Roman" w:cs="Times New Roman"/>
        </w:rPr>
        <w:t>Dönt az építkezésekhez, rendezvényekhez kapcsolódó ideiglenes forgalmi rend bevezetéséről, és gondoskodik az ehhez kapcsolódó forgalomtechnikai intézkedések megtételéről.</w:t>
      </w:r>
    </w:p>
    <w:p w:rsidR="00E7618D" w:rsidRPr="00A711B1" w:rsidRDefault="0046498B" w:rsidP="0046498B">
      <w:pPr>
        <w:pStyle w:val="Listaszerbekezds"/>
        <w:numPr>
          <w:ilvl w:val="0"/>
          <w:numId w:val="5"/>
        </w:numPr>
        <w:jc w:val="both"/>
        <w:rPr>
          <w:rFonts w:ascii="Times New Roman" w:hAnsi="Times New Roman" w:cs="Times New Roman"/>
        </w:rPr>
      </w:pPr>
      <w:r w:rsidRPr="00A711B1">
        <w:rPr>
          <w:rFonts w:ascii="Times New Roman" w:hAnsi="Times New Roman" w:cs="Times New Roman"/>
        </w:rPr>
        <w:t>Dönt a forgalombiztonsági tükör kihelyezéséről.</w:t>
      </w:r>
    </w:p>
    <w:p w:rsidR="0046498B" w:rsidRPr="00A711B1" w:rsidRDefault="0046498B" w:rsidP="0046498B">
      <w:pPr>
        <w:pStyle w:val="Listaszerbekezds"/>
        <w:numPr>
          <w:ilvl w:val="0"/>
          <w:numId w:val="5"/>
        </w:numPr>
        <w:jc w:val="both"/>
        <w:rPr>
          <w:rFonts w:ascii="Times New Roman" w:hAnsi="Times New Roman" w:cs="Times New Roman"/>
        </w:rPr>
      </w:pPr>
      <w:r w:rsidRPr="00A711B1">
        <w:rPr>
          <w:rFonts w:ascii="Times New Roman" w:hAnsi="Times New Roman" w:cs="Times New Roman"/>
        </w:rPr>
        <w:t xml:space="preserve">Dönt az utak forgalomszabályozásáról és a közúti jelzések elhelyezéséről szóló 20/1984. (XII.21.) KM rendelet 2. § (5) bekezdése szerinti egyéb gyalogos biztonsági berendezések létesítéséről és fenntartásáról. </w:t>
      </w:r>
    </w:p>
    <w:p w:rsidR="00B504BD" w:rsidRDefault="0046498B" w:rsidP="0046498B">
      <w:pPr>
        <w:pStyle w:val="Listaszerbekezds"/>
        <w:numPr>
          <w:ilvl w:val="0"/>
          <w:numId w:val="5"/>
        </w:numPr>
        <w:jc w:val="both"/>
        <w:rPr>
          <w:rFonts w:ascii="Times New Roman" w:hAnsi="Times New Roman" w:cs="Times New Roman"/>
        </w:rPr>
      </w:pPr>
      <w:r w:rsidRPr="00A711B1">
        <w:rPr>
          <w:rFonts w:ascii="Times New Roman" w:hAnsi="Times New Roman" w:cs="Times New Roman"/>
        </w:rPr>
        <w:t>Dönt a közlekedés biztonságát szolgáló útburkolati jelek felfesté</w:t>
      </w:r>
      <w:r w:rsidR="00A95CE1" w:rsidRPr="00A711B1">
        <w:rPr>
          <w:rFonts w:ascii="Times New Roman" w:hAnsi="Times New Roman" w:cs="Times New Roman"/>
        </w:rPr>
        <w:t>séről, így különösen várakozóhely, járműforgalom elől elzárt terüle</w:t>
      </w:r>
      <w:r w:rsidR="005702E7" w:rsidRPr="00A711B1">
        <w:rPr>
          <w:rFonts w:ascii="Times New Roman" w:hAnsi="Times New Roman" w:cs="Times New Roman"/>
        </w:rPr>
        <w:t>t.</w:t>
      </w:r>
      <w:r w:rsidR="007D2CC7" w:rsidRPr="00A711B1">
        <w:rPr>
          <w:rFonts w:ascii="Times New Roman" w:hAnsi="Times New Roman" w:cs="Times New Roman"/>
        </w:rPr>
        <w:t>”</w:t>
      </w:r>
    </w:p>
    <w:p w:rsidR="00A711B1" w:rsidRPr="00A711B1" w:rsidRDefault="00A711B1" w:rsidP="00A711B1">
      <w:pPr>
        <w:pStyle w:val="Listaszerbekezds"/>
        <w:jc w:val="both"/>
        <w:rPr>
          <w:rFonts w:ascii="Times New Roman" w:hAnsi="Times New Roman" w:cs="Times New Roman"/>
        </w:rPr>
      </w:pPr>
    </w:p>
    <w:p w:rsidR="00E7618D" w:rsidRPr="00A711B1" w:rsidRDefault="00E7618D" w:rsidP="00E7618D">
      <w:pPr>
        <w:tabs>
          <w:tab w:val="left" w:pos="426"/>
        </w:tabs>
        <w:spacing w:after="0" w:line="240" w:lineRule="auto"/>
        <w:jc w:val="both"/>
        <w:rPr>
          <w:rFonts w:ascii="Times New Roman" w:hAnsi="Times New Roman" w:cs="Times New Roman"/>
        </w:rPr>
      </w:pPr>
      <w:r w:rsidRPr="00A711B1">
        <w:rPr>
          <w:rFonts w:ascii="Times New Roman" w:hAnsi="Times New Roman" w:cs="Times New Roman"/>
          <w:b/>
        </w:rPr>
        <w:t>3. §</w:t>
      </w:r>
      <w:r w:rsidRPr="00A711B1">
        <w:rPr>
          <w:rFonts w:ascii="Times New Roman" w:hAnsi="Times New Roman" w:cs="Times New Roman"/>
        </w:rPr>
        <w:t xml:space="preserve"> </w:t>
      </w:r>
      <w:r w:rsidRPr="00A711B1">
        <w:rPr>
          <w:rFonts w:ascii="Times New Roman" w:hAnsi="Times New Roman" w:cs="Times New Roman"/>
        </w:rPr>
        <w:tab/>
        <w:t>(1) Jelen rendelet a kihirdetést követő napon lép hatályba, és az azt követő napon hatályát veszti.</w:t>
      </w:r>
    </w:p>
    <w:p w:rsidR="00E7618D" w:rsidRPr="00A711B1" w:rsidRDefault="00E7618D" w:rsidP="00E7618D">
      <w:pPr>
        <w:tabs>
          <w:tab w:val="left" w:pos="426"/>
        </w:tabs>
        <w:spacing w:after="0" w:line="240" w:lineRule="auto"/>
        <w:jc w:val="both"/>
        <w:rPr>
          <w:rFonts w:ascii="Times New Roman" w:hAnsi="Times New Roman" w:cs="Times New Roman"/>
        </w:rPr>
      </w:pPr>
      <w:r w:rsidRPr="00A711B1">
        <w:rPr>
          <w:rFonts w:ascii="Times New Roman" w:hAnsi="Times New Roman" w:cs="Times New Roman"/>
        </w:rPr>
        <w:tab/>
        <w:t>(2) A rendelet kihirdetéséről a jegyző gondoskodik.</w:t>
      </w:r>
    </w:p>
    <w:p w:rsidR="00E7618D" w:rsidRPr="00A711B1" w:rsidRDefault="00E7618D" w:rsidP="00E7618D">
      <w:pPr>
        <w:tabs>
          <w:tab w:val="left" w:pos="426"/>
        </w:tabs>
        <w:spacing w:after="0" w:line="240" w:lineRule="auto"/>
        <w:jc w:val="both"/>
        <w:rPr>
          <w:rFonts w:ascii="Times New Roman" w:hAnsi="Times New Roman" w:cs="Times New Roman"/>
        </w:rPr>
      </w:pPr>
    </w:p>
    <w:p w:rsidR="00E7618D" w:rsidRPr="00A711B1" w:rsidRDefault="00E7618D" w:rsidP="00E7618D">
      <w:pPr>
        <w:tabs>
          <w:tab w:val="left" w:pos="426"/>
        </w:tabs>
        <w:spacing w:after="0" w:line="240" w:lineRule="auto"/>
        <w:jc w:val="both"/>
        <w:rPr>
          <w:rFonts w:ascii="Times New Roman" w:hAnsi="Times New Roman" w:cs="Times New Roman"/>
        </w:rPr>
      </w:pPr>
    </w:p>
    <w:p w:rsidR="00E7618D" w:rsidRPr="00A711B1" w:rsidRDefault="00E7618D" w:rsidP="00E7618D">
      <w:pPr>
        <w:rPr>
          <w:rFonts w:ascii="Times New Roman" w:hAnsi="Times New Roman" w:cs="Times New Roman"/>
        </w:rPr>
      </w:pPr>
      <w:r w:rsidRPr="00A711B1">
        <w:rPr>
          <w:rFonts w:ascii="Times New Roman" w:hAnsi="Times New Roman" w:cs="Times New Roman"/>
        </w:rPr>
        <w:t>Szentendre, 2017. szeptember 14.</w:t>
      </w:r>
    </w:p>
    <w:p w:rsidR="00A711B1" w:rsidRPr="00A711B1" w:rsidRDefault="00A711B1" w:rsidP="00E7618D">
      <w:pPr>
        <w:rPr>
          <w:rFonts w:ascii="Times New Roman" w:hAnsi="Times New Roman" w:cs="Times New Roman"/>
        </w:rPr>
      </w:pPr>
      <w:bookmarkStart w:id="0" w:name="_GoBack"/>
      <w:bookmarkEnd w:id="0"/>
    </w:p>
    <w:p w:rsidR="00E7618D" w:rsidRPr="00A711B1" w:rsidRDefault="00E7618D" w:rsidP="00E7618D">
      <w:pPr>
        <w:spacing w:after="0" w:line="240" w:lineRule="auto"/>
        <w:rPr>
          <w:rFonts w:ascii="Times New Roman" w:hAnsi="Times New Roman" w:cs="Times New Roman"/>
          <w:b/>
        </w:rPr>
      </w:pPr>
      <w:proofErr w:type="spellStart"/>
      <w:r w:rsidRPr="00A711B1">
        <w:rPr>
          <w:rFonts w:ascii="Times New Roman" w:hAnsi="Times New Roman" w:cs="Times New Roman"/>
          <w:b/>
        </w:rPr>
        <w:t>Verseghi-Nagy</w:t>
      </w:r>
      <w:proofErr w:type="spellEnd"/>
      <w:r w:rsidRPr="00A711B1">
        <w:rPr>
          <w:rFonts w:ascii="Times New Roman" w:hAnsi="Times New Roman" w:cs="Times New Roman"/>
          <w:b/>
        </w:rPr>
        <w:t xml:space="preserve"> Miklós</w:t>
      </w:r>
      <w:r w:rsidRPr="00A711B1">
        <w:rPr>
          <w:rFonts w:ascii="Times New Roman" w:hAnsi="Times New Roman" w:cs="Times New Roman"/>
          <w:b/>
        </w:rPr>
        <w:tab/>
      </w:r>
      <w:r w:rsidRPr="00A711B1">
        <w:rPr>
          <w:rFonts w:ascii="Times New Roman" w:hAnsi="Times New Roman" w:cs="Times New Roman"/>
          <w:b/>
        </w:rPr>
        <w:tab/>
      </w:r>
      <w:r w:rsidRPr="00A711B1">
        <w:rPr>
          <w:rFonts w:ascii="Times New Roman" w:hAnsi="Times New Roman" w:cs="Times New Roman"/>
          <w:b/>
        </w:rPr>
        <w:tab/>
      </w:r>
      <w:r w:rsidRPr="00A711B1">
        <w:rPr>
          <w:rFonts w:ascii="Times New Roman" w:hAnsi="Times New Roman" w:cs="Times New Roman"/>
          <w:b/>
        </w:rPr>
        <w:tab/>
      </w:r>
      <w:r w:rsidRPr="00A711B1">
        <w:rPr>
          <w:rFonts w:ascii="Times New Roman" w:hAnsi="Times New Roman" w:cs="Times New Roman"/>
          <w:b/>
        </w:rPr>
        <w:tab/>
      </w:r>
      <w:r w:rsidRPr="00A711B1">
        <w:rPr>
          <w:rFonts w:ascii="Times New Roman" w:hAnsi="Times New Roman" w:cs="Times New Roman"/>
          <w:b/>
        </w:rPr>
        <w:tab/>
      </w:r>
      <w:r w:rsidRPr="00A711B1">
        <w:rPr>
          <w:rFonts w:ascii="Times New Roman" w:hAnsi="Times New Roman" w:cs="Times New Roman"/>
          <w:b/>
        </w:rPr>
        <w:tab/>
        <w:t>dr. Gerendás Gábor</w:t>
      </w:r>
    </w:p>
    <w:p w:rsidR="00E7618D" w:rsidRPr="00A711B1" w:rsidRDefault="00E7618D" w:rsidP="00E7618D">
      <w:pPr>
        <w:rPr>
          <w:rFonts w:ascii="Times New Roman" w:hAnsi="Times New Roman" w:cs="Times New Roman"/>
        </w:rPr>
      </w:pPr>
      <w:r w:rsidRPr="00A711B1">
        <w:rPr>
          <w:rFonts w:ascii="Times New Roman" w:hAnsi="Times New Roman" w:cs="Times New Roman"/>
        </w:rPr>
        <w:t xml:space="preserve">     </w:t>
      </w:r>
      <w:proofErr w:type="gramStart"/>
      <w:r w:rsidRPr="00A711B1">
        <w:rPr>
          <w:rFonts w:ascii="Times New Roman" w:hAnsi="Times New Roman" w:cs="Times New Roman"/>
        </w:rPr>
        <w:t>polgármester</w:t>
      </w:r>
      <w:proofErr w:type="gramEnd"/>
      <w:r w:rsidRPr="00A711B1">
        <w:rPr>
          <w:rFonts w:ascii="Times New Roman" w:hAnsi="Times New Roman" w:cs="Times New Roman"/>
        </w:rPr>
        <w:tab/>
      </w:r>
      <w:r w:rsidRPr="00A711B1">
        <w:rPr>
          <w:rFonts w:ascii="Times New Roman" w:hAnsi="Times New Roman" w:cs="Times New Roman"/>
        </w:rPr>
        <w:tab/>
      </w:r>
      <w:r w:rsidRPr="00A711B1">
        <w:rPr>
          <w:rFonts w:ascii="Times New Roman" w:hAnsi="Times New Roman" w:cs="Times New Roman"/>
        </w:rPr>
        <w:tab/>
      </w:r>
      <w:r w:rsidRPr="00A711B1">
        <w:rPr>
          <w:rFonts w:ascii="Times New Roman" w:hAnsi="Times New Roman" w:cs="Times New Roman"/>
        </w:rPr>
        <w:tab/>
      </w:r>
      <w:r w:rsidRPr="00A711B1">
        <w:rPr>
          <w:rFonts w:ascii="Times New Roman" w:hAnsi="Times New Roman" w:cs="Times New Roman"/>
        </w:rPr>
        <w:tab/>
      </w:r>
      <w:r w:rsidRPr="00A711B1">
        <w:rPr>
          <w:rFonts w:ascii="Times New Roman" w:hAnsi="Times New Roman" w:cs="Times New Roman"/>
        </w:rPr>
        <w:tab/>
      </w:r>
      <w:r w:rsidRPr="00A711B1">
        <w:rPr>
          <w:rFonts w:ascii="Times New Roman" w:hAnsi="Times New Roman" w:cs="Times New Roman"/>
        </w:rPr>
        <w:tab/>
      </w:r>
      <w:r w:rsidR="00A711B1">
        <w:rPr>
          <w:rFonts w:ascii="Times New Roman" w:hAnsi="Times New Roman" w:cs="Times New Roman"/>
        </w:rPr>
        <w:t xml:space="preserve">           </w:t>
      </w:r>
      <w:r w:rsidRPr="00A711B1">
        <w:rPr>
          <w:rFonts w:ascii="Times New Roman" w:hAnsi="Times New Roman" w:cs="Times New Roman"/>
        </w:rPr>
        <w:t>jegyző</w:t>
      </w:r>
    </w:p>
    <w:p w:rsidR="00E7618D" w:rsidRDefault="00E7618D" w:rsidP="00E7618D">
      <w:pPr>
        <w:spacing w:after="0" w:line="240" w:lineRule="auto"/>
        <w:rPr>
          <w:rFonts w:ascii="Times New Roman" w:hAnsi="Times New Roman" w:cs="Times New Roman"/>
          <w:b/>
          <w:u w:val="single"/>
        </w:rPr>
      </w:pPr>
    </w:p>
    <w:p w:rsidR="00A711B1" w:rsidRPr="00A711B1" w:rsidRDefault="00A711B1" w:rsidP="00E7618D">
      <w:pPr>
        <w:spacing w:after="0" w:line="240" w:lineRule="auto"/>
        <w:rPr>
          <w:rFonts w:ascii="Times New Roman" w:hAnsi="Times New Roman" w:cs="Times New Roman"/>
          <w:b/>
          <w:u w:val="single"/>
        </w:rPr>
      </w:pPr>
    </w:p>
    <w:p w:rsidR="00E7618D" w:rsidRPr="00A711B1" w:rsidRDefault="00E7618D" w:rsidP="00E7618D">
      <w:pPr>
        <w:spacing w:after="0" w:line="240" w:lineRule="auto"/>
        <w:rPr>
          <w:rFonts w:ascii="Times New Roman" w:hAnsi="Times New Roman" w:cs="Times New Roman"/>
          <w:b/>
          <w:u w:val="single"/>
        </w:rPr>
      </w:pPr>
      <w:r w:rsidRPr="00A711B1">
        <w:rPr>
          <w:rFonts w:ascii="Times New Roman" w:hAnsi="Times New Roman" w:cs="Times New Roman"/>
          <w:b/>
          <w:u w:val="single"/>
        </w:rPr>
        <w:t>Záradék:</w:t>
      </w:r>
    </w:p>
    <w:p w:rsidR="00E7618D" w:rsidRPr="00A711B1" w:rsidRDefault="00E7618D" w:rsidP="00E7618D">
      <w:pPr>
        <w:rPr>
          <w:rFonts w:ascii="Times New Roman" w:hAnsi="Times New Roman" w:cs="Times New Roman"/>
        </w:rPr>
      </w:pPr>
      <w:r w:rsidRPr="00A711B1">
        <w:rPr>
          <w:rFonts w:ascii="Times New Roman" w:hAnsi="Times New Roman" w:cs="Times New Roman"/>
        </w:rPr>
        <w:t xml:space="preserve">Jelen rendelet 2017. </w:t>
      </w:r>
      <w:r w:rsidR="00A711B1">
        <w:rPr>
          <w:rFonts w:ascii="Times New Roman" w:hAnsi="Times New Roman" w:cs="Times New Roman"/>
        </w:rPr>
        <w:t>szeptember 15-é</w:t>
      </w:r>
      <w:r w:rsidRPr="00A711B1">
        <w:rPr>
          <w:rFonts w:ascii="Times New Roman" w:hAnsi="Times New Roman" w:cs="Times New Roman"/>
        </w:rPr>
        <w:t>n került kihirdetésre.</w:t>
      </w:r>
    </w:p>
    <w:p w:rsidR="00E7618D" w:rsidRPr="00A711B1" w:rsidRDefault="00E7618D" w:rsidP="00E7618D">
      <w:pPr>
        <w:rPr>
          <w:rFonts w:ascii="Times New Roman" w:hAnsi="Times New Roman" w:cs="Times New Roman"/>
        </w:rPr>
      </w:pPr>
    </w:p>
    <w:p w:rsidR="00E7618D" w:rsidRPr="00A711B1" w:rsidRDefault="00E7618D" w:rsidP="00E7618D">
      <w:pPr>
        <w:rPr>
          <w:rFonts w:ascii="Times New Roman" w:hAnsi="Times New Roman" w:cs="Times New Roman"/>
        </w:rPr>
      </w:pPr>
    </w:p>
    <w:p w:rsidR="00E7618D" w:rsidRPr="00A711B1" w:rsidRDefault="00E7618D" w:rsidP="00E7618D">
      <w:pPr>
        <w:rPr>
          <w:rFonts w:ascii="Times New Roman" w:hAnsi="Times New Roman" w:cs="Times New Roman"/>
        </w:rPr>
      </w:pPr>
    </w:p>
    <w:p w:rsidR="00E7618D" w:rsidRPr="00A711B1" w:rsidRDefault="00E7618D" w:rsidP="00E7618D">
      <w:pPr>
        <w:spacing w:after="0" w:line="240" w:lineRule="auto"/>
        <w:ind w:left="6379"/>
        <w:rPr>
          <w:rFonts w:ascii="Times New Roman" w:hAnsi="Times New Roman" w:cs="Times New Roman"/>
        </w:rPr>
      </w:pPr>
      <w:proofErr w:type="gramStart"/>
      <w:r w:rsidRPr="00A711B1">
        <w:rPr>
          <w:rFonts w:ascii="Times New Roman" w:hAnsi="Times New Roman" w:cs="Times New Roman"/>
          <w:b/>
        </w:rPr>
        <w:t>dr.</w:t>
      </w:r>
      <w:proofErr w:type="gramEnd"/>
      <w:r w:rsidRPr="00A711B1">
        <w:rPr>
          <w:rFonts w:ascii="Times New Roman" w:hAnsi="Times New Roman" w:cs="Times New Roman"/>
          <w:b/>
        </w:rPr>
        <w:t xml:space="preserve"> Gerendás Gábor</w:t>
      </w:r>
    </w:p>
    <w:p w:rsidR="00E7618D" w:rsidRPr="00A711B1" w:rsidRDefault="00E7618D" w:rsidP="00E7618D">
      <w:pPr>
        <w:ind w:left="6379"/>
        <w:rPr>
          <w:rFonts w:ascii="Times New Roman" w:hAnsi="Times New Roman" w:cs="Times New Roman"/>
        </w:rPr>
      </w:pPr>
      <w:r w:rsidRPr="00A711B1">
        <w:rPr>
          <w:rFonts w:ascii="Times New Roman" w:hAnsi="Times New Roman" w:cs="Times New Roman"/>
        </w:rPr>
        <w:t xml:space="preserve">        </w:t>
      </w:r>
      <w:proofErr w:type="gramStart"/>
      <w:r w:rsidRPr="00A711B1">
        <w:rPr>
          <w:rFonts w:ascii="Times New Roman" w:hAnsi="Times New Roman" w:cs="Times New Roman"/>
        </w:rPr>
        <w:t>jegyző</w:t>
      </w:r>
      <w:proofErr w:type="gramEnd"/>
    </w:p>
    <w:p w:rsidR="00E7618D" w:rsidRPr="00A711B1" w:rsidRDefault="00E7618D" w:rsidP="00E7618D">
      <w:pPr>
        <w:ind w:left="6379"/>
        <w:rPr>
          <w:rFonts w:ascii="Times New Roman" w:hAnsi="Times New Roman" w:cs="Times New Roman"/>
        </w:rPr>
      </w:pPr>
    </w:p>
    <w:p w:rsidR="00E7618D" w:rsidRPr="00A711B1" w:rsidRDefault="00E7618D" w:rsidP="00E7618D">
      <w:pPr>
        <w:pStyle w:val="Listaszerbekezds"/>
        <w:ind w:left="0"/>
        <w:jc w:val="both"/>
      </w:pPr>
    </w:p>
    <w:sectPr w:rsidR="00E7618D" w:rsidRPr="00A711B1" w:rsidSect="00341FBF">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23" w:rsidRDefault="00AC3F23" w:rsidP="00AC3F23">
      <w:pPr>
        <w:spacing w:after="0" w:line="240" w:lineRule="auto"/>
      </w:pPr>
      <w:r>
        <w:separator/>
      </w:r>
    </w:p>
  </w:endnote>
  <w:endnote w:type="continuationSeparator" w:id="0">
    <w:p w:rsidR="00AC3F23" w:rsidRDefault="00AC3F23" w:rsidP="00AC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23" w:rsidRDefault="00AC3F23" w:rsidP="00AC3F23">
      <w:pPr>
        <w:spacing w:after="0" w:line="240" w:lineRule="auto"/>
      </w:pPr>
      <w:r>
        <w:separator/>
      </w:r>
    </w:p>
  </w:footnote>
  <w:footnote w:type="continuationSeparator" w:id="0">
    <w:p w:rsidR="00AC3F23" w:rsidRDefault="00AC3F23" w:rsidP="00AC3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CF4"/>
    <w:multiLevelType w:val="hybridMultilevel"/>
    <w:tmpl w:val="488A44A8"/>
    <w:lvl w:ilvl="0" w:tplc="040E0017">
      <w:start w:val="1"/>
      <w:numFmt w:val="lowerLetter"/>
      <w:lvlText w:val="%1)"/>
      <w:lvlJc w:val="left"/>
      <w:pPr>
        <w:ind w:left="720" w:hanging="360"/>
      </w:pPr>
      <w:rPr>
        <w:rFonts w:ascii="Times New Roman" w:hAnsi="Times New Roman" w:cs="Times New Roman"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C54050"/>
    <w:multiLevelType w:val="hybridMultilevel"/>
    <w:tmpl w:val="DAE8ADEA"/>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0432EE"/>
    <w:multiLevelType w:val="hybridMultilevel"/>
    <w:tmpl w:val="F7E47368"/>
    <w:lvl w:ilvl="0" w:tplc="040E000F">
      <w:start w:val="1"/>
      <w:numFmt w:val="decimal"/>
      <w:lvlText w:val="%1."/>
      <w:lvlJc w:val="left"/>
      <w:pPr>
        <w:ind w:left="720" w:hanging="360"/>
      </w:pPr>
      <w:rPr>
        <w:rFonts w:ascii="Times New Roman" w:hAnsi="Times New Roman" w:cs="Times New Roman"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800610"/>
    <w:multiLevelType w:val="hybridMultilevel"/>
    <w:tmpl w:val="05A87E24"/>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3BB16E4"/>
    <w:multiLevelType w:val="hybridMultilevel"/>
    <w:tmpl w:val="ADF087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3F"/>
    <w:rsid w:val="0003476A"/>
    <w:rsid w:val="00105102"/>
    <w:rsid w:val="001F3541"/>
    <w:rsid w:val="00341FBF"/>
    <w:rsid w:val="00346347"/>
    <w:rsid w:val="00404CC7"/>
    <w:rsid w:val="0046498B"/>
    <w:rsid w:val="005003B2"/>
    <w:rsid w:val="005702E7"/>
    <w:rsid w:val="0074578A"/>
    <w:rsid w:val="007D2CC7"/>
    <w:rsid w:val="009A02E8"/>
    <w:rsid w:val="00A12D7A"/>
    <w:rsid w:val="00A2703F"/>
    <w:rsid w:val="00A711B1"/>
    <w:rsid w:val="00A95CE1"/>
    <w:rsid w:val="00AC3F23"/>
    <w:rsid w:val="00B504BD"/>
    <w:rsid w:val="00D620ED"/>
    <w:rsid w:val="00E7618D"/>
    <w:rsid w:val="00F0505E"/>
    <w:rsid w:val="00F377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703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7618D"/>
    <w:pPr>
      <w:ind w:left="720"/>
      <w:contextualSpacing/>
    </w:pPr>
  </w:style>
  <w:style w:type="paragraph" w:styleId="Lbjegyzetszveg">
    <w:name w:val="footnote text"/>
    <w:basedOn w:val="Norml"/>
    <w:link w:val="LbjegyzetszvegChar"/>
    <w:uiPriority w:val="99"/>
    <w:semiHidden/>
    <w:unhideWhenUsed/>
    <w:rsid w:val="00AC3F2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3F23"/>
    <w:rPr>
      <w:sz w:val="20"/>
      <w:szCs w:val="20"/>
    </w:rPr>
  </w:style>
  <w:style w:type="character" w:styleId="Lbjegyzet-hivatkozs">
    <w:name w:val="footnote reference"/>
    <w:basedOn w:val="Bekezdsalapbettpusa"/>
    <w:uiPriority w:val="99"/>
    <w:semiHidden/>
    <w:unhideWhenUsed/>
    <w:rsid w:val="00AC3F23"/>
    <w:rPr>
      <w:vertAlign w:val="superscript"/>
    </w:rPr>
  </w:style>
  <w:style w:type="character" w:styleId="Jegyzethivatkozs">
    <w:name w:val="annotation reference"/>
    <w:basedOn w:val="Bekezdsalapbettpusa"/>
    <w:uiPriority w:val="99"/>
    <w:semiHidden/>
    <w:unhideWhenUsed/>
    <w:rsid w:val="00AC3F23"/>
    <w:rPr>
      <w:sz w:val="16"/>
      <w:szCs w:val="16"/>
    </w:rPr>
  </w:style>
  <w:style w:type="paragraph" w:styleId="Jegyzetszveg">
    <w:name w:val="annotation text"/>
    <w:basedOn w:val="Norml"/>
    <w:link w:val="JegyzetszvegChar"/>
    <w:uiPriority w:val="99"/>
    <w:semiHidden/>
    <w:unhideWhenUsed/>
    <w:rsid w:val="00AC3F23"/>
    <w:pPr>
      <w:spacing w:line="240" w:lineRule="auto"/>
    </w:pPr>
    <w:rPr>
      <w:sz w:val="20"/>
      <w:szCs w:val="20"/>
    </w:rPr>
  </w:style>
  <w:style w:type="character" w:customStyle="1" w:styleId="JegyzetszvegChar">
    <w:name w:val="Jegyzetszöveg Char"/>
    <w:basedOn w:val="Bekezdsalapbettpusa"/>
    <w:link w:val="Jegyzetszveg"/>
    <w:uiPriority w:val="99"/>
    <w:semiHidden/>
    <w:rsid w:val="00AC3F23"/>
    <w:rPr>
      <w:sz w:val="20"/>
      <w:szCs w:val="20"/>
    </w:rPr>
  </w:style>
  <w:style w:type="paragraph" w:styleId="Megjegyzstrgya">
    <w:name w:val="annotation subject"/>
    <w:basedOn w:val="Jegyzetszveg"/>
    <w:next w:val="Jegyzetszveg"/>
    <w:link w:val="MegjegyzstrgyaChar"/>
    <w:uiPriority w:val="99"/>
    <w:semiHidden/>
    <w:unhideWhenUsed/>
    <w:rsid w:val="00AC3F23"/>
    <w:rPr>
      <w:b/>
      <w:bCs/>
    </w:rPr>
  </w:style>
  <w:style w:type="character" w:customStyle="1" w:styleId="MegjegyzstrgyaChar">
    <w:name w:val="Megjegyzés tárgya Char"/>
    <w:basedOn w:val="JegyzetszvegChar"/>
    <w:link w:val="Megjegyzstrgya"/>
    <w:uiPriority w:val="99"/>
    <w:semiHidden/>
    <w:rsid w:val="00AC3F23"/>
    <w:rPr>
      <w:b/>
      <w:bCs/>
      <w:sz w:val="20"/>
      <w:szCs w:val="20"/>
    </w:rPr>
  </w:style>
  <w:style w:type="paragraph" w:styleId="Buborkszveg">
    <w:name w:val="Balloon Text"/>
    <w:basedOn w:val="Norml"/>
    <w:link w:val="BuborkszvegChar"/>
    <w:uiPriority w:val="99"/>
    <w:semiHidden/>
    <w:unhideWhenUsed/>
    <w:rsid w:val="00AC3F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3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703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7618D"/>
    <w:pPr>
      <w:ind w:left="720"/>
      <w:contextualSpacing/>
    </w:pPr>
  </w:style>
  <w:style w:type="paragraph" w:styleId="Lbjegyzetszveg">
    <w:name w:val="footnote text"/>
    <w:basedOn w:val="Norml"/>
    <w:link w:val="LbjegyzetszvegChar"/>
    <w:uiPriority w:val="99"/>
    <w:semiHidden/>
    <w:unhideWhenUsed/>
    <w:rsid w:val="00AC3F2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3F23"/>
    <w:rPr>
      <w:sz w:val="20"/>
      <w:szCs w:val="20"/>
    </w:rPr>
  </w:style>
  <w:style w:type="character" w:styleId="Lbjegyzet-hivatkozs">
    <w:name w:val="footnote reference"/>
    <w:basedOn w:val="Bekezdsalapbettpusa"/>
    <w:uiPriority w:val="99"/>
    <w:semiHidden/>
    <w:unhideWhenUsed/>
    <w:rsid w:val="00AC3F23"/>
    <w:rPr>
      <w:vertAlign w:val="superscript"/>
    </w:rPr>
  </w:style>
  <w:style w:type="character" w:styleId="Jegyzethivatkozs">
    <w:name w:val="annotation reference"/>
    <w:basedOn w:val="Bekezdsalapbettpusa"/>
    <w:uiPriority w:val="99"/>
    <w:semiHidden/>
    <w:unhideWhenUsed/>
    <w:rsid w:val="00AC3F23"/>
    <w:rPr>
      <w:sz w:val="16"/>
      <w:szCs w:val="16"/>
    </w:rPr>
  </w:style>
  <w:style w:type="paragraph" w:styleId="Jegyzetszveg">
    <w:name w:val="annotation text"/>
    <w:basedOn w:val="Norml"/>
    <w:link w:val="JegyzetszvegChar"/>
    <w:uiPriority w:val="99"/>
    <w:semiHidden/>
    <w:unhideWhenUsed/>
    <w:rsid w:val="00AC3F23"/>
    <w:pPr>
      <w:spacing w:line="240" w:lineRule="auto"/>
    </w:pPr>
    <w:rPr>
      <w:sz w:val="20"/>
      <w:szCs w:val="20"/>
    </w:rPr>
  </w:style>
  <w:style w:type="character" w:customStyle="1" w:styleId="JegyzetszvegChar">
    <w:name w:val="Jegyzetszöveg Char"/>
    <w:basedOn w:val="Bekezdsalapbettpusa"/>
    <w:link w:val="Jegyzetszveg"/>
    <w:uiPriority w:val="99"/>
    <w:semiHidden/>
    <w:rsid w:val="00AC3F23"/>
    <w:rPr>
      <w:sz w:val="20"/>
      <w:szCs w:val="20"/>
    </w:rPr>
  </w:style>
  <w:style w:type="paragraph" w:styleId="Megjegyzstrgya">
    <w:name w:val="annotation subject"/>
    <w:basedOn w:val="Jegyzetszveg"/>
    <w:next w:val="Jegyzetszveg"/>
    <w:link w:val="MegjegyzstrgyaChar"/>
    <w:uiPriority w:val="99"/>
    <w:semiHidden/>
    <w:unhideWhenUsed/>
    <w:rsid w:val="00AC3F23"/>
    <w:rPr>
      <w:b/>
      <w:bCs/>
    </w:rPr>
  </w:style>
  <w:style w:type="character" w:customStyle="1" w:styleId="MegjegyzstrgyaChar">
    <w:name w:val="Megjegyzés tárgya Char"/>
    <w:basedOn w:val="JegyzetszvegChar"/>
    <w:link w:val="Megjegyzstrgya"/>
    <w:uiPriority w:val="99"/>
    <w:semiHidden/>
    <w:rsid w:val="00AC3F23"/>
    <w:rPr>
      <w:b/>
      <w:bCs/>
      <w:sz w:val="20"/>
      <w:szCs w:val="20"/>
    </w:rPr>
  </w:style>
  <w:style w:type="paragraph" w:styleId="Buborkszveg">
    <w:name w:val="Balloon Text"/>
    <w:basedOn w:val="Norml"/>
    <w:link w:val="BuborkszvegChar"/>
    <w:uiPriority w:val="99"/>
    <w:semiHidden/>
    <w:unhideWhenUsed/>
    <w:rsid w:val="00AC3F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3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3532">
      <w:bodyDiv w:val="1"/>
      <w:marLeft w:val="0"/>
      <w:marRight w:val="0"/>
      <w:marTop w:val="0"/>
      <w:marBottom w:val="0"/>
      <w:divBdr>
        <w:top w:val="none" w:sz="0" w:space="0" w:color="auto"/>
        <w:left w:val="none" w:sz="0" w:space="0" w:color="auto"/>
        <w:bottom w:val="none" w:sz="0" w:space="0" w:color="auto"/>
        <w:right w:val="none" w:sz="0" w:space="0" w:color="auto"/>
      </w:divBdr>
    </w:div>
    <w:div w:id="2091612073">
      <w:bodyDiv w:val="1"/>
      <w:marLeft w:val="0"/>
      <w:marRight w:val="0"/>
      <w:marTop w:val="0"/>
      <w:marBottom w:val="0"/>
      <w:divBdr>
        <w:top w:val="none" w:sz="0" w:space="0" w:color="auto"/>
        <w:left w:val="none" w:sz="0" w:space="0" w:color="auto"/>
        <w:bottom w:val="none" w:sz="0" w:space="0" w:color="auto"/>
        <w:right w:val="none" w:sz="0" w:space="0" w:color="auto"/>
      </w:divBdr>
      <w:divsChild>
        <w:div w:id="1337154450">
          <w:marLeft w:val="0"/>
          <w:marRight w:val="0"/>
          <w:marTop w:val="0"/>
          <w:marBottom w:val="0"/>
          <w:divBdr>
            <w:top w:val="none" w:sz="0" w:space="0" w:color="auto"/>
            <w:left w:val="none" w:sz="0" w:space="0" w:color="auto"/>
            <w:bottom w:val="none" w:sz="0" w:space="0" w:color="auto"/>
            <w:right w:val="none" w:sz="0" w:space="0" w:color="auto"/>
          </w:divBdr>
        </w:div>
        <w:div w:id="18074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5A40-0696-4FD1-8189-65CE5E90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3151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BarthaE</dc:creator>
  <cp:lastModifiedBy>BarthaE</cp:lastModifiedBy>
  <cp:revision>2</cp:revision>
  <cp:lastPrinted>2017-09-08T12:05:00Z</cp:lastPrinted>
  <dcterms:created xsi:type="dcterms:W3CDTF">2017-09-14T15:31:00Z</dcterms:created>
  <dcterms:modified xsi:type="dcterms:W3CDTF">2017-09-14T15:31:00Z</dcterms:modified>
</cp:coreProperties>
</file>