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0DEA" w14:textId="77777777" w:rsidR="00020DA4" w:rsidRPr="00676D62" w:rsidRDefault="00020DA4" w:rsidP="00020DA4">
      <w:pPr>
        <w:jc w:val="center"/>
        <w:rPr>
          <w:b/>
          <w:sz w:val="22"/>
          <w:szCs w:val="22"/>
        </w:rPr>
      </w:pPr>
      <w:r w:rsidRPr="00676D62">
        <w:rPr>
          <w:b/>
          <w:sz w:val="22"/>
          <w:szCs w:val="22"/>
        </w:rPr>
        <w:t>Szentendre Város Önkormányzat Képviselő-testületének</w:t>
      </w:r>
    </w:p>
    <w:p w14:paraId="188BAABE" w14:textId="5D6B1BA7" w:rsidR="00020DA4" w:rsidRPr="00676D62" w:rsidRDefault="00676D62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 w:rsidRPr="00676D62">
        <w:rPr>
          <w:rFonts w:ascii="Times New Roman" w:hAnsi="Times New Roman"/>
          <w:b/>
          <w:sz w:val="22"/>
          <w:szCs w:val="22"/>
        </w:rPr>
        <w:t>29</w:t>
      </w:r>
      <w:r w:rsidR="00020DA4" w:rsidRPr="00676D62">
        <w:rPr>
          <w:rFonts w:ascii="Times New Roman" w:hAnsi="Times New Roman"/>
          <w:b/>
          <w:sz w:val="22"/>
          <w:szCs w:val="22"/>
        </w:rPr>
        <w:t>/2016. (</w:t>
      </w:r>
      <w:r w:rsidRPr="00676D62">
        <w:rPr>
          <w:rFonts w:ascii="Times New Roman" w:hAnsi="Times New Roman"/>
          <w:b/>
          <w:sz w:val="22"/>
          <w:szCs w:val="22"/>
        </w:rPr>
        <w:t>XI.21.</w:t>
      </w:r>
      <w:r w:rsidR="00020DA4" w:rsidRPr="00676D62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E86971F" w14:textId="77777777" w:rsidR="00B61D79" w:rsidRPr="00676D62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4122019B" w14:textId="77777777" w:rsidR="00020DA4" w:rsidRPr="00676D62" w:rsidRDefault="00020DA4" w:rsidP="00020DA4">
      <w:pPr>
        <w:widowControl w:val="0"/>
        <w:jc w:val="center"/>
        <w:rPr>
          <w:b/>
          <w:sz w:val="22"/>
          <w:szCs w:val="22"/>
        </w:rPr>
      </w:pPr>
      <w:proofErr w:type="gramStart"/>
      <w:r w:rsidRPr="00676D62">
        <w:rPr>
          <w:b/>
          <w:sz w:val="22"/>
          <w:szCs w:val="22"/>
        </w:rPr>
        <w:t>a</w:t>
      </w:r>
      <w:proofErr w:type="gramEnd"/>
      <w:r w:rsidRPr="00676D62">
        <w:rPr>
          <w:b/>
          <w:sz w:val="22"/>
          <w:szCs w:val="22"/>
        </w:rPr>
        <w:t xml:space="preserve"> város forgalmi és parkolási rendjéről és a parkolási díjakról, a védett és korlátozott övezetekbe történő behajtás rendjéről szóló 23/2007. (IV.13.) Önk. rendeletének módosításáról</w:t>
      </w:r>
    </w:p>
    <w:p w14:paraId="50A47531" w14:textId="77777777" w:rsidR="00020DA4" w:rsidRPr="00676D62" w:rsidRDefault="00020DA4" w:rsidP="00020DA4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14:paraId="7EC42090" w14:textId="77777777" w:rsidR="00F45365" w:rsidRPr="00676D62" w:rsidRDefault="00F45365" w:rsidP="00020DA4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1E340C4B" w14:textId="08F6CA86" w:rsidR="00020DA4" w:rsidRPr="00676D62" w:rsidRDefault="00020DA4" w:rsidP="00020DA4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676D62">
        <w:rPr>
          <w:sz w:val="22"/>
          <w:szCs w:val="22"/>
        </w:rPr>
        <w:t>Szentendre Város Önkormányzat Képviselő-testülete Magyarország Alaptörvényének 32. cikk (2) bekezdésében valamint a közúti közlekedésről szóló 1988. évi I. törvény, valamint a végrehajtásáról szóló 30/1988. (IV. 21.) MT rendelet, valamint az épített környezet alakításáról és védelméről szóló 1997. évi LXXVIII. törvény, valamint az országos településrendezési és építési követelményekről szóló 253/1997. (XII. 20.) Korm. rendelet alapján, a közúti közlekedésről szóló 1/1975. (II. 05.) KPM-BM együttes rendelet szabályainak betartásával, figyelembe véve Szentendre Város történelmi hagyományait, földrajzi adottságait, építészeti jellegzetességeit, a város forgalmi és parkolási rendjéről, valamint a parkolási díjakról, a védett és korlátozott övezetekbe történő behajtás rendjéről szóló 23/2007. (IV. 13.) Önk. rendeletét az alábbiak szerint módosítja:</w:t>
      </w:r>
    </w:p>
    <w:p w14:paraId="4DC866CC" w14:textId="77777777" w:rsidR="00020DA4" w:rsidRPr="00676D62" w:rsidRDefault="00020DA4" w:rsidP="00020DA4">
      <w:pPr>
        <w:rPr>
          <w:sz w:val="22"/>
          <w:szCs w:val="22"/>
        </w:rPr>
      </w:pPr>
    </w:p>
    <w:p w14:paraId="0EF428A7" w14:textId="5FB1B033" w:rsidR="00402BE3" w:rsidRPr="00676D62" w:rsidRDefault="00020DA4" w:rsidP="00727901">
      <w:pPr>
        <w:widowControl w:val="0"/>
        <w:autoSpaceDE w:val="0"/>
        <w:jc w:val="both"/>
        <w:rPr>
          <w:sz w:val="22"/>
          <w:szCs w:val="22"/>
        </w:rPr>
      </w:pPr>
      <w:r w:rsidRPr="00676D62">
        <w:rPr>
          <w:b/>
          <w:sz w:val="22"/>
          <w:szCs w:val="22"/>
        </w:rPr>
        <w:t xml:space="preserve">1. § </w:t>
      </w:r>
      <w:r w:rsidRPr="00676D62">
        <w:rPr>
          <w:sz w:val="22"/>
          <w:szCs w:val="22"/>
        </w:rPr>
        <w:t xml:space="preserve">A város forgalmi és parkolási rendjéről, valamint a parkolási díjakról, a védett és korlátozott övezetekbe történő behajtás rendjéről szóló 23/2007. (IV. 13.) Önk. rendelet (továbbiakban: R.) </w:t>
      </w:r>
      <w:r w:rsidR="00402BE3" w:rsidRPr="00676D62">
        <w:rPr>
          <w:sz w:val="22"/>
          <w:szCs w:val="22"/>
        </w:rPr>
        <w:t>7</w:t>
      </w:r>
      <w:r w:rsidR="00CC068A" w:rsidRPr="00676D62">
        <w:rPr>
          <w:sz w:val="22"/>
          <w:szCs w:val="22"/>
        </w:rPr>
        <w:t>/</w:t>
      </w:r>
      <w:proofErr w:type="gramStart"/>
      <w:r w:rsidR="00CC068A" w:rsidRPr="00676D62">
        <w:rPr>
          <w:sz w:val="22"/>
          <w:szCs w:val="22"/>
        </w:rPr>
        <w:t>A.</w:t>
      </w:r>
      <w:proofErr w:type="gramEnd"/>
      <w:r w:rsidR="00CC068A" w:rsidRPr="00676D62">
        <w:rPr>
          <w:sz w:val="22"/>
          <w:szCs w:val="22"/>
        </w:rPr>
        <w:t xml:space="preserve">§ </w:t>
      </w:r>
      <w:r w:rsidR="001B2C2B" w:rsidRPr="00676D62">
        <w:rPr>
          <w:sz w:val="22"/>
          <w:szCs w:val="22"/>
        </w:rPr>
        <w:t xml:space="preserve">(2), </w:t>
      </w:r>
      <w:r w:rsidR="00CC068A" w:rsidRPr="00676D62">
        <w:rPr>
          <w:sz w:val="22"/>
          <w:szCs w:val="22"/>
        </w:rPr>
        <w:t>(3</w:t>
      </w:r>
      <w:r w:rsidR="00402BE3" w:rsidRPr="00676D62">
        <w:rPr>
          <w:sz w:val="22"/>
          <w:szCs w:val="22"/>
        </w:rPr>
        <w:t>)</w:t>
      </w:r>
      <w:r w:rsidR="001B2C2B" w:rsidRPr="00676D62">
        <w:rPr>
          <w:sz w:val="22"/>
          <w:szCs w:val="22"/>
        </w:rPr>
        <w:t xml:space="preserve"> (5) és </w:t>
      </w:r>
      <w:r w:rsidR="00CC068A" w:rsidRPr="00676D62">
        <w:rPr>
          <w:sz w:val="22"/>
          <w:szCs w:val="22"/>
        </w:rPr>
        <w:t>(6)</w:t>
      </w:r>
      <w:r w:rsidR="00402BE3" w:rsidRPr="00676D62">
        <w:rPr>
          <w:sz w:val="22"/>
          <w:szCs w:val="22"/>
        </w:rPr>
        <w:t xml:space="preserve"> bekezdése helyébe a következő rendelkezés</w:t>
      </w:r>
      <w:r w:rsidR="00F45365" w:rsidRPr="00676D62">
        <w:rPr>
          <w:sz w:val="22"/>
          <w:szCs w:val="22"/>
        </w:rPr>
        <w:t>ek</w:t>
      </w:r>
      <w:r w:rsidR="00402BE3" w:rsidRPr="00676D62">
        <w:rPr>
          <w:sz w:val="22"/>
          <w:szCs w:val="22"/>
        </w:rPr>
        <w:t xml:space="preserve"> lép</w:t>
      </w:r>
      <w:r w:rsidR="00F45365" w:rsidRPr="00676D62">
        <w:rPr>
          <w:sz w:val="22"/>
          <w:szCs w:val="22"/>
        </w:rPr>
        <w:t>nek</w:t>
      </w:r>
      <w:r w:rsidR="00402BE3" w:rsidRPr="00676D62">
        <w:rPr>
          <w:sz w:val="22"/>
          <w:szCs w:val="22"/>
        </w:rPr>
        <w:t>:</w:t>
      </w:r>
    </w:p>
    <w:p w14:paraId="0E3BE553" w14:textId="77777777" w:rsidR="001B2C2B" w:rsidRPr="00676D62" w:rsidRDefault="001B2C2B" w:rsidP="001B2C2B">
      <w:pPr>
        <w:jc w:val="both"/>
        <w:rPr>
          <w:sz w:val="22"/>
          <w:szCs w:val="22"/>
        </w:rPr>
      </w:pPr>
    </w:p>
    <w:p w14:paraId="629ABF7D" w14:textId="548EF5BB" w:rsidR="001B2C2B" w:rsidRPr="00676D62" w:rsidRDefault="001B2C2B" w:rsidP="00F45365">
      <w:pPr>
        <w:ind w:left="284"/>
        <w:jc w:val="both"/>
        <w:rPr>
          <w:sz w:val="22"/>
          <w:szCs w:val="22"/>
        </w:rPr>
      </w:pPr>
      <w:r w:rsidRPr="00676D62">
        <w:rPr>
          <w:sz w:val="22"/>
          <w:szCs w:val="22"/>
        </w:rPr>
        <w:t>„7/A.§ (2)</w:t>
      </w:r>
      <w:r w:rsidR="00CC068A" w:rsidRPr="00676D62">
        <w:rPr>
          <w:sz w:val="22"/>
          <w:szCs w:val="22"/>
        </w:rPr>
        <w:t xml:space="preserve"> </w:t>
      </w:r>
      <w:proofErr w:type="gramStart"/>
      <w:r w:rsidRPr="00676D62">
        <w:rPr>
          <w:sz w:val="22"/>
          <w:szCs w:val="22"/>
        </w:rPr>
        <w:t>A</w:t>
      </w:r>
      <w:proofErr w:type="gramEnd"/>
      <w:r w:rsidRPr="00676D62">
        <w:rPr>
          <w:sz w:val="22"/>
          <w:szCs w:val="22"/>
        </w:rPr>
        <w:t xml:space="preserve"> díjmentes várakozásra való jogosultságot a szentendrei önkormányzati adóhatóság állapítja meg. A jogosultság megállapítása elszámolási félévenként – </w:t>
      </w:r>
      <w:r w:rsidRPr="00676D62">
        <w:rPr>
          <w:b/>
          <w:sz w:val="22"/>
          <w:szCs w:val="22"/>
        </w:rPr>
        <w:t>április 15-től október 14-ig, valamint október 15-től április 14-ig</w:t>
      </w:r>
      <w:r w:rsidRPr="00676D62">
        <w:rPr>
          <w:sz w:val="22"/>
          <w:szCs w:val="22"/>
        </w:rPr>
        <w:t xml:space="preserve"> – történik.”</w:t>
      </w:r>
    </w:p>
    <w:p w14:paraId="14502A6D" w14:textId="4BBBAD94" w:rsidR="00CC068A" w:rsidRPr="00676D62" w:rsidRDefault="00CC068A" w:rsidP="00F45365">
      <w:pPr>
        <w:ind w:firstLine="284"/>
        <w:jc w:val="both"/>
        <w:rPr>
          <w:sz w:val="22"/>
          <w:szCs w:val="22"/>
        </w:rPr>
      </w:pPr>
      <w:r w:rsidRPr="00676D62">
        <w:rPr>
          <w:sz w:val="22"/>
          <w:szCs w:val="22"/>
        </w:rPr>
        <w:t xml:space="preserve">„7/A.§ (3) </w:t>
      </w:r>
      <w:proofErr w:type="gramStart"/>
      <w:r w:rsidRPr="00676D62">
        <w:rPr>
          <w:sz w:val="22"/>
          <w:szCs w:val="22"/>
        </w:rPr>
        <w:t>A</w:t>
      </w:r>
      <w:proofErr w:type="gramEnd"/>
      <w:r w:rsidRPr="00676D62">
        <w:rPr>
          <w:sz w:val="22"/>
          <w:szCs w:val="22"/>
        </w:rPr>
        <w:t xml:space="preserve"> szentendrei önkormányzati adóhatóság </w:t>
      </w:r>
    </w:p>
    <w:p w14:paraId="62785650" w14:textId="77777777" w:rsidR="00CC068A" w:rsidRPr="00676D62" w:rsidRDefault="00CC068A" w:rsidP="00CC068A">
      <w:pPr>
        <w:ind w:left="1440" w:hanging="360"/>
        <w:jc w:val="both"/>
        <w:rPr>
          <w:sz w:val="22"/>
          <w:szCs w:val="22"/>
        </w:rPr>
      </w:pPr>
      <w:proofErr w:type="gramStart"/>
      <w:r w:rsidRPr="00676D62">
        <w:rPr>
          <w:sz w:val="22"/>
          <w:szCs w:val="22"/>
        </w:rPr>
        <w:t>a</w:t>
      </w:r>
      <w:proofErr w:type="gramEnd"/>
      <w:r w:rsidRPr="00676D62">
        <w:rPr>
          <w:sz w:val="22"/>
          <w:szCs w:val="22"/>
        </w:rPr>
        <w:t xml:space="preserve">) </w:t>
      </w:r>
      <w:r w:rsidRPr="00676D62">
        <w:rPr>
          <w:sz w:val="22"/>
          <w:szCs w:val="22"/>
        </w:rPr>
        <w:tab/>
        <w:t xml:space="preserve">az (1) bekezdés a) pontja szerinti esetben, valamint </w:t>
      </w:r>
    </w:p>
    <w:p w14:paraId="3D94162D" w14:textId="79FEF4E8" w:rsidR="00CC068A" w:rsidRPr="00676D62" w:rsidRDefault="00CC068A" w:rsidP="00CC068A">
      <w:pPr>
        <w:ind w:left="1440" w:hanging="360"/>
        <w:jc w:val="both"/>
        <w:rPr>
          <w:sz w:val="22"/>
          <w:szCs w:val="22"/>
        </w:rPr>
      </w:pPr>
      <w:r w:rsidRPr="00676D62">
        <w:rPr>
          <w:sz w:val="22"/>
          <w:szCs w:val="22"/>
        </w:rPr>
        <w:t>b) az (1) bekezdés c) pontja szerinti esetben az adófizetési kötelezettség kelet</w:t>
      </w:r>
      <w:r w:rsidR="00F45365" w:rsidRPr="00676D62">
        <w:rPr>
          <w:sz w:val="22"/>
          <w:szCs w:val="22"/>
        </w:rPr>
        <w:t>k</w:t>
      </w:r>
      <w:r w:rsidRPr="00676D62">
        <w:rPr>
          <w:sz w:val="22"/>
          <w:szCs w:val="22"/>
        </w:rPr>
        <w:t>ezését követően</w:t>
      </w:r>
    </w:p>
    <w:p w14:paraId="70D9F931" w14:textId="64C7C036" w:rsidR="00CC068A" w:rsidRPr="00676D62" w:rsidRDefault="00CC068A" w:rsidP="00764E6D">
      <w:pPr>
        <w:widowControl w:val="0"/>
        <w:autoSpaceDE w:val="0"/>
        <w:ind w:left="705"/>
        <w:jc w:val="both"/>
        <w:rPr>
          <w:sz w:val="22"/>
          <w:szCs w:val="22"/>
        </w:rPr>
      </w:pPr>
      <w:proofErr w:type="gramStart"/>
      <w:r w:rsidRPr="00676D62">
        <w:rPr>
          <w:sz w:val="22"/>
          <w:szCs w:val="22"/>
        </w:rPr>
        <w:t>minden</w:t>
      </w:r>
      <w:proofErr w:type="gramEnd"/>
      <w:r w:rsidRPr="00676D62">
        <w:rPr>
          <w:sz w:val="22"/>
          <w:szCs w:val="22"/>
        </w:rPr>
        <w:t xml:space="preserve"> év </w:t>
      </w:r>
      <w:r w:rsidRPr="00676D62">
        <w:rPr>
          <w:b/>
          <w:sz w:val="22"/>
          <w:szCs w:val="22"/>
        </w:rPr>
        <w:t>március és szeptember</w:t>
      </w:r>
      <w:r w:rsidRPr="00676D62">
        <w:rPr>
          <w:sz w:val="22"/>
          <w:szCs w:val="22"/>
        </w:rPr>
        <w:t xml:space="preserve"> hónapjában tájékoztatja a személygépjármű tulajdonosokat illetve üzembentartókat a jogosultság </w:t>
      </w:r>
      <w:proofErr w:type="spellStart"/>
      <w:r w:rsidRPr="00676D62">
        <w:rPr>
          <w:sz w:val="22"/>
          <w:szCs w:val="22"/>
        </w:rPr>
        <w:t>tényéről</w:t>
      </w:r>
      <w:proofErr w:type="spellEnd"/>
      <w:r w:rsidRPr="00676D62">
        <w:rPr>
          <w:sz w:val="22"/>
          <w:szCs w:val="22"/>
        </w:rPr>
        <w:t>.</w:t>
      </w:r>
      <w:r w:rsidR="00764E6D" w:rsidRPr="00676D62">
        <w:rPr>
          <w:sz w:val="22"/>
          <w:szCs w:val="22"/>
        </w:rPr>
        <w:t>”</w:t>
      </w:r>
    </w:p>
    <w:p w14:paraId="265EDDCD" w14:textId="54452A75" w:rsidR="001B2C2B" w:rsidRPr="00676D62" w:rsidRDefault="001B2C2B" w:rsidP="00F45365">
      <w:pPr>
        <w:widowControl w:val="0"/>
        <w:autoSpaceDE w:val="0"/>
        <w:ind w:left="284"/>
        <w:jc w:val="both"/>
        <w:rPr>
          <w:sz w:val="22"/>
          <w:szCs w:val="22"/>
        </w:rPr>
      </w:pPr>
      <w:r w:rsidRPr="00676D62">
        <w:rPr>
          <w:sz w:val="22"/>
          <w:szCs w:val="22"/>
        </w:rPr>
        <w:t xml:space="preserve">„7/A.§ (5) Azok, akik a (3) bekezdésben említett tájékoztató alapján tudomást szereznek jogosultságukról, az adott elszámolási félévben – </w:t>
      </w:r>
      <w:r w:rsidRPr="00676D62">
        <w:rPr>
          <w:b/>
          <w:sz w:val="22"/>
          <w:szCs w:val="22"/>
        </w:rPr>
        <w:t>április 15-től október 14-ig, valamint október 15-től április 14-ig</w:t>
      </w:r>
      <w:r w:rsidRPr="00676D62">
        <w:rPr>
          <w:sz w:val="22"/>
          <w:szCs w:val="22"/>
        </w:rPr>
        <w:t xml:space="preserve"> –</w:t>
      </w:r>
      <w:r w:rsidRPr="00676D62">
        <w:rPr>
          <w:i/>
          <w:sz w:val="22"/>
          <w:szCs w:val="22"/>
        </w:rPr>
        <w:t xml:space="preserve"> díjmentes várakozásra jogosító </w:t>
      </w:r>
      <w:proofErr w:type="gramStart"/>
      <w:r w:rsidRPr="00676D62">
        <w:rPr>
          <w:i/>
          <w:sz w:val="22"/>
          <w:szCs w:val="22"/>
        </w:rPr>
        <w:t>matrica igénylés</w:t>
      </w:r>
      <w:proofErr w:type="gramEnd"/>
      <w:r w:rsidRPr="00676D62">
        <w:rPr>
          <w:i/>
          <w:sz w:val="22"/>
          <w:szCs w:val="22"/>
        </w:rPr>
        <w:t xml:space="preserve"> nélkül</w:t>
      </w:r>
      <w:r w:rsidRPr="00676D62">
        <w:rPr>
          <w:sz w:val="22"/>
          <w:szCs w:val="22"/>
        </w:rPr>
        <w:t xml:space="preserve"> ingyenesen várakozhatnak.</w:t>
      </w:r>
      <w:r w:rsidR="00F45365" w:rsidRPr="00676D62">
        <w:rPr>
          <w:sz w:val="22"/>
          <w:szCs w:val="22"/>
        </w:rPr>
        <w:t>”</w:t>
      </w:r>
    </w:p>
    <w:p w14:paraId="490A0989" w14:textId="7E21BC48" w:rsidR="00CC068A" w:rsidRPr="00676D62" w:rsidRDefault="00CC068A" w:rsidP="00F45365">
      <w:pPr>
        <w:ind w:left="284"/>
        <w:jc w:val="both"/>
        <w:rPr>
          <w:sz w:val="22"/>
          <w:szCs w:val="22"/>
        </w:rPr>
      </w:pPr>
      <w:r w:rsidRPr="00676D62">
        <w:rPr>
          <w:sz w:val="22"/>
          <w:szCs w:val="22"/>
        </w:rPr>
        <w:t xml:space="preserve">„7/A.§ (6) Kizárólag </w:t>
      </w:r>
      <w:r w:rsidRPr="00676D62">
        <w:rPr>
          <w:i/>
          <w:sz w:val="22"/>
          <w:szCs w:val="22"/>
        </w:rPr>
        <w:t>díjmentes várakozásra jogosító matrica igénylése mellett</w:t>
      </w:r>
      <w:r w:rsidRPr="00676D62">
        <w:rPr>
          <w:sz w:val="22"/>
          <w:szCs w:val="22"/>
        </w:rPr>
        <w:t xml:space="preserve"> szerez jogosultságot </w:t>
      </w:r>
      <w:proofErr w:type="gramStart"/>
      <w:r w:rsidRPr="00676D62">
        <w:rPr>
          <w:sz w:val="22"/>
          <w:szCs w:val="22"/>
        </w:rPr>
        <w:t>az</w:t>
      </w:r>
      <w:proofErr w:type="gramEnd"/>
      <w:r w:rsidRPr="00676D62">
        <w:rPr>
          <w:sz w:val="22"/>
          <w:szCs w:val="22"/>
        </w:rPr>
        <w:t xml:space="preserve">, </w:t>
      </w:r>
    </w:p>
    <w:p w14:paraId="211CB9A4" w14:textId="7C1A5B3C" w:rsidR="00CC068A" w:rsidRPr="00676D62" w:rsidRDefault="00CC068A" w:rsidP="00CC068A">
      <w:pPr>
        <w:ind w:left="1440" w:hanging="360"/>
        <w:jc w:val="both"/>
        <w:rPr>
          <w:sz w:val="22"/>
          <w:szCs w:val="22"/>
        </w:rPr>
      </w:pPr>
      <w:r w:rsidRPr="00676D62">
        <w:rPr>
          <w:sz w:val="22"/>
          <w:szCs w:val="22"/>
        </w:rPr>
        <w:t xml:space="preserve">a) </w:t>
      </w:r>
      <w:r w:rsidRPr="00676D62">
        <w:rPr>
          <w:sz w:val="22"/>
          <w:szCs w:val="22"/>
        </w:rPr>
        <w:tab/>
        <w:t xml:space="preserve">akinek az egyenlege </w:t>
      </w:r>
      <w:r w:rsidR="001B2C2B" w:rsidRPr="00676D62">
        <w:rPr>
          <w:b/>
          <w:sz w:val="22"/>
          <w:szCs w:val="22"/>
        </w:rPr>
        <w:t xml:space="preserve">április </w:t>
      </w:r>
      <w:r w:rsidR="00764E6D" w:rsidRPr="00676D62">
        <w:rPr>
          <w:b/>
          <w:sz w:val="22"/>
          <w:szCs w:val="22"/>
        </w:rPr>
        <w:t>1</w:t>
      </w:r>
      <w:r w:rsidR="001B2C2B" w:rsidRPr="00676D62">
        <w:rPr>
          <w:b/>
          <w:sz w:val="22"/>
          <w:szCs w:val="22"/>
        </w:rPr>
        <w:t>5</w:t>
      </w:r>
      <w:r w:rsidR="00764E6D" w:rsidRPr="00676D62">
        <w:rPr>
          <w:b/>
          <w:sz w:val="22"/>
          <w:szCs w:val="22"/>
        </w:rPr>
        <w:t xml:space="preserve">-től </w:t>
      </w:r>
      <w:r w:rsidR="001B2C2B" w:rsidRPr="00676D62">
        <w:rPr>
          <w:b/>
          <w:sz w:val="22"/>
          <w:szCs w:val="22"/>
        </w:rPr>
        <w:t>október 14</w:t>
      </w:r>
      <w:r w:rsidR="00764E6D" w:rsidRPr="00676D62">
        <w:rPr>
          <w:b/>
          <w:sz w:val="22"/>
          <w:szCs w:val="22"/>
        </w:rPr>
        <w:t xml:space="preserve">-ig tartó elszámolási időszak esetén </w:t>
      </w:r>
      <w:r w:rsidR="001B2C2B" w:rsidRPr="00676D62">
        <w:rPr>
          <w:b/>
          <w:sz w:val="22"/>
          <w:szCs w:val="22"/>
        </w:rPr>
        <w:t xml:space="preserve">szeptember 10-én, október </w:t>
      </w:r>
      <w:r w:rsidR="00764E6D" w:rsidRPr="00676D62">
        <w:rPr>
          <w:b/>
          <w:sz w:val="22"/>
          <w:szCs w:val="22"/>
        </w:rPr>
        <w:t>1</w:t>
      </w:r>
      <w:r w:rsidR="001B2C2B" w:rsidRPr="00676D62">
        <w:rPr>
          <w:b/>
          <w:sz w:val="22"/>
          <w:szCs w:val="22"/>
        </w:rPr>
        <w:t>5</w:t>
      </w:r>
      <w:r w:rsidR="00764E6D" w:rsidRPr="00676D62">
        <w:rPr>
          <w:b/>
          <w:sz w:val="22"/>
          <w:szCs w:val="22"/>
        </w:rPr>
        <w:t xml:space="preserve">-től </w:t>
      </w:r>
      <w:r w:rsidR="001B2C2B" w:rsidRPr="00676D62">
        <w:rPr>
          <w:b/>
          <w:sz w:val="22"/>
          <w:szCs w:val="22"/>
        </w:rPr>
        <w:t xml:space="preserve">április </w:t>
      </w:r>
      <w:r w:rsidR="00764E6D" w:rsidRPr="00676D62">
        <w:rPr>
          <w:b/>
          <w:sz w:val="22"/>
          <w:szCs w:val="22"/>
        </w:rPr>
        <w:t>1</w:t>
      </w:r>
      <w:r w:rsidR="001B2C2B" w:rsidRPr="00676D62">
        <w:rPr>
          <w:b/>
          <w:sz w:val="22"/>
          <w:szCs w:val="22"/>
        </w:rPr>
        <w:t>4</w:t>
      </w:r>
      <w:r w:rsidR="00764E6D" w:rsidRPr="00676D62">
        <w:rPr>
          <w:b/>
          <w:sz w:val="22"/>
          <w:szCs w:val="22"/>
        </w:rPr>
        <w:t xml:space="preserve">-ig tartó elszámolási időszak esetén </w:t>
      </w:r>
      <w:r w:rsidR="001B2C2B" w:rsidRPr="00676D62">
        <w:rPr>
          <w:b/>
          <w:sz w:val="22"/>
          <w:szCs w:val="22"/>
        </w:rPr>
        <w:t>március 10-é</w:t>
      </w:r>
      <w:r w:rsidR="00C52100" w:rsidRPr="00676D62">
        <w:rPr>
          <w:b/>
          <w:sz w:val="22"/>
          <w:szCs w:val="22"/>
        </w:rPr>
        <w:t>n</w:t>
      </w:r>
      <w:r w:rsidRPr="00676D62">
        <w:rPr>
          <w:b/>
          <w:sz w:val="22"/>
          <w:szCs w:val="22"/>
        </w:rPr>
        <w:t xml:space="preserve"> </w:t>
      </w:r>
      <w:r w:rsidRPr="00676D62">
        <w:rPr>
          <w:sz w:val="22"/>
          <w:szCs w:val="22"/>
        </w:rPr>
        <w:t xml:space="preserve">lejárt köztartozást és/vagy 100 Ft-ot meghaladó késedelmi pótlék tartozást mutat, </w:t>
      </w:r>
      <w:proofErr w:type="gramStart"/>
      <w:r w:rsidRPr="00676D62">
        <w:rPr>
          <w:sz w:val="22"/>
          <w:szCs w:val="22"/>
        </w:rPr>
        <w:t>ezen</w:t>
      </w:r>
      <w:proofErr w:type="gramEnd"/>
      <w:r w:rsidRPr="00676D62">
        <w:rPr>
          <w:sz w:val="22"/>
          <w:szCs w:val="22"/>
        </w:rPr>
        <w:t xml:space="preserve"> tartozások kiegyenlítését követően; </w:t>
      </w:r>
    </w:p>
    <w:p w14:paraId="660A9F7E" w14:textId="77777777" w:rsidR="00CC068A" w:rsidRPr="00676D62" w:rsidRDefault="00CC068A" w:rsidP="00CC068A">
      <w:pPr>
        <w:ind w:left="1440" w:hanging="360"/>
        <w:jc w:val="both"/>
        <w:rPr>
          <w:sz w:val="22"/>
          <w:szCs w:val="22"/>
        </w:rPr>
      </w:pPr>
      <w:r w:rsidRPr="00676D62">
        <w:rPr>
          <w:sz w:val="22"/>
          <w:szCs w:val="22"/>
        </w:rPr>
        <w:t xml:space="preserve">b) </w:t>
      </w:r>
      <w:r w:rsidRPr="00676D62">
        <w:rPr>
          <w:sz w:val="22"/>
          <w:szCs w:val="22"/>
        </w:rPr>
        <w:tab/>
        <w:t>az (1) bekezdés b) pontja szerinti esetben;</w:t>
      </w:r>
    </w:p>
    <w:p w14:paraId="25D86979" w14:textId="3B1D25F9" w:rsidR="00764E6D" w:rsidRPr="00676D62" w:rsidRDefault="00CC068A" w:rsidP="00674221">
      <w:pPr>
        <w:ind w:left="1080"/>
        <w:jc w:val="both"/>
        <w:rPr>
          <w:sz w:val="22"/>
          <w:szCs w:val="22"/>
        </w:rPr>
      </w:pPr>
      <w:r w:rsidRPr="00676D62">
        <w:rPr>
          <w:sz w:val="22"/>
          <w:szCs w:val="22"/>
        </w:rPr>
        <w:t xml:space="preserve">c) az (1) bekezdés c) pontja szerinti esetben akkor, ha a jogosultnak a díjmentes várakozási jogosultsága </w:t>
      </w:r>
      <w:r w:rsidR="001B2C2B" w:rsidRPr="00676D62">
        <w:rPr>
          <w:b/>
          <w:sz w:val="22"/>
          <w:szCs w:val="22"/>
        </w:rPr>
        <w:t xml:space="preserve">április 15-től október 14-ig tartó elszámolási időszak esetén szeptember 10-én, október 15-től április 14-ig tartó elszámolási időszak esetén március 10-én </w:t>
      </w:r>
      <w:r w:rsidRPr="00676D62">
        <w:rPr>
          <w:sz w:val="22"/>
          <w:szCs w:val="22"/>
        </w:rPr>
        <w:t>még nem állt fenn.</w:t>
      </w:r>
      <w:r w:rsidR="00764E6D" w:rsidRPr="00676D62">
        <w:rPr>
          <w:sz w:val="22"/>
          <w:szCs w:val="22"/>
        </w:rPr>
        <w:t>”</w:t>
      </w:r>
    </w:p>
    <w:p w14:paraId="0A1013E8" w14:textId="77777777" w:rsidR="00764E6D" w:rsidRPr="00676D62" w:rsidRDefault="00764E6D" w:rsidP="00764E6D">
      <w:pPr>
        <w:widowControl w:val="0"/>
        <w:autoSpaceDE w:val="0"/>
        <w:jc w:val="both"/>
        <w:rPr>
          <w:sz w:val="22"/>
          <w:szCs w:val="22"/>
        </w:rPr>
      </w:pPr>
    </w:p>
    <w:p w14:paraId="54A46907" w14:textId="7411AEB2" w:rsidR="00020DA4" w:rsidRPr="00676D62" w:rsidRDefault="00674221" w:rsidP="00020DA4">
      <w:pPr>
        <w:widowControl w:val="0"/>
        <w:autoSpaceDE w:val="0"/>
        <w:jc w:val="both"/>
        <w:rPr>
          <w:b/>
          <w:sz w:val="22"/>
          <w:szCs w:val="22"/>
        </w:rPr>
      </w:pPr>
      <w:r w:rsidRPr="00676D62">
        <w:rPr>
          <w:b/>
          <w:sz w:val="22"/>
          <w:szCs w:val="22"/>
        </w:rPr>
        <w:t>2</w:t>
      </w:r>
      <w:r w:rsidR="00FA282C" w:rsidRPr="00676D62">
        <w:rPr>
          <w:b/>
          <w:sz w:val="22"/>
          <w:szCs w:val="22"/>
        </w:rPr>
        <w:t>.</w:t>
      </w:r>
      <w:r w:rsidR="006C46E9" w:rsidRPr="00676D62">
        <w:rPr>
          <w:b/>
          <w:sz w:val="22"/>
          <w:szCs w:val="22"/>
        </w:rPr>
        <w:t xml:space="preserve"> </w:t>
      </w:r>
      <w:r w:rsidR="00764E6D" w:rsidRPr="00676D62">
        <w:rPr>
          <w:b/>
          <w:sz w:val="22"/>
          <w:szCs w:val="22"/>
        </w:rPr>
        <w:t xml:space="preserve">§ </w:t>
      </w:r>
      <w:r w:rsidR="00764E6D" w:rsidRPr="00676D62">
        <w:rPr>
          <w:sz w:val="22"/>
          <w:szCs w:val="22"/>
        </w:rPr>
        <w:t>A R. 16. § (2</w:t>
      </w:r>
      <w:r w:rsidR="00FA282C" w:rsidRPr="00676D62">
        <w:rPr>
          <w:sz w:val="22"/>
          <w:szCs w:val="22"/>
        </w:rPr>
        <w:t>) bekezdése</w:t>
      </w:r>
      <w:r w:rsidR="00616E15" w:rsidRPr="00676D62">
        <w:rPr>
          <w:sz w:val="22"/>
          <w:szCs w:val="22"/>
        </w:rPr>
        <w:t xml:space="preserve"> helyébe a következő rendelkezés</w:t>
      </w:r>
      <w:r w:rsidR="00FA282C" w:rsidRPr="00676D62">
        <w:rPr>
          <w:sz w:val="22"/>
          <w:szCs w:val="22"/>
        </w:rPr>
        <w:t xml:space="preserve"> lép:</w:t>
      </w:r>
    </w:p>
    <w:p w14:paraId="0DDE62A0" w14:textId="6E8423B0" w:rsidR="005628BC" w:rsidRPr="00676D62" w:rsidRDefault="00FA282C" w:rsidP="00F45365">
      <w:pPr>
        <w:ind w:left="284"/>
        <w:jc w:val="both"/>
        <w:rPr>
          <w:b/>
          <w:sz w:val="22"/>
          <w:szCs w:val="22"/>
        </w:rPr>
      </w:pPr>
      <w:r w:rsidRPr="00676D62">
        <w:rPr>
          <w:b/>
          <w:sz w:val="22"/>
          <w:szCs w:val="22"/>
        </w:rPr>
        <w:t>„16.</w:t>
      </w:r>
      <w:r w:rsidR="00B407BB" w:rsidRPr="00676D62">
        <w:rPr>
          <w:b/>
          <w:sz w:val="22"/>
          <w:szCs w:val="22"/>
        </w:rPr>
        <w:t xml:space="preserve"> </w:t>
      </w:r>
      <w:r w:rsidRPr="00676D62">
        <w:rPr>
          <w:b/>
          <w:sz w:val="22"/>
          <w:szCs w:val="22"/>
        </w:rPr>
        <w:t xml:space="preserve">§ </w:t>
      </w:r>
      <w:r w:rsidR="005628BC" w:rsidRPr="00676D62">
        <w:rPr>
          <w:b/>
          <w:sz w:val="22"/>
          <w:szCs w:val="22"/>
        </w:rPr>
        <w:t>(2) Várakozási engedélyre jogosult az a</w:t>
      </w:r>
      <w:r w:rsidR="00764E6D" w:rsidRPr="00676D62">
        <w:rPr>
          <w:b/>
          <w:sz w:val="22"/>
          <w:szCs w:val="22"/>
        </w:rPr>
        <w:t xml:space="preserve"> </w:t>
      </w:r>
      <w:r w:rsidR="005628BC" w:rsidRPr="00676D62">
        <w:rPr>
          <w:b/>
          <w:sz w:val="22"/>
          <w:szCs w:val="22"/>
        </w:rPr>
        <w:t>magánszemély, jogi személy, jogi személyiséggel nem rendelkező szervezet vagy egyéni vállalkozó, </w:t>
      </w:r>
      <w:r w:rsidR="005628BC" w:rsidRPr="00676D62">
        <w:rPr>
          <w:b/>
          <w:bCs/>
          <w:sz w:val="22"/>
          <w:szCs w:val="22"/>
        </w:rPr>
        <w:t>aki </w:t>
      </w:r>
      <w:r w:rsidR="005628BC" w:rsidRPr="00676D62">
        <w:rPr>
          <w:b/>
          <w:sz w:val="22"/>
          <w:szCs w:val="22"/>
        </w:rPr>
        <w:t>az I. vagy I/</w:t>
      </w:r>
      <w:proofErr w:type="gramStart"/>
      <w:r w:rsidR="005628BC" w:rsidRPr="00676D62">
        <w:rPr>
          <w:b/>
          <w:sz w:val="22"/>
          <w:szCs w:val="22"/>
        </w:rPr>
        <w:t>A</w:t>
      </w:r>
      <w:proofErr w:type="gramEnd"/>
      <w:r w:rsidR="005628BC" w:rsidRPr="00676D62">
        <w:rPr>
          <w:b/>
          <w:sz w:val="22"/>
          <w:szCs w:val="22"/>
        </w:rPr>
        <w:t>. övezet területén szálláshely-szolgáltatási tevékenységet </w:t>
      </w:r>
      <w:r w:rsidR="005628BC" w:rsidRPr="00676D62">
        <w:rPr>
          <w:b/>
          <w:bCs/>
          <w:sz w:val="22"/>
          <w:szCs w:val="22"/>
        </w:rPr>
        <w:t>folytat</w:t>
      </w:r>
      <w:r w:rsidR="005628BC" w:rsidRPr="00676D62">
        <w:rPr>
          <w:b/>
          <w:sz w:val="22"/>
          <w:szCs w:val="22"/>
        </w:rPr>
        <w:t> </w:t>
      </w:r>
      <w:r w:rsidR="005628BC" w:rsidRPr="00676D62">
        <w:rPr>
          <w:b/>
          <w:bCs/>
          <w:sz w:val="22"/>
          <w:szCs w:val="22"/>
        </w:rPr>
        <w:t>és</w:t>
      </w:r>
      <w:r w:rsidR="005628BC" w:rsidRPr="00676D62">
        <w:rPr>
          <w:b/>
          <w:sz w:val="22"/>
          <w:szCs w:val="22"/>
        </w:rPr>
        <w:t> szálláshely-üzemeltetési engedéllyel</w:t>
      </w:r>
      <w:r w:rsidR="00764E6D" w:rsidRPr="00676D62">
        <w:rPr>
          <w:b/>
          <w:sz w:val="22"/>
          <w:szCs w:val="22"/>
        </w:rPr>
        <w:t xml:space="preserve"> </w:t>
      </w:r>
      <w:r w:rsidR="005628BC" w:rsidRPr="00676D62">
        <w:rPr>
          <w:b/>
          <w:bCs/>
          <w:sz w:val="22"/>
          <w:szCs w:val="22"/>
        </w:rPr>
        <w:t>rendelkezik,</w:t>
      </w:r>
      <w:r w:rsidR="00764E6D" w:rsidRPr="00676D62">
        <w:rPr>
          <w:b/>
          <w:sz w:val="22"/>
          <w:szCs w:val="22"/>
        </w:rPr>
        <w:t xml:space="preserve"> </w:t>
      </w:r>
      <w:r w:rsidR="005628BC" w:rsidRPr="00676D62">
        <w:rPr>
          <w:b/>
          <w:sz w:val="22"/>
          <w:szCs w:val="22"/>
        </w:rPr>
        <w:t xml:space="preserve">az általa fogadott vendégek részére a Tinódi közbe, a Gőzhajó utcába, a </w:t>
      </w:r>
      <w:proofErr w:type="spellStart"/>
      <w:r w:rsidR="005628BC" w:rsidRPr="00676D62">
        <w:rPr>
          <w:b/>
          <w:sz w:val="22"/>
          <w:szCs w:val="22"/>
        </w:rPr>
        <w:t>Bogdányi</w:t>
      </w:r>
      <w:proofErr w:type="spellEnd"/>
      <w:r w:rsidR="005628BC" w:rsidRPr="00676D62">
        <w:rPr>
          <w:b/>
          <w:sz w:val="22"/>
          <w:szCs w:val="22"/>
        </w:rPr>
        <w:t xml:space="preserve"> utca Lázár cár tér és Bem utca közötti szakaszára vagy a Bem utcába.</w:t>
      </w:r>
      <w:r w:rsidR="00F45365" w:rsidRPr="00676D62">
        <w:rPr>
          <w:b/>
          <w:sz w:val="22"/>
          <w:szCs w:val="22"/>
        </w:rPr>
        <w:t>”</w:t>
      </w:r>
    </w:p>
    <w:p w14:paraId="2482C3EA" w14:textId="77777777" w:rsidR="00020DA4" w:rsidRPr="00676D62" w:rsidRDefault="00020DA4" w:rsidP="00020DA4">
      <w:pPr>
        <w:widowControl w:val="0"/>
        <w:autoSpaceDE w:val="0"/>
        <w:jc w:val="center"/>
        <w:rPr>
          <w:b/>
          <w:sz w:val="22"/>
          <w:szCs w:val="22"/>
        </w:rPr>
      </w:pPr>
    </w:p>
    <w:p w14:paraId="47A2B063" w14:textId="6F190156" w:rsidR="00E367FD" w:rsidRPr="00676D62" w:rsidRDefault="00674221" w:rsidP="00E367FD">
      <w:pPr>
        <w:widowControl w:val="0"/>
        <w:autoSpaceDE w:val="0"/>
        <w:jc w:val="both"/>
        <w:rPr>
          <w:sz w:val="22"/>
          <w:szCs w:val="22"/>
        </w:rPr>
      </w:pPr>
      <w:r w:rsidRPr="00676D62">
        <w:rPr>
          <w:b/>
          <w:sz w:val="22"/>
          <w:szCs w:val="22"/>
        </w:rPr>
        <w:t>3</w:t>
      </w:r>
      <w:r w:rsidR="00E367FD" w:rsidRPr="00676D62">
        <w:rPr>
          <w:b/>
          <w:sz w:val="22"/>
          <w:szCs w:val="22"/>
        </w:rPr>
        <w:t>.</w:t>
      </w:r>
      <w:r w:rsidR="006C46E9" w:rsidRPr="00676D62">
        <w:rPr>
          <w:b/>
          <w:sz w:val="22"/>
          <w:szCs w:val="22"/>
        </w:rPr>
        <w:t xml:space="preserve"> </w:t>
      </w:r>
      <w:r w:rsidR="00E367FD" w:rsidRPr="00676D62">
        <w:rPr>
          <w:b/>
          <w:sz w:val="22"/>
          <w:szCs w:val="22"/>
        </w:rPr>
        <w:t xml:space="preserve">§ </w:t>
      </w:r>
      <w:r w:rsidR="00F45365" w:rsidRPr="00676D62">
        <w:rPr>
          <w:sz w:val="22"/>
          <w:szCs w:val="22"/>
        </w:rPr>
        <w:t>A R. 23</w:t>
      </w:r>
      <w:r w:rsidR="002E3BB1" w:rsidRPr="00676D62">
        <w:rPr>
          <w:sz w:val="22"/>
          <w:szCs w:val="22"/>
        </w:rPr>
        <w:t>. § (7) bekezdése h</w:t>
      </w:r>
      <w:r w:rsidR="00F30E9F" w:rsidRPr="00676D62">
        <w:rPr>
          <w:sz w:val="22"/>
          <w:szCs w:val="22"/>
        </w:rPr>
        <w:t>elyébe a következő rendelkezés lép</w:t>
      </w:r>
      <w:r w:rsidR="001B2C2B" w:rsidRPr="00676D62">
        <w:rPr>
          <w:sz w:val="22"/>
          <w:szCs w:val="22"/>
        </w:rPr>
        <w:t xml:space="preserve"> és a 2</w:t>
      </w:r>
      <w:r w:rsidR="00F45365" w:rsidRPr="00676D62">
        <w:rPr>
          <w:sz w:val="22"/>
          <w:szCs w:val="22"/>
        </w:rPr>
        <w:t>3</w:t>
      </w:r>
      <w:r w:rsidR="001B2C2B" w:rsidRPr="00676D62">
        <w:rPr>
          <w:sz w:val="22"/>
          <w:szCs w:val="22"/>
        </w:rPr>
        <w:t>.</w:t>
      </w:r>
      <w:r w:rsidR="00F45365" w:rsidRPr="00676D62">
        <w:rPr>
          <w:sz w:val="22"/>
          <w:szCs w:val="22"/>
        </w:rPr>
        <w:t xml:space="preserve"> </w:t>
      </w:r>
      <w:r w:rsidR="001B2C2B" w:rsidRPr="00676D62">
        <w:rPr>
          <w:sz w:val="22"/>
          <w:szCs w:val="22"/>
        </w:rPr>
        <w:t>§ egy új bekezdéssel egészül ki</w:t>
      </w:r>
      <w:r w:rsidR="002E3BB1" w:rsidRPr="00676D62">
        <w:rPr>
          <w:sz w:val="22"/>
          <w:szCs w:val="22"/>
        </w:rPr>
        <w:t>:</w:t>
      </w:r>
    </w:p>
    <w:p w14:paraId="4FA41091" w14:textId="71C8E0FF" w:rsidR="004B5070" w:rsidRPr="00676D62" w:rsidRDefault="001B2C2B" w:rsidP="00F45365">
      <w:pPr>
        <w:ind w:left="284"/>
        <w:jc w:val="both"/>
        <w:rPr>
          <w:b/>
          <w:sz w:val="22"/>
          <w:szCs w:val="22"/>
        </w:rPr>
      </w:pPr>
      <w:r w:rsidRPr="00676D62">
        <w:rPr>
          <w:b/>
          <w:sz w:val="22"/>
          <w:szCs w:val="22"/>
        </w:rPr>
        <w:lastRenderedPageBreak/>
        <w:t>„</w:t>
      </w:r>
      <w:r w:rsidR="00F45365" w:rsidRPr="00676D62">
        <w:rPr>
          <w:b/>
          <w:sz w:val="22"/>
          <w:szCs w:val="22"/>
        </w:rPr>
        <w:t>23</w:t>
      </w:r>
      <w:r w:rsidR="004B5070" w:rsidRPr="00676D62">
        <w:rPr>
          <w:b/>
          <w:sz w:val="22"/>
          <w:szCs w:val="22"/>
        </w:rPr>
        <w:t>.§ (7) A védett övezetbe történő, jelen rendelet alapján engedélyhez kötött, de engedély nélküli behajtás esetén a jármű használója a közterület-felügyelő felhívására köteles a védett övezetet haladéktalanul elhag</w:t>
      </w:r>
      <w:r w:rsidRPr="00676D62">
        <w:rPr>
          <w:b/>
          <w:sz w:val="22"/>
          <w:szCs w:val="22"/>
        </w:rPr>
        <w:t xml:space="preserve">yni. A védett övezetbe </w:t>
      </w:r>
      <w:r w:rsidR="004B5070" w:rsidRPr="00676D62">
        <w:rPr>
          <w:b/>
          <w:sz w:val="22"/>
          <w:szCs w:val="22"/>
        </w:rPr>
        <w:t>engedély nélküli behajtás esetén a jármű használója az észlelés napjára a 4. sz. melléklet szerint irányadó napi díjtétel háromszorosának meg</w:t>
      </w:r>
      <w:r w:rsidR="00F45365" w:rsidRPr="00676D62">
        <w:rPr>
          <w:b/>
          <w:sz w:val="22"/>
          <w:szCs w:val="22"/>
        </w:rPr>
        <w:t>felelő összegű pótdíjat, de legalább 5.000 Ft pótdíjat</w:t>
      </w:r>
      <w:r w:rsidR="004B5070" w:rsidRPr="00676D62">
        <w:rPr>
          <w:b/>
          <w:sz w:val="22"/>
          <w:szCs w:val="22"/>
        </w:rPr>
        <w:t xml:space="preserve"> köteles megfizetni. Amennyiben az adott behajtásnak a 4. sz. mellékletben napi díjtétele nincs vagy a behajtás ingyenes</w:t>
      </w:r>
      <w:r w:rsidR="00F45365" w:rsidRPr="00676D62">
        <w:rPr>
          <w:b/>
          <w:sz w:val="22"/>
          <w:szCs w:val="22"/>
        </w:rPr>
        <w:t>,</w:t>
      </w:r>
      <w:r w:rsidR="004B5070" w:rsidRPr="00676D62">
        <w:rPr>
          <w:b/>
          <w:sz w:val="22"/>
          <w:szCs w:val="22"/>
        </w:rPr>
        <w:t xml:space="preserve"> az engedély nélküli behajtásért fizetendő </w:t>
      </w:r>
      <w:r w:rsidR="00F45365" w:rsidRPr="00676D62">
        <w:rPr>
          <w:b/>
          <w:sz w:val="22"/>
          <w:szCs w:val="22"/>
        </w:rPr>
        <w:t>pótdíj</w:t>
      </w:r>
      <w:r w:rsidR="004B5070" w:rsidRPr="00676D62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.000 Ft"/>
        </w:smartTagPr>
        <w:r w:rsidR="004B5070" w:rsidRPr="00676D62">
          <w:rPr>
            <w:b/>
            <w:sz w:val="22"/>
            <w:szCs w:val="22"/>
          </w:rPr>
          <w:t>5.000 Ft</w:t>
        </w:r>
      </w:smartTag>
      <w:r w:rsidR="004B5070" w:rsidRPr="00676D62">
        <w:rPr>
          <w:b/>
          <w:sz w:val="22"/>
          <w:szCs w:val="22"/>
        </w:rPr>
        <w:t>.</w:t>
      </w:r>
      <w:r w:rsidR="00F45365" w:rsidRPr="00676D62">
        <w:rPr>
          <w:b/>
          <w:sz w:val="22"/>
          <w:szCs w:val="22"/>
        </w:rPr>
        <w:t>”</w:t>
      </w:r>
    </w:p>
    <w:p w14:paraId="276C70B7" w14:textId="579BA782" w:rsidR="001B2C2B" w:rsidRPr="00676D62" w:rsidRDefault="00F45365" w:rsidP="00F45365">
      <w:pPr>
        <w:ind w:left="284"/>
        <w:jc w:val="both"/>
        <w:rPr>
          <w:b/>
          <w:sz w:val="22"/>
          <w:szCs w:val="22"/>
        </w:rPr>
      </w:pPr>
      <w:r w:rsidRPr="00676D62">
        <w:rPr>
          <w:b/>
          <w:sz w:val="22"/>
          <w:szCs w:val="22"/>
        </w:rPr>
        <w:t>„23</w:t>
      </w:r>
      <w:r w:rsidR="001B2C2B" w:rsidRPr="00676D62">
        <w:rPr>
          <w:b/>
          <w:sz w:val="22"/>
          <w:szCs w:val="22"/>
        </w:rPr>
        <w:t xml:space="preserve">.§ </w:t>
      </w:r>
      <w:r w:rsidR="004B5070" w:rsidRPr="00676D62">
        <w:rPr>
          <w:b/>
          <w:sz w:val="22"/>
          <w:szCs w:val="22"/>
        </w:rPr>
        <w:t>(8) A korlátozott övezetbe történő, jelen rendelet alapján engedélyhez kötött, de engedély nélküli behajtás esetén a jármű használója a közterület-felügyelő felhívására köteles a korlátozott övezetet haladéktalanul elhagyni. A korlátozott övezetbe történő engedély nélküli behajtás</w:t>
      </w:r>
      <w:r w:rsidR="00E72700" w:rsidRPr="00676D62">
        <w:rPr>
          <w:b/>
          <w:sz w:val="22"/>
          <w:szCs w:val="22"/>
        </w:rPr>
        <w:t>, vagy az engedélyben foglaltak be nem tartása</w:t>
      </w:r>
      <w:r w:rsidR="004B5070" w:rsidRPr="00676D62">
        <w:rPr>
          <w:b/>
          <w:sz w:val="22"/>
          <w:szCs w:val="22"/>
        </w:rPr>
        <w:t xml:space="preserve"> esetén a jármű </w:t>
      </w:r>
      <w:r w:rsidR="00F4308B" w:rsidRPr="00676D62">
        <w:rPr>
          <w:b/>
          <w:sz w:val="22"/>
          <w:szCs w:val="22"/>
        </w:rPr>
        <w:t>üzembentartója</w:t>
      </w:r>
      <w:r w:rsidR="004B5070" w:rsidRPr="00676D62">
        <w:rPr>
          <w:b/>
          <w:sz w:val="22"/>
          <w:szCs w:val="22"/>
        </w:rPr>
        <w:t xml:space="preserve"> </w:t>
      </w:r>
      <w:r w:rsidR="001B2C2B" w:rsidRPr="00676D62">
        <w:rPr>
          <w:b/>
          <w:sz w:val="22"/>
          <w:szCs w:val="22"/>
        </w:rPr>
        <w:t>pótdíjat köteles fizetni, melynek mértéke</w:t>
      </w:r>
    </w:p>
    <w:p w14:paraId="740AC470" w14:textId="1151A24E" w:rsidR="001B2C2B" w:rsidRPr="00676D62" w:rsidRDefault="001B2C2B" w:rsidP="00F45365">
      <w:pPr>
        <w:ind w:left="284"/>
        <w:jc w:val="both"/>
        <w:rPr>
          <w:b/>
          <w:sz w:val="22"/>
          <w:szCs w:val="22"/>
        </w:rPr>
      </w:pPr>
      <w:r w:rsidRPr="00676D62">
        <w:rPr>
          <w:b/>
          <w:sz w:val="22"/>
          <w:szCs w:val="22"/>
        </w:rPr>
        <w:t>a) 50.000 Ft, amennyiben a gépjármű megengedett legnagyobb össztömege az engedélyezett súlykorlátot</w:t>
      </w:r>
      <w:r w:rsidR="00F4308B" w:rsidRPr="00676D62">
        <w:rPr>
          <w:b/>
          <w:sz w:val="22"/>
          <w:szCs w:val="22"/>
        </w:rPr>
        <w:t xml:space="preserve"> </w:t>
      </w:r>
      <w:r w:rsidRPr="00676D62">
        <w:rPr>
          <w:b/>
          <w:sz w:val="22"/>
          <w:szCs w:val="22"/>
        </w:rPr>
        <w:t xml:space="preserve">legfeljebb </w:t>
      </w:r>
      <w:r w:rsidR="00F4308B" w:rsidRPr="00676D62">
        <w:rPr>
          <w:b/>
          <w:sz w:val="22"/>
          <w:szCs w:val="22"/>
        </w:rPr>
        <w:t xml:space="preserve">5 tonnával </w:t>
      </w:r>
      <w:r w:rsidR="00F45365" w:rsidRPr="00676D62">
        <w:rPr>
          <w:b/>
          <w:sz w:val="22"/>
          <w:szCs w:val="22"/>
        </w:rPr>
        <w:t>haladja meg</w:t>
      </w:r>
      <w:r w:rsidR="00F4308B" w:rsidRPr="00676D62">
        <w:rPr>
          <w:b/>
          <w:sz w:val="22"/>
          <w:szCs w:val="22"/>
        </w:rPr>
        <w:t>,</w:t>
      </w:r>
    </w:p>
    <w:p w14:paraId="27017CA0" w14:textId="757FBAE1" w:rsidR="004B5070" w:rsidRPr="00676D62" w:rsidRDefault="001B2C2B" w:rsidP="00F45365">
      <w:pPr>
        <w:ind w:left="284"/>
        <w:jc w:val="both"/>
        <w:rPr>
          <w:b/>
          <w:sz w:val="22"/>
          <w:szCs w:val="22"/>
        </w:rPr>
      </w:pPr>
      <w:r w:rsidRPr="00676D62">
        <w:rPr>
          <w:b/>
          <w:sz w:val="22"/>
          <w:szCs w:val="22"/>
        </w:rPr>
        <w:t xml:space="preserve">b) 100 000 Ft, amennyiben a gépjármű megengedett legnagyobb össztömege több mint 5 tonnával haladja meg </w:t>
      </w:r>
      <w:r w:rsidR="00F45365" w:rsidRPr="00676D62">
        <w:rPr>
          <w:b/>
          <w:sz w:val="22"/>
          <w:szCs w:val="22"/>
        </w:rPr>
        <w:t>az engedélyezett súlykorlátot.”</w:t>
      </w:r>
    </w:p>
    <w:p w14:paraId="6A1018E5" w14:textId="6233EDCE" w:rsidR="00BE013D" w:rsidRPr="00676D62" w:rsidRDefault="00BE013D" w:rsidP="00C72721">
      <w:pPr>
        <w:widowControl w:val="0"/>
        <w:autoSpaceDE w:val="0"/>
        <w:jc w:val="both"/>
        <w:rPr>
          <w:b/>
          <w:sz w:val="22"/>
          <w:szCs w:val="22"/>
        </w:rPr>
      </w:pPr>
    </w:p>
    <w:p w14:paraId="7BB49153" w14:textId="495544DA" w:rsidR="00F45365" w:rsidRPr="00676D62" w:rsidRDefault="00F45365" w:rsidP="00F45365">
      <w:pPr>
        <w:rPr>
          <w:sz w:val="22"/>
          <w:szCs w:val="22"/>
        </w:rPr>
      </w:pPr>
      <w:r w:rsidRPr="00676D62">
        <w:rPr>
          <w:b/>
          <w:sz w:val="22"/>
          <w:szCs w:val="22"/>
        </w:rPr>
        <w:t>4. §</w:t>
      </w:r>
      <w:r w:rsidRPr="00676D62">
        <w:rPr>
          <w:sz w:val="22"/>
          <w:szCs w:val="22"/>
        </w:rPr>
        <w:t xml:space="preserve"> A R. </w:t>
      </w:r>
      <w:r w:rsidR="00601BA1" w:rsidRPr="00676D62">
        <w:rPr>
          <w:sz w:val="22"/>
          <w:szCs w:val="22"/>
        </w:rPr>
        <w:t>30. §</w:t>
      </w:r>
      <w:proofErr w:type="spellStart"/>
      <w:r w:rsidR="00601BA1" w:rsidRPr="00676D62">
        <w:rPr>
          <w:sz w:val="22"/>
          <w:szCs w:val="22"/>
        </w:rPr>
        <w:t>-</w:t>
      </w:r>
      <w:proofErr w:type="gramStart"/>
      <w:r w:rsidR="00601BA1" w:rsidRPr="00676D62">
        <w:rPr>
          <w:sz w:val="22"/>
          <w:szCs w:val="22"/>
        </w:rPr>
        <w:t>a</w:t>
      </w:r>
      <w:proofErr w:type="spellEnd"/>
      <w:proofErr w:type="gramEnd"/>
      <w:r w:rsidR="00601BA1" w:rsidRPr="00676D62">
        <w:rPr>
          <w:sz w:val="22"/>
          <w:szCs w:val="22"/>
        </w:rPr>
        <w:t xml:space="preserve"> az alábbi (</w:t>
      </w:r>
      <w:r w:rsidR="00C32C90">
        <w:rPr>
          <w:sz w:val="22"/>
          <w:szCs w:val="22"/>
        </w:rPr>
        <w:t>2</w:t>
      </w:r>
      <w:bookmarkStart w:id="0" w:name="_GoBack"/>
      <w:bookmarkEnd w:id="0"/>
      <w:r w:rsidR="00601BA1" w:rsidRPr="00676D62">
        <w:rPr>
          <w:sz w:val="22"/>
          <w:szCs w:val="22"/>
        </w:rPr>
        <w:t xml:space="preserve">) bekezdéssel egészül </w:t>
      </w:r>
      <w:r w:rsidRPr="00676D62">
        <w:rPr>
          <w:sz w:val="22"/>
          <w:szCs w:val="22"/>
        </w:rPr>
        <w:t>ki:</w:t>
      </w:r>
    </w:p>
    <w:p w14:paraId="5AADE814" w14:textId="77846063" w:rsidR="00F45365" w:rsidRPr="00676D62" w:rsidRDefault="00601BA1" w:rsidP="00601BA1">
      <w:pPr>
        <w:ind w:left="284"/>
        <w:jc w:val="both"/>
        <w:rPr>
          <w:b/>
          <w:sz w:val="22"/>
          <w:szCs w:val="22"/>
        </w:rPr>
      </w:pPr>
      <w:r w:rsidRPr="00676D62">
        <w:rPr>
          <w:b/>
          <w:sz w:val="22"/>
          <w:szCs w:val="22"/>
        </w:rPr>
        <w:t>„30</w:t>
      </w:r>
      <w:r w:rsidR="00F45365" w:rsidRPr="00676D62">
        <w:rPr>
          <w:b/>
          <w:sz w:val="22"/>
          <w:szCs w:val="22"/>
        </w:rPr>
        <w:t>. §</w:t>
      </w:r>
      <w:r w:rsidRPr="00676D62">
        <w:rPr>
          <w:b/>
          <w:sz w:val="22"/>
          <w:szCs w:val="22"/>
        </w:rPr>
        <w:t xml:space="preserve"> (3)</w:t>
      </w:r>
      <w:r w:rsidR="00F45365" w:rsidRPr="00676D62">
        <w:rPr>
          <w:b/>
          <w:sz w:val="22"/>
          <w:szCs w:val="22"/>
        </w:rPr>
        <w:t xml:space="preserve"> A R. 7/A.</w:t>
      </w:r>
      <w:r w:rsidRPr="00676D62">
        <w:rPr>
          <w:b/>
          <w:sz w:val="22"/>
          <w:szCs w:val="22"/>
        </w:rPr>
        <w:t xml:space="preserve"> </w:t>
      </w:r>
      <w:r w:rsidR="00F45365" w:rsidRPr="00676D62">
        <w:rPr>
          <w:b/>
          <w:sz w:val="22"/>
          <w:szCs w:val="22"/>
        </w:rPr>
        <w:t>§ (2) bekezdésében szabályozott, 2016. október 1-jén kezdődött elszámolási időszak 2017. április 14-ig tart.”</w:t>
      </w:r>
    </w:p>
    <w:p w14:paraId="64C37D9C" w14:textId="77777777" w:rsidR="00F45365" w:rsidRPr="00676D62" w:rsidRDefault="00F45365" w:rsidP="00F45365">
      <w:pPr>
        <w:jc w:val="both"/>
        <w:rPr>
          <w:sz w:val="22"/>
          <w:szCs w:val="22"/>
        </w:rPr>
      </w:pPr>
    </w:p>
    <w:p w14:paraId="2B55CB7A" w14:textId="646FBCCA" w:rsidR="00F16D92" w:rsidRPr="00676D62" w:rsidRDefault="00601BA1" w:rsidP="00F16D92">
      <w:pPr>
        <w:jc w:val="both"/>
        <w:rPr>
          <w:sz w:val="22"/>
          <w:szCs w:val="22"/>
        </w:rPr>
      </w:pPr>
      <w:r w:rsidRPr="00676D62">
        <w:rPr>
          <w:b/>
          <w:sz w:val="22"/>
          <w:szCs w:val="22"/>
        </w:rPr>
        <w:t>5</w:t>
      </w:r>
      <w:r w:rsidR="00F16D92" w:rsidRPr="00676D62">
        <w:rPr>
          <w:b/>
          <w:sz w:val="22"/>
          <w:szCs w:val="22"/>
        </w:rPr>
        <w:t>.</w:t>
      </w:r>
      <w:r w:rsidR="00BE013D" w:rsidRPr="00676D62">
        <w:rPr>
          <w:b/>
          <w:sz w:val="22"/>
          <w:szCs w:val="22"/>
        </w:rPr>
        <w:t xml:space="preserve"> </w:t>
      </w:r>
      <w:r w:rsidR="00F16D92" w:rsidRPr="00676D62">
        <w:rPr>
          <w:b/>
          <w:sz w:val="22"/>
          <w:szCs w:val="22"/>
        </w:rPr>
        <w:t>§</w:t>
      </w:r>
      <w:r w:rsidR="00F16D92" w:rsidRPr="00676D62">
        <w:rPr>
          <w:sz w:val="22"/>
          <w:szCs w:val="22"/>
        </w:rPr>
        <w:t xml:space="preserve"> (1) E rendelet </w:t>
      </w:r>
      <w:r w:rsidR="00F4308B" w:rsidRPr="00676D62">
        <w:rPr>
          <w:sz w:val="22"/>
          <w:szCs w:val="22"/>
        </w:rPr>
        <w:t>a kihirdetést követő napon</w:t>
      </w:r>
      <w:r w:rsidR="00F16D92" w:rsidRPr="00676D62">
        <w:rPr>
          <w:sz w:val="22"/>
          <w:szCs w:val="22"/>
        </w:rPr>
        <w:t xml:space="preserve"> lép hatályba és az azt követő napon hatályát veszti.</w:t>
      </w:r>
    </w:p>
    <w:p w14:paraId="156BE1C3" w14:textId="77777777" w:rsidR="00F16D92" w:rsidRPr="00676D62" w:rsidRDefault="00F16D92" w:rsidP="00F16D92">
      <w:pPr>
        <w:jc w:val="both"/>
        <w:rPr>
          <w:sz w:val="22"/>
          <w:szCs w:val="22"/>
        </w:rPr>
      </w:pPr>
      <w:r w:rsidRPr="00676D62">
        <w:rPr>
          <w:sz w:val="22"/>
          <w:szCs w:val="22"/>
        </w:rPr>
        <w:t>(2) A rendelet kihirdetéséről a jegyző gondoskodik.</w:t>
      </w:r>
    </w:p>
    <w:p w14:paraId="0C66BE1C" w14:textId="562E0ECA" w:rsidR="00674221" w:rsidRPr="00676D62" w:rsidRDefault="00601BA1" w:rsidP="00F16D92">
      <w:pPr>
        <w:jc w:val="both"/>
        <w:rPr>
          <w:sz w:val="22"/>
          <w:szCs w:val="22"/>
        </w:rPr>
      </w:pPr>
      <w:r w:rsidRPr="00676D62">
        <w:rPr>
          <w:sz w:val="22"/>
          <w:szCs w:val="22"/>
        </w:rPr>
        <w:t>(3) Hatályát veszti a R. 13.§</w:t>
      </w:r>
      <w:proofErr w:type="spellStart"/>
      <w:r w:rsidRPr="00676D62">
        <w:rPr>
          <w:sz w:val="22"/>
          <w:szCs w:val="22"/>
        </w:rPr>
        <w:t>-a</w:t>
      </w:r>
      <w:proofErr w:type="spellEnd"/>
      <w:r w:rsidRPr="00676D62">
        <w:rPr>
          <w:sz w:val="22"/>
          <w:szCs w:val="22"/>
        </w:rPr>
        <w:t xml:space="preserve">. </w:t>
      </w:r>
    </w:p>
    <w:p w14:paraId="66C0B288" w14:textId="77777777" w:rsidR="00F16D92" w:rsidRPr="00676D62" w:rsidRDefault="00F16D92" w:rsidP="00F16D92">
      <w:pPr>
        <w:jc w:val="both"/>
        <w:rPr>
          <w:sz w:val="22"/>
          <w:szCs w:val="22"/>
        </w:rPr>
      </w:pPr>
    </w:p>
    <w:p w14:paraId="677F5775" w14:textId="77777777" w:rsidR="001B2C2B" w:rsidRPr="00676D62" w:rsidRDefault="001B2C2B" w:rsidP="00F16D92">
      <w:pPr>
        <w:jc w:val="both"/>
        <w:rPr>
          <w:sz w:val="22"/>
          <w:szCs w:val="22"/>
        </w:rPr>
      </w:pPr>
    </w:p>
    <w:p w14:paraId="245E2B06" w14:textId="4F62477F" w:rsidR="00F16D92" w:rsidRPr="00676D62" w:rsidRDefault="00F16D92" w:rsidP="00F16D92">
      <w:pPr>
        <w:jc w:val="both"/>
        <w:rPr>
          <w:sz w:val="22"/>
          <w:szCs w:val="22"/>
        </w:rPr>
      </w:pPr>
      <w:r w:rsidRPr="00676D62">
        <w:rPr>
          <w:sz w:val="22"/>
          <w:szCs w:val="22"/>
        </w:rPr>
        <w:t xml:space="preserve">Szentendre, 2016. </w:t>
      </w:r>
      <w:r w:rsidR="00676D62">
        <w:rPr>
          <w:sz w:val="22"/>
          <w:szCs w:val="22"/>
        </w:rPr>
        <w:t>november 17.</w:t>
      </w:r>
    </w:p>
    <w:p w14:paraId="4BA55B1F" w14:textId="77777777" w:rsidR="00F16D92" w:rsidRDefault="00F16D92" w:rsidP="00F16D92">
      <w:pPr>
        <w:jc w:val="both"/>
        <w:rPr>
          <w:sz w:val="22"/>
          <w:szCs w:val="22"/>
        </w:rPr>
      </w:pPr>
    </w:p>
    <w:p w14:paraId="249EFCC1" w14:textId="77777777" w:rsidR="00676D62" w:rsidRDefault="00676D62" w:rsidP="00F16D92">
      <w:pPr>
        <w:jc w:val="both"/>
        <w:rPr>
          <w:sz w:val="22"/>
          <w:szCs w:val="22"/>
        </w:rPr>
      </w:pPr>
    </w:p>
    <w:p w14:paraId="025343F2" w14:textId="77777777" w:rsidR="00676D62" w:rsidRPr="00676D62" w:rsidRDefault="00676D62" w:rsidP="00F16D92">
      <w:pPr>
        <w:jc w:val="both"/>
        <w:rPr>
          <w:sz w:val="22"/>
          <w:szCs w:val="22"/>
        </w:rPr>
      </w:pPr>
    </w:p>
    <w:p w14:paraId="21A59B37" w14:textId="77777777" w:rsidR="00F16D92" w:rsidRPr="00676D62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676D62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676D62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676D62">
        <w:rPr>
          <w:rFonts w:ascii="Times New Roman" w:hAnsi="Times New Roman"/>
          <w:b/>
          <w:sz w:val="22"/>
          <w:szCs w:val="22"/>
        </w:rPr>
        <w:t xml:space="preserve"> Miklós</w:t>
      </w:r>
      <w:r w:rsidRPr="00676D62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940567C" w14:textId="77777777" w:rsidR="00F16D92" w:rsidRPr="00676D62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676D62">
        <w:rPr>
          <w:rFonts w:ascii="Times New Roman" w:hAnsi="Times New Roman"/>
          <w:sz w:val="22"/>
          <w:szCs w:val="22"/>
        </w:rPr>
        <w:t xml:space="preserve">           polgármester</w:t>
      </w:r>
      <w:r w:rsidRPr="00676D62">
        <w:rPr>
          <w:rFonts w:ascii="Times New Roman" w:hAnsi="Times New Roman"/>
          <w:sz w:val="22"/>
          <w:szCs w:val="22"/>
        </w:rPr>
        <w:tab/>
      </w:r>
      <w:r w:rsidRPr="00676D62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E2D02E7" w14:textId="77777777" w:rsidR="008E192C" w:rsidRPr="00676D62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085DAFE7" w14:textId="77777777" w:rsidR="00676D62" w:rsidRPr="00676D62" w:rsidRDefault="00676D6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676D62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676D62" w:rsidRDefault="00F16D92" w:rsidP="00F16D92">
      <w:pPr>
        <w:rPr>
          <w:sz w:val="22"/>
          <w:szCs w:val="22"/>
        </w:rPr>
      </w:pPr>
      <w:r w:rsidRPr="00676D62">
        <w:rPr>
          <w:b/>
          <w:sz w:val="22"/>
          <w:szCs w:val="22"/>
          <w:u w:val="single"/>
        </w:rPr>
        <w:t>Záradék</w:t>
      </w:r>
      <w:r w:rsidRPr="00676D62">
        <w:rPr>
          <w:b/>
          <w:sz w:val="22"/>
          <w:szCs w:val="22"/>
        </w:rPr>
        <w:t>:</w:t>
      </w:r>
      <w:r w:rsidRPr="00676D62">
        <w:rPr>
          <w:sz w:val="22"/>
          <w:szCs w:val="22"/>
        </w:rPr>
        <w:t xml:space="preserve"> </w:t>
      </w:r>
    </w:p>
    <w:p w14:paraId="7CDD017F" w14:textId="27E20322" w:rsidR="00F16D92" w:rsidRDefault="00F16D92" w:rsidP="00F16D92">
      <w:pPr>
        <w:rPr>
          <w:color w:val="000000"/>
          <w:sz w:val="22"/>
          <w:szCs w:val="22"/>
        </w:rPr>
      </w:pPr>
      <w:r w:rsidRPr="00676D62">
        <w:rPr>
          <w:color w:val="000000"/>
          <w:sz w:val="22"/>
          <w:szCs w:val="22"/>
        </w:rPr>
        <w:t xml:space="preserve">A rendelet 2016. </w:t>
      </w:r>
      <w:r w:rsidR="00676D62">
        <w:rPr>
          <w:color w:val="000000"/>
          <w:sz w:val="22"/>
          <w:szCs w:val="22"/>
        </w:rPr>
        <w:t xml:space="preserve">november 21-én </w:t>
      </w:r>
      <w:r w:rsidRPr="00676D62">
        <w:rPr>
          <w:color w:val="000000"/>
          <w:sz w:val="22"/>
          <w:szCs w:val="22"/>
        </w:rPr>
        <w:t>került kihirdetésre.</w:t>
      </w:r>
    </w:p>
    <w:p w14:paraId="0D31F674" w14:textId="77777777" w:rsidR="00676D62" w:rsidRPr="00676D62" w:rsidRDefault="00676D62" w:rsidP="00F16D92">
      <w:pPr>
        <w:rPr>
          <w:color w:val="000000"/>
          <w:sz w:val="22"/>
          <w:szCs w:val="22"/>
        </w:rPr>
      </w:pPr>
    </w:p>
    <w:p w14:paraId="458F57DA" w14:textId="77777777" w:rsidR="00F16D92" w:rsidRPr="00676D62" w:rsidRDefault="00F16D92" w:rsidP="00F16D92">
      <w:pPr>
        <w:rPr>
          <w:color w:val="000000"/>
          <w:sz w:val="22"/>
          <w:szCs w:val="22"/>
        </w:rPr>
      </w:pPr>
    </w:p>
    <w:p w14:paraId="272A23A2" w14:textId="77777777" w:rsidR="00F16D92" w:rsidRPr="00676D62" w:rsidRDefault="00F16D92" w:rsidP="00F16D92">
      <w:pPr>
        <w:ind w:left="5316" w:firstLine="348"/>
        <w:rPr>
          <w:color w:val="000000"/>
          <w:sz w:val="22"/>
          <w:szCs w:val="22"/>
        </w:rPr>
      </w:pPr>
      <w:r w:rsidRPr="00676D62">
        <w:rPr>
          <w:b/>
          <w:sz w:val="22"/>
          <w:szCs w:val="22"/>
        </w:rPr>
        <w:t>dr. Gerendás Gábor</w:t>
      </w:r>
    </w:p>
    <w:p w14:paraId="16A5C4BD" w14:textId="77777777" w:rsidR="00F16D92" w:rsidRPr="00676D62" w:rsidRDefault="00F16D92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676D62">
        <w:rPr>
          <w:sz w:val="22"/>
          <w:szCs w:val="22"/>
        </w:rPr>
        <w:tab/>
      </w:r>
      <w:r w:rsidRPr="00676D62">
        <w:rPr>
          <w:sz w:val="22"/>
          <w:szCs w:val="22"/>
        </w:rPr>
        <w:tab/>
        <w:t>jegyző</w:t>
      </w:r>
    </w:p>
    <w:p w14:paraId="59D71537" w14:textId="77777777" w:rsidR="00F16D92" w:rsidRPr="002477BA" w:rsidRDefault="00F16D92" w:rsidP="00C72721">
      <w:pPr>
        <w:widowControl w:val="0"/>
        <w:autoSpaceDE w:val="0"/>
        <w:jc w:val="both"/>
        <w:rPr>
          <w:b/>
          <w:sz w:val="22"/>
          <w:szCs w:val="22"/>
        </w:rPr>
      </w:pPr>
    </w:p>
    <w:p w14:paraId="1C58A29B" w14:textId="18364BE6" w:rsidR="00567CC2" w:rsidRPr="002477BA" w:rsidRDefault="00567CC2">
      <w:pPr>
        <w:spacing w:after="160" w:line="259" w:lineRule="auto"/>
        <w:rPr>
          <w:b/>
          <w:color w:val="385623"/>
          <w:sz w:val="22"/>
          <w:szCs w:val="22"/>
        </w:rPr>
      </w:pPr>
    </w:p>
    <w:sectPr w:rsidR="00567CC2" w:rsidRPr="0024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04970" w14:textId="77777777" w:rsidR="00A515E2" w:rsidRDefault="00A515E2" w:rsidP="00020DA4">
      <w:r>
        <w:separator/>
      </w:r>
    </w:p>
  </w:endnote>
  <w:endnote w:type="continuationSeparator" w:id="0">
    <w:p w14:paraId="0DA41382" w14:textId="77777777" w:rsidR="00A515E2" w:rsidRDefault="00A515E2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4ABDF" w14:textId="77777777" w:rsidR="00A515E2" w:rsidRDefault="00A515E2" w:rsidP="00020DA4">
      <w:r>
        <w:separator/>
      </w:r>
    </w:p>
  </w:footnote>
  <w:footnote w:type="continuationSeparator" w:id="0">
    <w:p w14:paraId="742CC193" w14:textId="77777777" w:rsidR="00A515E2" w:rsidRDefault="00A515E2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2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9311FE0"/>
    <w:multiLevelType w:val="hybridMultilevel"/>
    <w:tmpl w:val="29F4E54C"/>
    <w:lvl w:ilvl="0" w:tplc="5D70075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3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55A0D4F"/>
    <w:multiLevelType w:val="hybridMultilevel"/>
    <w:tmpl w:val="F0B877E4"/>
    <w:lvl w:ilvl="0" w:tplc="665C7824">
      <w:start w:val="4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8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</w:num>
  <w:num w:numId="2">
    <w:abstractNumId w:val="13"/>
  </w:num>
  <w:num w:numId="3">
    <w:abstractNumId w:val="18"/>
  </w:num>
  <w:num w:numId="4">
    <w:abstractNumId w:val="5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5"/>
  </w:num>
  <w:num w:numId="10">
    <w:abstractNumId w:val="10"/>
  </w:num>
  <w:num w:numId="11">
    <w:abstractNumId w:val="17"/>
  </w:num>
  <w:num w:numId="12">
    <w:abstractNumId w:val="3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0"/>
  </w:num>
  <w:num w:numId="18">
    <w:abstractNumId w:val="6"/>
  </w:num>
  <w:num w:numId="19">
    <w:abstractNumId w:val="16"/>
  </w:num>
  <w:num w:numId="20">
    <w:abstractNumId w:val="4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A4"/>
    <w:rsid w:val="00020682"/>
    <w:rsid w:val="00020DA4"/>
    <w:rsid w:val="000745EE"/>
    <w:rsid w:val="000D694A"/>
    <w:rsid w:val="001657A1"/>
    <w:rsid w:val="001B2C2B"/>
    <w:rsid w:val="002477BA"/>
    <w:rsid w:val="002C1B2B"/>
    <w:rsid w:val="002C3550"/>
    <w:rsid w:val="002E3BB1"/>
    <w:rsid w:val="0036219A"/>
    <w:rsid w:val="00383D63"/>
    <w:rsid w:val="003A22F2"/>
    <w:rsid w:val="003A2B85"/>
    <w:rsid w:val="00402BE3"/>
    <w:rsid w:val="004B5070"/>
    <w:rsid w:val="005628BC"/>
    <w:rsid w:val="00567CC2"/>
    <w:rsid w:val="00601BA1"/>
    <w:rsid w:val="00616E15"/>
    <w:rsid w:val="00657D49"/>
    <w:rsid w:val="00674221"/>
    <w:rsid w:val="00676D62"/>
    <w:rsid w:val="006C46E9"/>
    <w:rsid w:val="00727901"/>
    <w:rsid w:val="00764E6D"/>
    <w:rsid w:val="007A1413"/>
    <w:rsid w:val="008E192C"/>
    <w:rsid w:val="008E7949"/>
    <w:rsid w:val="009657DF"/>
    <w:rsid w:val="00A515E2"/>
    <w:rsid w:val="00A624BE"/>
    <w:rsid w:val="00B407BB"/>
    <w:rsid w:val="00B61D79"/>
    <w:rsid w:val="00B64A91"/>
    <w:rsid w:val="00BE013D"/>
    <w:rsid w:val="00C32C90"/>
    <w:rsid w:val="00C52100"/>
    <w:rsid w:val="00C72721"/>
    <w:rsid w:val="00C90DE5"/>
    <w:rsid w:val="00CC068A"/>
    <w:rsid w:val="00CE4663"/>
    <w:rsid w:val="00DC7ECF"/>
    <w:rsid w:val="00E367FD"/>
    <w:rsid w:val="00E4517C"/>
    <w:rsid w:val="00E72700"/>
    <w:rsid w:val="00F16D92"/>
    <w:rsid w:val="00F30E9F"/>
    <w:rsid w:val="00F4308B"/>
    <w:rsid w:val="00F45365"/>
    <w:rsid w:val="00FA282C"/>
    <w:rsid w:val="00FA2B2A"/>
    <w:rsid w:val="00FA65ED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apple-converted-space">
    <w:name w:val="apple-converted-space"/>
    <w:basedOn w:val="Bekezdsalapbettpusa"/>
    <w:rsid w:val="00562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apple-converted-space">
    <w:name w:val="apple-converted-space"/>
    <w:basedOn w:val="Bekezdsalapbettpusa"/>
    <w:rsid w:val="0056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56A8-B996-4DA6-987F-4FEC6E45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700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3</cp:revision>
  <cp:lastPrinted>2016-11-21T10:11:00Z</cp:lastPrinted>
  <dcterms:created xsi:type="dcterms:W3CDTF">2016-11-18T09:39:00Z</dcterms:created>
  <dcterms:modified xsi:type="dcterms:W3CDTF">2016-11-21T10:35:00Z</dcterms:modified>
</cp:coreProperties>
</file>