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4B106" w14:textId="77777777" w:rsidR="009A6FE9" w:rsidRPr="00FA44C3" w:rsidRDefault="009A6FE9" w:rsidP="00020DA4">
      <w:pPr>
        <w:jc w:val="center"/>
        <w:rPr>
          <w:b/>
          <w:sz w:val="20"/>
        </w:rPr>
      </w:pPr>
      <w:r w:rsidRPr="00FA44C3">
        <w:rPr>
          <w:b/>
          <w:sz w:val="20"/>
        </w:rPr>
        <w:t>Szentendre Város Önkormányzat Képviselő-testületének</w:t>
      </w:r>
    </w:p>
    <w:p w14:paraId="13A81FD4" w14:textId="755CCF00" w:rsidR="009A6FE9" w:rsidRPr="00FA44C3" w:rsidRDefault="00AB067D" w:rsidP="00020DA4">
      <w:pPr>
        <w:pStyle w:val="WW-Csakszveg"/>
        <w:jc w:val="center"/>
        <w:rPr>
          <w:rFonts w:ascii="Times New Roman" w:hAnsi="Times New Roman"/>
          <w:b/>
        </w:rPr>
      </w:pPr>
      <w:r>
        <w:rPr>
          <w:rFonts w:ascii="Times New Roman" w:hAnsi="Times New Roman"/>
          <w:b/>
        </w:rPr>
        <w:t>23</w:t>
      </w:r>
      <w:r w:rsidR="009A6FE9" w:rsidRPr="00FA44C3">
        <w:rPr>
          <w:rFonts w:ascii="Times New Roman" w:hAnsi="Times New Roman"/>
          <w:b/>
        </w:rPr>
        <w:t>/2017. (</w:t>
      </w:r>
      <w:r>
        <w:rPr>
          <w:rFonts w:ascii="Times New Roman" w:hAnsi="Times New Roman"/>
          <w:b/>
        </w:rPr>
        <w:t>VI.20.</w:t>
      </w:r>
      <w:r w:rsidR="009A6FE9" w:rsidRPr="00FA44C3">
        <w:rPr>
          <w:rFonts w:ascii="Times New Roman" w:hAnsi="Times New Roman"/>
          <w:b/>
        </w:rPr>
        <w:t>) önkormányzati rendelete</w:t>
      </w:r>
    </w:p>
    <w:p w14:paraId="33D9CA07" w14:textId="77777777" w:rsidR="009A6FE9" w:rsidRPr="00FA44C3" w:rsidRDefault="009A6FE9" w:rsidP="00020DA4">
      <w:pPr>
        <w:pStyle w:val="WW-Csakszveg"/>
        <w:jc w:val="center"/>
        <w:rPr>
          <w:rFonts w:ascii="Times New Roman" w:hAnsi="Times New Roman"/>
          <w:b/>
        </w:rPr>
      </w:pPr>
    </w:p>
    <w:p w14:paraId="4528495B" w14:textId="77777777" w:rsidR="009A6FE9" w:rsidRPr="00FA44C3" w:rsidRDefault="009A6FE9" w:rsidP="00784ED0">
      <w:pPr>
        <w:jc w:val="center"/>
        <w:rPr>
          <w:b/>
          <w:sz w:val="20"/>
        </w:rPr>
      </w:pPr>
      <w:proofErr w:type="gramStart"/>
      <w:r w:rsidRPr="00FA44C3">
        <w:rPr>
          <w:b/>
          <w:sz w:val="20"/>
        </w:rPr>
        <w:t>az</w:t>
      </w:r>
      <w:proofErr w:type="gramEnd"/>
      <w:r w:rsidRPr="00FA44C3">
        <w:rPr>
          <w:b/>
          <w:sz w:val="20"/>
        </w:rPr>
        <w:t xml:space="preserve"> önkormányzat tulajdonában álló lakások és nem lakás céljára szolgáló helyiségek bérletéről, valamint elidegenítésükről szóló 2/2011. (I. 20.) önkormányzati rendelet módosításáról</w:t>
      </w:r>
    </w:p>
    <w:p w14:paraId="35930798" w14:textId="77777777" w:rsidR="009A6FE9" w:rsidRPr="00FA44C3" w:rsidRDefault="009A6FE9" w:rsidP="00020DA4">
      <w:pPr>
        <w:pStyle w:val="WW-Csakszveg"/>
        <w:jc w:val="center"/>
        <w:rPr>
          <w:rFonts w:ascii="Times New Roman" w:hAnsi="Times New Roman"/>
          <w:b/>
        </w:rPr>
      </w:pPr>
    </w:p>
    <w:p w14:paraId="64971C65" w14:textId="77777777" w:rsidR="009A6FE9" w:rsidRPr="00FA44C3" w:rsidRDefault="009A6FE9" w:rsidP="00AF2271">
      <w:pPr>
        <w:tabs>
          <w:tab w:val="left" w:pos="1800"/>
        </w:tabs>
        <w:spacing w:line="220" w:lineRule="atLeast"/>
        <w:jc w:val="both"/>
        <w:rPr>
          <w:sz w:val="20"/>
        </w:rPr>
      </w:pPr>
    </w:p>
    <w:p w14:paraId="14294827" w14:textId="77777777" w:rsidR="009A6FE9" w:rsidRPr="00FA44C3" w:rsidRDefault="009A6FE9" w:rsidP="00AF2271">
      <w:pPr>
        <w:tabs>
          <w:tab w:val="left" w:pos="1800"/>
        </w:tabs>
        <w:spacing w:line="220" w:lineRule="atLeast"/>
        <w:jc w:val="both"/>
        <w:rPr>
          <w:sz w:val="20"/>
        </w:rPr>
      </w:pPr>
      <w:r w:rsidRPr="00FA44C3">
        <w:rPr>
          <w:sz w:val="20"/>
        </w:rPr>
        <w:t>Szentendre Város Önkormányzat Képviselő-testülete Magyarország Alaptörvényének 32. cikk (2) bekezdésében biztosított eredeti jogalkotói hatáskörében, az Alaptörvény 32. cikk (1) bekezdés a) pontjában és Magyarország helyi önkormányzatairól szóló 2011. évi CLXXXIX. törvény 13. § (1) bekezdés 9. pontjában meghatározott feladatkörében eljárva, a lakások és nem lakás céljára szolgáló helyiségek bérletére, valamint elidegenítésükre vonatkozó egyes szabályokról szóló 1993. évi LXXVIII. törvény alapján, az önkormányzat tulajdonában álló lakások és nem lakás céljára szolgáló helyiségek bérletéről, valamint elidegenítésükről szóló 2/2011. (I. 20.) önkormányzati rendeletét az alábbiak szerint módosítja:</w:t>
      </w:r>
    </w:p>
    <w:p w14:paraId="3C8DDCF0" w14:textId="77777777" w:rsidR="00137D43" w:rsidRPr="00FA44C3" w:rsidRDefault="00137D43" w:rsidP="00AF2271">
      <w:pPr>
        <w:tabs>
          <w:tab w:val="left" w:pos="1800"/>
        </w:tabs>
        <w:spacing w:line="220" w:lineRule="atLeast"/>
        <w:jc w:val="both"/>
        <w:rPr>
          <w:sz w:val="20"/>
        </w:rPr>
      </w:pPr>
    </w:p>
    <w:p w14:paraId="0EC1C482" w14:textId="2C6A10A1" w:rsidR="009A6FE9" w:rsidRPr="00FA44C3" w:rsidRDefault="00137D43" w:rsidP="00711CBF">
      <w:pPr>
        <w:pStyle w:val="Szvegtrzs"/>
        <w:jc w:val="both"/>
        <w:rPr>
          <w:b/>
          <w:sz w:val="20"/>
        </w:rPr>
      </w:pPr>
      <w:r w:rsidRPr="00FA44C3">
        <w:rPr>
          <w:b/>
          <w:sz w:val="20"/>
        </w:rPr>
        <w:t>1. §</w:t>
      </w:r>
      <w:r w:rsidRPr="00FA44C3">
        <w:rPr>
          <w:sz w:val="20"/>
        </w:rPr>
        <w:t xml:space="preserve"> </w:t>
      </w:r>
      <w:r w:rsidRPr="00FA44C3">
        <w:rPr>
          <w:b/>
          <w:sz w:val="20"/>
        </w:rPr>
        <w:t>Az önkormányzat tulajdonában álló lakások és nem lakás céljára szolgáló helyiségek bérletéről, valamint elidegenítésükről szóló 2/2011. (I. 20.) önkormányzati rendelet</w:t>
      </w:r>
      <w:r w:rsidR="00AB111E">
        <w:rPr>
          <w:b/>
          <w:sz w:val="20"/>
        </w:rPr>
        <w:t xml:space="preserve"> (továbbiakban: R.)</w:t>
      </w:r>
      <w:r w:rsidR="005F1118" w:rsidRPr="00FA44C3">
        <w:rPr>
          <w:b/>
          <w:sz w:val="20"/>
        </w:rPr>
        <w:t xml:space="preserve"> 2. § (2) bekezdése helyébe a következő rendelkezés lép:</w:t>
      </w:r>
    </w:p>
    <w:p w14:paraId="20F07A84" w14:textId="23654B6F" w:rsidR="005F1118" w:rsidRPr="00FA44C3" w:rsidRDefault="005F1118" w:rsidP="00AB111E">
      <w:pPr>
        <w:pStyle w:val="Szvegtrzs21"/>
        <w:ind w:left="142"/>
        <w:jc w:val="both"/>
        <w:rPr>
          <w:sz w:val="20"/>
        </w:rPr>
      </w:pPr>
      <w:r w:rsidRPr="00FA44C3">
        <w:rPr>
          <w:sz w:val="20"/>
        </w:rPr>
        <w:t xml:space="preserve">„(2) Helyiség bérleti jogának pályázati feltételeit, valamint a nyertes pályázóval kötendő bérleti szerződés alapvető kritériumait az önkormányzat vagyonáról és az önkormányzati vagyon feletti tulajdonosi jogok gyakorlásáról szóló külön helyi rendelet alapján az adott ügyben döntésre hatáskörrel rendelkező szerv </w:t>
      </w:r>
      <w:proofErr w:type="gramStart"/>
      <w:r w:rsidRPr="00FA44C3">
        <w:rPr>
          <w:sz w:val="20"/>
        </w:rPr>
        <w:t>határozza</w:t>
      </w:r>
      <w:proofErr w:type="gramEnd"/>
      <w:r w:rsidRPr="00FA44C3">
        <w:rPr>
          <w:sz w:val="20"/>
        </w:rPr>
        <w:t xml:space="preserve"> meg. </w:t>
      </w:r>
      <w:r w:rsidRPr="00AB111E">
        <w:rPr>
          <w:sz w:val="20"/>
        </w:rPr>
        <w:t>A pályázatot az önkormányzat vagyonáról és az önkormányzati vagyon feletti tulajdonosi jogok gyakorlásáról szóló külön helyi rendelet alapján az adott ügyben döntésre hatáskörrel rendelkező szerv bírálja el.</w:t>
      </w:r>
      <w:r w:rsidRPr="00FA44C3">
        <w:rPr>
          <w:sz w:val="20"/>
        </w:rPr>
        <w:t>”</w:t>
      </w:r>
    </w:p>
    <w:p w14:paraId="3A9C5584" w14:textId="77777777" w:rsidR="009A6FE9" w:rsidRPr="00FA44C3" w:rsidRDefault="009A6FE9" w:rsidP="00020DA4">
      <w:pPr>
        <w:rPr>
          <w:sz w:val="20"/>
        </w:rPr>
      </w:pPr>
    </w:p>
    <w:p w14:paraId="1A897BD4" w14:textId="71DADF98" w:rsidR="009A6FE9" w:rsidRPr="00FA44C3" w:rsidRDefault="00137D43" w:rsidP="008007DC">
      <w:pPr>
        <w:widowControl w:val="0"/>
        <w:autoSpaceDE w:val="0"/>
        <w:jc w:val="both"/>
        <w:rPr>
          <w:sz w:val="20"/>
        </w:rPr>
      </w:pPr>
      <w:r w:rsidRPr="00FA44C3">
        <w:rPr>
          <w:b/>
          <w:sz w:val="20"/>
        </w:rPr>
        <w:t>2</w:t>
      </w:r>
      <w:r w:rsidR="009A6FE9" w:rsidRPr="00FA44C3">
        <w:rPr>
          <w:b/>
          <w:sz w:val="20"/>
        </w:rPr>
        <w:t>. §</w:t>
      </w:r>
      <w:r w:rsidR="009A6FE9" w:rsidRPr="00FA44C3">
        <w:rPr>
          <w:sz w:val="20"/>
        </w:rPr>
        <w:t xml:space="preserve"> </w:t>
      </w:r>
      <w:r w:rsidR="009A6FE9" w:rsidRPr="00FA44C3">
        <w:rPr>
          <w:b/>
          <w:sz w:val="20"/>
        </w:rPr>
        <w:t>A</w:t>
      </w:r>
      <w:r w:rsidRPr="00FA44C3">
        <w:rPr>
          <w:b/>
          <w:sz w:val="20"/>
        </w:rPr>
        <w:t xml:space="preserve"> R.</w:t>
      </w:r>
      <w:r w:rsidR="009A6FE9" w:rsidRPr="00FA44C3">
        <w:rPr>
          <w:b/>
          <w:sz w:val="20"/>
        </w:rPr>
        <w:t xml:space="preserve"> 4. </w:t>
      </w:r>
      <w:r w:rsidR="00AB111E">
        <w:rPr>
          <w:b/>
          <w:sz w:val="20"/>
        </w:rPr>
        <w:t>§</w:t>
      </w:r>
      <w:proofErr w:type="spellStart"/>
      <w:r w:rsidR="00AB111E">
        <w:rPr>
          <w:b/>
          <w:sz w:val="20"/>
        </w:rPr>
        <w:t>-a</w:t>
      </w:r>
      <w:proofErr w:type="spellEnd"/>
      <w:r w:rsidR="00AB111E">
        <w:rPr>
          <w:b/>
          <w:sz w:val="20"/>
        </w:rPr>
        <w:t xml:space="preserve"> </w:t>
      </w:r>
      <w:r w:rsidR="009A6FE9" w:rsidRPr="00FA44C3">
        <w:rPr>
          <w:b/>
          <w:sz w:val="20"/>
        </w:rPr>
        <w:t>helyébe</w:t>
      </w:r>
      <w:r w:rsidR="00AB111E">
        <w:rPr>
          <w:b/>
          <w:sz w:val="20"/>
        </w:rPr>
        <w:t xml:space="preserve"> </w:t>
      </w:r>
      <w:r w:rsidR="009A6FE9" w:rsidRPr="00FA44C3">
        <w:rPr>
          <w:b/>
          <w:sz w:val="20"/>
        </w:rPr>
        <w:t>a következő rendelkezések lépnek:</w:t>
      </w:r>
      <w:r w:rsidR="009A6FE9" w:rsidRPr="00FA44C3">
        <w:rPr>
          <w:sz w:val="20"/>
        </w:rPr>
        <w:t xml:space="preserve"> </w:t>
      </w:r>
    </w:p>
    <w:p w14:paraId="27602372" w14:textId="2A5901FD" w:rsidR="009A6FE9" w:rsidRPr="00FA44C3" w:rsidRDefault="009A6FE9" w:rsidP="00AB111E">
      <w:pPr>
        <w:widowControl w:val="0"/>
        <w:autoSpaceDE w:val="0"/>
        <w:ind w:left="142"/>
        <w:jc w:val="both"/>
        <w:rPr>
          <w:sz w:val="20"/>
        </w:rPr>
      </w:pPr>
      <w:r w:rsidRPr="00FA44C3">
        <w:rPr>
          <w:sz w:val="20"/>
        </w:rPr>
        <w:t xml:space="preserve">„(1) Lakásbérleti szerződés határozott időre, határozatlan időre vagy feltétel bekövetkeztéig köthető. A határozott időtartam – a (2) bekezdés kivételével </w:t>
      </w:r>
      <w:r w:rsidR="00AB111E">
        <w:rPr>
          <w:sz w:val="20"/>
        </w:rPr>
        <w:t xml:space="preserve">– </w:t>
      </w:r>
      <w:r w:rsidRPr="00FA44C3">
        <w:rPr>
          <w:sz w:val="20"/>
        </w:rPr>
        <w:t xml:space="preserve">legfeljebb 5 év lehet. </w:t>
      </w:r>
    </w:p>
    <w:p w14:paraId="2E3CA56E" w14:textId="04A8F8ED" w:rsidR="009A6FE9" w:rsidRPr="00FA44C3" w:rsidRDefault="009A6FE9" w:rsidP="00AB111E">
      <w:pPr>
        <w:widowControl w:val="0"/>
        <w:autoSpaceDE w:val="0"/>
        <w:ind w:left="142"/>
        <w:jc w:val="both"/>
        <w:rPr>
          <w:sz w:val="20"/>
        </w:rPr>
      </w:pPr>
      <w:r w:rsidRPr="00FA44C3">
        <w:rPr>
          <w:sz w:val="20"/>
        </w:rPr>
        <w:t>(2) A határozott időtartam a jelen</w:t>
      </w:r>
      <w:r w:rsidR="00AB111E">
        <w:rPr>
          <w:sz w:val="20"/>
        </w:rPr>
        <w:t xml:space="preserve"> rendelet 3. § (1) bekezdés c</w:t>
      </w:r>
      <w:r w:rsidRPr="00FA44C3">
        <w:rPr>
          <w:sz w:val="20"/>
        </w:rPr>
        <w:t>) pontjában meghatározott jogcímen történő bérbeadás esetén legfeljebb 10 év lehet.</w:t>
      </w:r>
    </w:p>
    <w:p w14:paraId="67A33EB5" w14:textId="0F7A0177" w:rsidR="009A6FE9" w:rsidRPr="00FA44C3" w:rsidRDefault="009A6FE9" w:rsidP="00AB111E">
      <w:pPr>
        <w:widowControl w:val="0"/>
        <w:autoSpaceDE w:val="0"/>
        <w:ind w:left="142"/>
        <w:jc w:val="both"/>
        <w:rPr>
          <w:sz w:val="20"/>
        </w:rPr>
      </w:pPr>
      <w:r w:rsidRPr="00FA44C3">
        <w:rPr>
          <w:sz w:val="20"/>
        </w:rPr>
        <w:t xml:space="preserve">(3) A határozott idő lejártát megelőzően a bérlő – a (4) bekezdés kivételével </w:t>
      </w:r>
      <w:r w:rsidR="00AB111E">
        <w:rPr>
          <w:sz w:val="20"/>
        </w:rPr>
        <w:t>–</w:t>
      </w:r>
      <w:r w:rsidRPr="00FA44C3">
        <w:rPr>
          <w:sz w:val="20"/>
        </w:rPr>
        <w:t xml:space="preserve"> kérheti a szerződés meghosszabbítását, melyre a bérlőt a szerződésében fel kell hívni. Amennyiben a bérbeadás feltételei továbbra is fennállnak, a bérleti szerződés – az (5) bekezdés kivételével - legfeljebb 2 évre hosszabbítható meg.</w:t>
      </w:r>
    </w:p>
    <w:p w14:paraId="7CA9861C" w14:textId="5696F48A" w:rsidR="009A6FE9" w:rsidRPr="00FA44C3" w:rsidRDefault="009A6FE9" w:rsidP="00AB111E">
      <w:pPr>
        <w:widowControl w:val="0"/>
        <w:autoSpaceDE w:val="0"/>
        <w:ind w:left="142"/>
        <w:jc w:val="both"/>
        <w:rPr>
          <w:sz w:val="20"/>
        </w:rPr>
      </w:pPr>
      <w:r w:rsidRPr="00FA44C3">
        <w:rPr>
          <w:sz w:val="20"/>
        </w:rPr>
        <w:t xml:space="preserve">(4) A jelen rendelet 3. § (1) bekezdés l) pontjában meghatározott jogcímen történő bérbeadás esetén a bérleti szerződés nem hosszabbítható meg. </w:t>
      </w:r>
    </w:p>
    <w:p w14:paraId="0E8AD0A5" w14:textId="783048D1" w:rsidR="009A6FE9" w:rsidRPr="00FA44C3" w:rsidRDefault="009A6FE9" w:rsidP="00AB111E">
      <w:pPr>
        <w:widowControl w:val="0"/>
        <w:autoSpaceDE w:val="0"/>
        <w:ind w:left="142"/>
        <w:jc w:val="both"/>
        <w:rPr>
          <w:sz w:val="20"/>
        </w:rPr>
      </w:pPr>
      <w:r w:rsidRPr="00FA44C3">
        <w:rPr>
          <w:sz w:val="20"/>
        </w:rPr>
        <w:t>(5) Amennyiben a bérbeadás feltételei továbbra is fennállnak, a jelen rendelet 3. § (1) bekezdés c) pontjában meghatározott jogcímen történő bérbeadás esetén a bérleti szerződés legfeljebb 5 évre hosszabbítható meg.”</w:t>
      </w:r>
    </w:p>
    <w:p w14:paraId="7E72EFC7" w14:textId="2B36B4B2" w:rsidR="009A6FE9" w:rsidRPr="00FA44C3" w:rsidRDefault="00137D43" w:rsidP="008007DC">
      <w:pPr>
        <w:pStyle w:val="Szvegtrzs"/>
        <w:spacing w:before="360"/>
        <w:jc w:val="both"/>
        <w:rPr>
          <w:b/>
          <w:sz w:val="20"/>
        </w:rPr>
      </w:pPr>
      <w:r w:rsidRPr="00FA44C3">
        <w:rPr>
          <w:b/>
          <w:sz w:val="20"/>
        </w:rPr>
        <w:t>3</w:t>
      </w:r>
      <w:r w:rsidR="009A6FE9" w:rsidRPr="00FA44C3">
        <w:rPr>
          <w:b/>
          <w:sz w:val="20"/>
        </w:rPr>
        <w:t xml:space="preserve">. § A R. 5. § </w:t>
      </w:r>
      <w:proofErr w:type="spellStart"/>
      <w:r w:rsidR="009A6FE9" w:rsidRPr="00FA44C3">
        <w:rPr>
          <w:b/>
          <w:sz w:val="20"/>
        </w:rPr>
        <w:t>-</w:t>
      </w:r>
      <w:proofErr w:type="gramStart"/>
      <w:r w:rsidR="00AB111E">
        <w:rPr>
          <w:b/>
          <w:sz w:val="20"/>
        </w:rPr>
        <w:t>a</w:t>
      </w:r>
      <w:proofErr w:type="spellEnd"/>
      <w:proofErr w:type="gramEnd"/>
      <w:r w:rsidR="00AB111E">
        <w:rPr>
          <w:b/>
          <w:sz w:val="20"/>
        </w:rPr>
        <w:t xml:space="preserve"> az alábbi új (5) bekezdéssel </w:t>
      </w:r>
      <w:r w:rsidR="009A6FE9" w:rsidRPr="00FA44C3">
        <w:rPr>
          <w:b/>
          <w:sz w:val="20"/>
        </w:rPr>
        <w:t>egészül ki:</w:t>
      </w:r>
    </w:p>
    <w:p w14:paraId="1A659B15" w14:textId="7CF5364D" w:rsidR="009A6FE9" w:rsidRPr="00FA44C3" w:rsidRDefault="009A6FE9" w:rsidP="00AB111E">
      <w:pPr>
        <w:tabs>
          <w:tab w:val="left" w:pos="709"/>
        </w:tabs>
        <w:ind w:left="142"/>
        <w:jc w:val="both"/>
        <w:rPr>
          <w:sz w:val="20"/>
        </w:rPr>
      </w:pPr>
      <w:r w:rsidRPr="00FA44C3">
        <w:rPr>
          <w:sz w:val="20"/>
        </w:rPr>
        <w:t>„(5) Az önkormányzati lakás törvényes működésére vonatkoz</w:t>
      </w:r>
      <w:r w:rsidR="002164B8" w:rsidRPr="00FA44C3">
        <w:rPr>
          <w:sz w:val="20"/>
        </w:rPr>
        <w:t>ó szabályokat</w:t>
      </w:r>
      <w:r w:rsidR="00C577ED" w:rsidRPr="00FA44C3">
        <w:rPr>
          <w:sz w:val="20"/>
        </w:rPr>
        <w:t xml:space="preserve"> jelen rendelet </w:t>
      </w:r>
      <w:r w:rsidR="00A97D0E" w:rsidRPr="00FA44C3">
        <w:rPr>
          <w:sz w:val="20"/>
        </w:rPr>
        <w:t>2</w:t>
      </w:r>
      <w:r w:rsidRPr="00FA44C3">
        <w:rPr>
          <w:sz w:val="20"/>
        </w:rPr>
        <w:t>. számú mellékletében meghatározott házirend tartalmazza.”</w:t>
      </w:r>
    </w:p>
    <w:p w14:paraId="46FB3CC9" w14:textId="77777777" w:rsidR="009A6FE9" w:rsidRPr="00FA44C3" w:rsidRDefault="009A6FE9" w:rsidP="003318A3">
      <w:pPr>
        <w:tabs>
          <w:tab w:val="left" w:pos="709"/>
        </w:tabs>
        <w:jc w:val="both"/>
        <w:rPr>
          <w:sz w:val="20"/>
        </w:rPr>
      </w:pPr>
    </w:p>
    <w:p w14:paraId="2F57C1CA" w14:textId="37C0A887" w:rsidR="009A6FE9" w:rsidRPr="00FA44C3" w:rsidRDefault="00137D43" w:rsidP="008007DC">
      <w:pPr>
        <w:tabs>
          <w:tab w:val="left" w:pos="142"/>
          <w:tab w:val="left" w:pos="284"/>
          <w:tab w:val="left" w:pos="426"/>
          <w:tab w:val="left" w:pos="709"/>
        </w:tabs>
        <w:jc w:val="both"/>
        <w:rPr>
          <w:b/>
          <w:sz w:val="20"/>
        </w:rPr>
      </w:pPr>
      <w:r w:rsidRPr="00FA44C3">
        <w:rPr>
          <w:b/>
          <w:sz w:val="20"/>
        </w:rPr>
        <w:t>4</w:t>
      </w:r>
      <w:r w:rsidR="009A6FE9" w:rsidRPr="00FA44C3">
        <w:rPr>
          <w:b/>
          <w:sz w:val="20"/>
        </w:rPr>
        <w:t>. § A R. 9. § (3) bekezdés c) pontja helyébe a következő rendelkezés lép</w:t>
      </w:r>
      <w:r w:rsidR="001431C1" w:rsidRPr="00FA44C3">
        <w:rPr>
          <w:b/>
          <w:sz w:val="20"/>
        </w:rPr>
        <w:t xml:space="preserve"> és </w:t>
      </w:r>
      <w:r w:rsidR="005F1118" w:rsidRPr="00FA44C3">
        <w:rPr>
          <w:b/>
          <w:sz w:val="20"/>
        </w:rPr>
        <w:t xml:space="preserve">a R. 9. § (3) bekezdése </w:t>
      </w:r>
      <w:r w:rsidR="00AB111E">
        <w:rPr>
          <w:b/>
          <w:sz w:val="20"/>
        </w:rPr>
        <w:t xml:space="preserve">az alábbi új </w:t>
      </w:r>
      <w:r w:rsidR="001431C1" w:rsidRPr="00FA44C3">
        <w:rPr>
          <w:b/>
          <w:sz w:val="20"/>
        </w:rPr>
        <w:t>d) ponttal</w:t>
      </w:r>
      <w:r w:rsidR="00AB111E">
        <w:rPr>
          <w:b/>
          <w:sz w:val="20"/>
        </w:rPr>
        <w:t xml:space="preserve"> egészül ki</w:t>
      </w:r>
      <w:r w:rsidR="009A6FE9" w:rsidRPr="00FA44C3">
        <w:rPr>
          <w:b/>
          <w:sz w:val="20"/>
        </w:rPr>
        <w:t>:</w:t>
      </w:r>
    </w:p>
    <w:p w14:paraId="54B222E5" w14:textId="77777777" w:rsidR="009A6FE9" w:rsidRPr="00FA44C3" w:rsidRDefault="009A6FE9" w:rsidP="00AB111E">
      <w:pPr>
        <w:ind w:left="142"/>
        <w:jc w:val="both"/>
        <w:rPr>
          <w:i/>
          <w:sz w:val="20"/>
        </w:rPr>
      </w:pPr>
      <w:r w:rsidRPr="00FA44C3">
        <w:rPr>
          <w:i/>
          <w:sz w:val="20"/>
        </w:rPr>
        <w:t>(Lakás szociális helyzet alapján történő bérbeadásának feltételei:)</w:t>
      </w:r>
    </w:p>
    <w:p w14:paraId="31B8CE1A" w14:textId="50B4834C" w:rsidR="001431C1" w:rsidRPr="00FA44C3" w:rsidRDefault="00960293" w:rsidP="00AB111E">
      <w:pPr>
        <w:ind w:left="142"/>
        <w:jc w:val="both"/>
        <w:rPr>
          <w:sz w:val="20"/>
        </w:rPr>
      </w:pPr>
      <w:r w:rsidRPr="00FA44C3">
        <w:rPr>
          <w:sz w:val="20"/>
        </w:rPr>
        <w:t>„</w:t>
      </w:r>
      <w:r w:rsidR="009A6FE9" w:rsidRPr="00FA44C3">
        <w:rPr>
          <w:sz w:val="20"/>
        </w:rPr>
        <w:t xml:space="preserve">c) az igénylő és családjának, valamint annak a személynek, aki az igénylővel </w:t>
      </w:r>
      <w:r w:rsidR="00AB111E">
        <w:rPr>
          <w:sz w:val="20"/>
        </w:rPr>
        <w:t>életvitel</w:t>
      </w:r>
      <w:r w:rsidR="00EB5E33" w:rsidRPr="00FA44C3">
        <w:rPr>
          <w:sz w:val="20"/>
        </w:rPr>
        <w:t>szerűen</w:t>
      </w:r>
      <w:r w:rsidR="009A6FE9" w:rsidRPr="00FA44C3">
        <w:rPr>
          <w:sz w:val="20"/>
        </w:rPr>
        <w:t xml:space="preserve"> együtt lakik és ott bejelentett lakóhellyel vagy tartózkodási hellyel rendelkezik, egy főre eső havi nettó átlag jövedelme a kérelem benyújtását megelőző 12 hónapban a saját jogú öregségi nyugdíjminimum legkisebb összegének </w:t>
      </w:r>
      <w:r w:rsidR="00DA4C56">
        <w:rPr>
          <w:sz w:val="20"/>
        </w:rPr>
        <w:t>kétszeresét</w:t>
      </w:r>
      <w:r w:rsidR="009A6FE9" w:rsidRPr="00FA44C3">
        <w:rPr>
          <w:sz w:val="20"/>
        </w:rPr>
        <w:t>, egyedülálló igénylő esetén</w:t>
      </w:r>
      <w:r w:rsidR="00AB111E">
        <w:rPr>
          <w:sz w:val="20"/>
        </w:rPr>
        <w:t xml:space="preserve"> a négyszeresét nem haladja meg,</w:t>
      </w:r>
    </w:p>
    <w:p w14:paraId="50F19417" w14:textId="1B218B7E" w:rsidR="009A6FE9" w:rsidRPr="00FA44C3" w:rsidRDefault="001431C1" w:rsidP="00AB111E">
      <w:pPr>
        <w:ind w:left="142"/>
        <w:jc w:val="both"/>
        <w:rPr>
          <w:sz w:val="20"/>
        </w:rPr>
      </w:pPr>
      <w:r w:rsidRPr="00FA44C3">
        <w:rPr>
          <w:sz w:val="20"/>
        </w:rPr>
        <w:t>d) az igénylő</w:t>
      </w:r>
      <w:r w:rsidR="009F04E2">
        <w:rPr>
          <w:sz w:val="20"/>
        </w:rPr>
        <w:t xml:space="preserve">nek nincs, vagy legfeljebb </w:t>
      </w:r>
      <w:r w:rsidRPr="00FA44C3">
        <w:rPr>
          <w:bCs/>
          <w:sz w:val="20"/>
        </w:rPr>
        <w:t xml:space="preserve">3 havi, Szentendre Város Önkormányzattal </w:t>
      </w:r>
      <w:r w:rsidR="00AB111E">
        <w:rPr>
          <w:bCs/>
          <w:sz w:val="20"/>
        </w:rPr>
        <w:t xml:space="preserve">szemben fennálló, </w:t>
      </w:r>
      <w:r w:rsidR="009F04E2">
        <w:rPr>
          <w:bCs/>
          <w:sz w:val="20"/>
        </w:rPr>
        <w:t>lakásbérleti szerződés</w:t>
      </w:r>
      <w:r w:rsidRPr="00FA44C3">
        <w:rPr>
          <w:bCs/>
          <w:sz w:val="20"/>
        </w:rPr>
        <w:t>ből eredő bé</w:t>
      </w:r>
      <w:r w:rsidR="009F04E2">
        <w:rPr>
          <w:bCs/>
          <w:sz w:val="20"/>
        </w:rPr>
        <w:t>rleti díj vagy egyéb tartozása van</w:t>
      </w:r>
      <w:r w:rsidRPr="00FA44C3">
        <w:rPr>
          <w:bCs/>
          <w:sz w:val="20"/>
        </w:rPr>
        <w:t>.</w:t>
      </w:r>
      <w:r w:rsidR="009A6FE9" w:rsidRPr="00FA44C3">
        <w:rPr>
          <w:sz w:val="20"/>
        </w:rPr>
        <w:t>”</w:t>
      </w:r>
    </w:p>
    <w:p w14:paraId="5ECB1B95" w14:textId="77777777" w:rsidR="009A6FE9" w:rsidRPr="00FA44C3" w:rsidRDefault="009A6FE9" w:rsidP="003318A3">
      <w:pPr>
        <w:pStyle w:val="Szvegtrzs"/>
        <w:jc w:val="both"/>
        <w:rPr>
          <w:b/>
          <w:sz w:val="20"/>
        </w:rPr>
      </w:pPr>
    </w:p>
    <w:p w14:paraId="30EE0C2E" w14:textId="79523B47" w:rsidR="009A6FE9" w:rsidRPr="00FA44C3" w:rsidRDefault="00137D43" w:rsidP="003318A3">
      <w:pPr>
        <w:pStyle w:val="Szvegtrzs"/>
        <w:jc w:val="both"/>
        <w:rPr>
          <w:b/>
          <w:sz w:val="20"/>
        </w:rPr>
      </w:pPr>
      <w:r w:rsidRPr="00FA44C3">
        <w:rPr>
          <w:b/>
          <w:sz w:val="20"/>
        </w:rPr>
        <w:t>5</w:t>
      </w:r>
      <w:r w:rsidR="009A6FE9" w:rsidRPr="00FA44C3">
        <w:rPr>
          <w:b/>
          <w:sz w:val="20"/>
        </w:rPr>
        <w:t>. § A R. 9. § (5) bekezdés helyébe a következő rendelkezés lép</w:t>
      </w:r>
      <w:r w:rsidR="009F04E2">
        <w:rPr>
          <w:b/>
          <w:sz w:val="20"/>
        </w:rPr>
        <w:t xml:space="preserve"> és a R. 9. §</w:t>
      </w:r>
      <w:proofErr w:type="spellStart"/>
      <w:r w:rsidR="005F1118" w:rsidRPr="00FA44C3">
        <w:rPr>
          <w:b/>
          <w:sz w:val="20"/>
        </w:rPr>
        <w:t>-a</w:t>
      </w:r>
      <w:proofErr w:type="spellEnd"/>
      <w:r w:rsidR="005F1118" w:rsidRPr="00FA44C3">
        <w:rPr>
          <w:b/>
          <w:sz w:val="20"/>
        </w:rPr>
        <w:t xml:space="preserve"> következő (5a) és (5b) bekezdésekkel egészül ki</w:t>
      </w:r>
      <w:r w:rsidR="009A6FE9" w:rsidRPr="00FA44C3">
        <w:rPr>
          <w:b/>
          <w:sz w:val="20"/>
        </w:rPr>
        <w:t>:</w:t>
      </w:r>
    </w:p>
    <w:p w14:paraId="5B1EEFEB" w14:textId="395CCC89" w:rsidR="0079686D" w:rsidRPr="00FA44C3" w:rsidRDefault="00F178FA" w:rsidP="009F04E2">
      <w:pPr>
        <w:pStyle w:val="Szvegtrzs"/>
        <w:ind w:left="142"/>
        <w:jc w:val="both"/>
        <w:rPr>
          <w:sz w:val="20"/>
        </w:rPr>
      </w:pPr>
      <w:r>
        <w:rPr>
          <w:sz w:val="20"/>
        </w:rPr>
        <w:t>„</w:t>
      </w:r>
      <w:r w:rsidR="009A6FE9" w:rsidRPr="00FA44C3">
        <w:rPr>
          <w:sz w:val="20"/>
        </w:rPr>
        <w:t>(5) Amennyiben bérlő a szociális bérbeadás feltételeinek nem felel meg, úgy az éves felülvizsgálat évének március 1. napjától - vagyoni és jövedelmi helyzetének figyelembevételével - emelt összeg</w:t>
      </w:r>
      <w:r w:rsidR="00260A91" w:rsidRPr="00FA44C3">
        <w:rPr>
          <w:sz w:val="20"/>
        </w:rPr>
        <w:t xml:space="preserve">ű bérleti díjat köteles fizetni. </w:t>
      </w:r>
    </w:p>
    <w:p w14:paraId="7B513B65" w14:textId="1FFE953A" w:rsidR="009A6FE9" w:rsidRPr="00FA44C3" w:rsidRDefault="00260A91" w:rsidP="009F04E2">
      <w:pPr>
        <w:pStyle w:val="Szvegtrzs"/>
        <w:ind w:left="142"/>
        <w:jc w:val="both"/>
        <w:rPr>
          <w:sz w:val="20"/>
        </w:rPr>
      </w:pPr>
      <w:r w:rsidRPr="00FA44C3">
        <w:rPr>
          <w:sz w:val="20"/>
        </w:rPr>
        <w:lastRenderedPageBreak/>
        <w:t xml:space="preserve">(5a) </w:t>
      </w:r>
      <w:r w:rsidR="009A6FE9" w:rsidRPr="00FA44C3">
        <w:rPr>
          <w:sz w:val="20"/>
        </w:rPr>
        <w:t xml:space="preserve">Amennyiben a bérlő és családjának, valamint annak a személynek, aki az igénylővel </w:t>
      </w:r>
      <w:r w:rsidR="00EB5E33" w:rsidRPr="00FA44C3">
        <w:rPr>
          <w:sz w:val="20"/>
        </w:rPr>
        <w:t>életvitel szerűen</w:t>
      </w:r>
      <w:r w:rsidR="009A6FE9" w:rsidRPr="00FA44C3">
        <w:rPr>
          <w:sz w:val="20"/>
        </w:rPr>
        <w:t xml:space="preserve"> együtt lakik és ott bejelentett lakóhellyel vagy tartózkodási hellyel rendelkezik, egy főre eső havi nettó átlag jövedelme a saját jogú öregségi nyugdíjminimum legkisebb összegének </w:t>
      </w:r>
      <w:r w:rsidR="00DA4C56">
        <w:rPr>
          <w:sz w:val="20"/>
        </w:rPr>
        <w:t>négyszeresét</w:t>
      </w:r>
      <w:r w:rsidR="0079686D" w:rsidRPr="00FA44C3">
        <w:rPr>
          <w:sz w:val="20"/>
        </w:rPr>
        <w:t>,</w:t>
      </w:r>
      <w:r w:rsidR="009A6FE9" w:rsidRPr="00FA44C3">
        <w:rPr>
          <w:sz w:val="20"/>
        </w:rPr>
        <w:t xml:space="preserve"> egyedülálló igénylő esetén hatszorosát meghaladja – a komfort </w:t>
      </w:r>
      <w:r w:rsidR="00960293" w:rsidRPr="00FA44C3">
        <w:rPr>
          <w:sz w:val="20"/>
        </w:rPr>
        <w:t>nélküli lakások kivételével – a rendelet 28. § (3) bekezdésében meghatározott,</w:t>
      </w:r>
      <w:r w:rsidR="009A6FE9" w:rsidRPr="00FA44C3">
        <w:rPr>
          <w:sz w:val="20"/>
        </w:rPr>
        <w:t xml:space="preserve"> ún. </w:t>
      </w:r>
      <w:proofErr w:type="gramStart"/>
      <w:r w:rsidR="009A6FE9" w:rsidRPr="00FA44C3">
        <w:rPr>
          <w:sz w:val="20"/>
        </w:rPr>
        <w:t>költségelvű</w:t>
      </w:r>
      <w:proofErr w:type="gramEnd"/>
      <w:r w:rsidR="009A6FE9" w:rsidRPr="00FA44C3">
        <w:rPr>
          <w:sz w:val="20"/>
        </w:rPr>
        <w:t xml:space="preserve"> lakbérekre meghatározott mértékű lakbért köteles fizetni.</w:t>
      </w:r>
    </w:p>
    <w:p w14:paraId="7660859A" w14:textId="2C0C15A6" w:rsidR="009A6FE9" w:rsidRPr="00FA44C3" w:rsidRDefault="00260A91" w:rsidP="009F04E2">
      <w:pPr>
        <w:pStyle w:val="Szvegtrzs"/>
        <w:ind w:left="142"/>
        <w:jc w:val="both"/>
        <w:rPr>
          <w:sz w:val="20"/>
        </w:rPr>
      </w:pPr>
      <w:r w:rsidRPr="00FA44C3">
        <w:rPr>
          <w:sz w:val="20"/>
        </w:rPr>
        <w:t xml:space="preserve">(5b) </w:t>
      </w:r>
      <w:r w:rsidR="009A6FE9" w:rsidRPr="00FA44C3">
        <w:rPr>
          <w:sz w:val="20"/>
        </w:rPr>
        <w:t>Amennyiben az emelt összegű</w:t>
      </w:r>
      <w:r w:rsidRPr="00FA44C3">
        <w:rPr>
          <w:sz w:val="20"/>
        </w:rPr>
        <w:t xml:space="preserve"> vagy költségelvű</w:t>
      </w:r>
      <w:r w:rsidR="009A6FE9" w:rsidRPr="00FA44C3">
        <w:rPr>
          <w:sz w:val="20"/>
        </w:rPr>
        <w:t xml:space="preserve"> bérleti díjat fizető bérlő - az egy főre eső jövedelme, illetve vagyoni viszonyai alapján - ismételten megfelel a szociális bérbeadás feltételeinek, úgy a következő éves felülvizsgálat (4) bekezdésben írt időpontjáig kérelmezheti, hogy az éves felülvizsgálat évének március 1. napjától a felülvizsgálatot követő év február 28. napjáig szociális bérleti díjat fizethessen.”</w:t>
      </w:r>
    </w:p>
    <w:p w14:paraId="6FF26525" w14:textId="77777777" w:rsidR="009A6FE9" w:rsidRPr="00FA44C3" w:rsidRDefault="009A6FE9" w:rsidP="003318A3">
      <w:pPr>
        <w:pStyle w:val="Szvegtrzs"/>
        <w:jc w:val="both"/>
        <w:rPr>
          <w:sz w:val="20"/>
        </w:rPr>
      </w:pPr>
    </w:p>
    <w:p w14:paraId="411F348D" w14:textId="27224611" w:rsidR="009A6FE9" w:rsidRPr="00FA44C3" w:rsidRDefault="005F1118" w:rsidP="003318A3">
      <w:pPr>
        <w:pStyle w:val="Szvegtrzs"/>
        <w:jc w:val="both"/>
        <w:rPr>
          <w:b/>
          <w:sz w:val="20"/>
        </w:rPr>
      </w:pPr>
      <w:r w:rsidRPr="00FA44C3">
        <w:rPr>
          <w:b/>
          <w:sz w:val="20"/>
        </w:rPr>
        <w:t>6</w:t>
      </w:r>
      <w:r w:rsidR="009A6FE9" w:rsidRPr="00FA44C3">
        <w:rPr>
          <w:b/>
          <w:sz w:val="20"/>
        </w:rPr>
        <w:t xml:space="preserve">. § A R. 9. </w:t>
      </w:r>
      <w:r w:rsidR="009F04E2">
        <w:rPr>
          <w:b/>
          <w:sz w:val="20"/>
        </w:rPr>
        <w:t>§ (</w:t>
      </w:r>
      <w:r w:rsidR="009A6FE9" w:rsidRPr="00FA44C3">
        <w:rPr>
          <w:b/>
          <w:sz w:val="20"/>
        </w:rPr>
        <w:t>9) bekezdés d)</w:t>
      </w:r>
      <w:r w:rsidR="00AD7EDD" w:rsidRPr="00FA44C3">
        <w:rPr>
          <w:b/>
          <w:sz w:val="20"/>
        </w:rPr>
        <w:t xml:space="preserve">, f), g), h), </w:t>
      </w:r>
      <w:r w:rsidR="009A6FE9" w:rsidRPr="00FA44C3">
        <w:rPr>
          <w:b/>
          <w:sz w:val="20"/>
        </w:rPr>
        <w:t>i) és j) pontja</w:t>
      </w:r>
      <w:r w:rsidR="00AD7EDD" w:rsidRPr="00FA44C3">
        <w:rPr>
          <w:b/>
          <w:sz w:val="20"/>
        </w:rPr>
        <w:t>i</w:t>
      </w:r>
      <w:r w:rsidR="009A6FE9" w:rsidRPr="00FA44C3">
        <w:rPr>
          <w:b/>
          <w:sz w:val="20"/>
        </w:rPr>
        <w:t xml:space="preserve"> helyébe a következő pontok lépnek:</w:t>
      </w:r>
    </w:p>
    <w:p w14:paraId="652FE5A7" w14:textId="77777777" w:rsidR="009A6FE9" w:rsidRPr="00FA44C3" w:rsidRDefault="009A6FE9" w:rsidP="00F178FA">
      <w:pPr>
        <w:pStyle w:val="Szvegtrzs"/>
        <w:ind w:left="142"/>
        <w:jc w:val="both"/>
        <w:rPr>
          <w:i/>
          <w:sz w:val="20"/>
        </w:rPr>
      </w:pPr>
      <w:r w:rsidRPr="00FA44C3">
        <w:rPr>
          <w:i/>
          <w:sz w:val="20"/>
        </w:rPr>
        <w:t>„</w:t>
      </w:r>
      <w:r w:rsidR="004B16A9" w:rsidRPr="00FA44C3">
        <w:rPr>
          <w:i/>
          <w:sz w:val="20"/>
        </w:rPr>
        <w:t>(Nem köthető bérleti szerződés, illetve nem hosszabbítható meg azzal a személlyel, aki:)</w:t>
      </w:r>
    </w:p>
    <w:p w14:paraId="798A2F1A" w14:textId="71990CB1" w:rsidR="009A6FE9" w:rsidRPr="00FA44C3" w:rsidRDefault="009A6FE9" w:rsidP="00F60FBF">
      <w:pPr>
        <w:pStyle w:val="Szvegtrzs"/>
        <w:numPr>
          <w:ilvl w:val="0"/>
          <w:numId w:val="36"/>
        </w:numPr>
        <w:jc w:val="both"/>
        <w:rPr>
          <w:sz w:val="20"/>
        </w:rPr>
      </w:pPr>
      <w:r w:rsidRPr="00FA44C3">
        <w:rPr>
          <w:sz w:val="20"/>
        </w:rPr>
        <w:t>köztartozással rendelkezik Szentendre Város Önkormányzat felé,</w:t>
      </w:r>
    </w:p>
    <w:p w14:paraId="72CCA8D4" w14:textId="09BA35C7" w:rsidR="009A6FE9" w:rsidRPr="00FA44C3" w:rsidRDefault="009A6FE9" w:rsidP="002B526A">
      <w:pPr>
        <w:pStyle w:val="Szvegtrzs"/>
        <w:numPr>
          <w:ilvl w:val="0"/>
          <w:numId w:val="37"/>
        </w:numPr>
        <w:ind w:left="709" w:hanging="283"/>
        <w:jc w:val="both"/>
        <w:rPr>
          <w:sz w:val="20"/>
        </w:rPr>
      </w:pPr>
      <w:r w:rsidRPr="00FA44C3">
        <w:rPr>
          <w:sz w:val="20"/>
        </w:rPr>
        <w:t>Szentendrei önkormányzati bérlakását a kérelme benyújtását megelőző 10 éven belül elcserélte,</w:t>
      </w:r>
    </w:p>
    <w:p w14:paraId="3075C31B" w14:textId="77777777" w:rsidR="009A6FE9" w:rsidRPr="00FA44C3" w:rsidRDefault="009A6FE9" w:rsidP="002B526A">
      <w:pPr>
        <w:pStyle w:val="Szvegtrzs"/>
        <w:numPr>
          <w:ilvl w:val="0"/>
          <w:numId w:val="37"/>
        </w:numPr>
        <w:ind w:left="426" w:firstLine="0"/>
        <w:jc w:val="both"/>
        <w:rPr>
          <w:sz w:val="20"/>
        </w:rPr>
      </w:pPr>
      <w:r w:rsidRPr="00FA44C3">
        <w:rPr>
          <w:sz w:val="20"/>
        </w:rPr>
        <w:t>beköltözhető ingatlanát a kérelme benyújtását megelőző 5 éven belül elidegenítette.</w:t>
      </w:r>
    </w:p>
    <w:p w14:paraId="30CAA07A" w14:textId="400987A7" w:rsidR="009A6FE9" w:rsidRPr="00FA44C3" w:rsidRDefault="00260A91" w:rsidP="002B526A">
      <w:pPr>
        <w:pStyle w:val="Szvegtrzs"/>
        <w:numPr>
          <w:ilvl w:val="0"/>
          <w:numId w:val="37"/>
        </w:numPr>
        <w:ind w:left="709" w:hanging="283"/>
        <w:jc w:val="both"/>
        <w:rPr>
          <w:sz w:val="20"/>
        </w:rPr>
      </w:pPr>
      <w:r w:rsidRPr="00FA44C3">
        <w:rPr>
          <w:sz w:val="20"/>
        </w:rPr>
        <w:t>o</w:t>
      </w:r>
      <w:r w:rsidR="009A6FE9" w:rsidRPr="00FA44C3">
        <w:rPr>
          <w:sz w:val="20"/>
        </w:rPr>
        <w:t>lyan vagyonnal rendelkezik, amelynek együttes értéke a mindenkori legkisebb öregségi nyugdíj ötvenszeresét meghaladja,</w:t>
      </w:r>
    </w:p>
    <w:p w14:paraId="687B2E9A" w14:textId="77777777" w:rsidR="009A6FE9" w:rsidRPr="00FA44C3" w:rsidRDefault="009A6FE9" w:rsidP="002B526A">
      <w:pPr>
        <w:pStyle w:val="Szvegtrzs"/>
        <w:numPr>
          <w:ilvl w:val="0"/>
          <w:numId w:val="37"/>
        </w:numPr>
        <w:ind w:left="709" w:hanging="283"/>
        <w:jc w:val="both"/>
        <w:rPr>
          <w:sz w:val="20"/>
        </w:rPr>
      </w:pPr>
      <w:r w:rsidRPr="00FA44C3">
        <w:rPr>
          <w:sz w:val="20"/>
        </w:rPr>
        <w:t>nem tudja igazolni azt, hogy a pályázat benyújtását megelőzően 5 éve lakóhellyel, tartózkodási hellyel vagy munkahellyel rendelkezik Szentendrén,</w:t>
      </w:r>
    </w:p>
    <w:p w14:paraId="58B7B252" w14:textId="724E7284" w:rsidR="009A6FE9" w:rsidRPr="00FA44C3" w:rsidRDefault="00AD7EDD" w:rsidP="002B526A">
      <w:pPr>
        <w:pStyle w:val="Szvegtrzs"/>
        <w:numPr>
          <w:ilvl w:val="0"/>
          <w:numId w:val="37"/>
        </w:numPr>
        <w:ind w:left="567" w:hanging="141"/>
        <w:jc w:val="both"/>
        <w:rPr>
          <w:sz w:val="20"/>
        </w:rPr>
      </w:pPr>
      <w:r w:rsidRPr="00FA44C3">
        <w:rPr>
          <w:sz w:val="20"/>
        </w:rPr>
        <w:t xml:space="preserve"> </w:t>
      </w:r>
      <w:r w:rsidR="009A6FE9" w:rsidRPr="00FA44C3">
        <w:rPr>
          <w:sz w:val="20"/>
        </w:rPr>
        <w:t>vagy vele együtt költöző családtagja Szentendre Város Önkormányzat tulajdonában álló lakást, bármely okból önkényesen elfoglalta.”</w:t>
      </w:r>
    </w:p>
    <w:p w14:paraId="1A40CE9B" w14:textId="77777777" w:rsidR="009A6FE9" w:rsidRPr="00FA44C3" w:rsidRDefault="009A6FE9" w:rsidP="008007DC">
      <w:pPr>
        <w:pStyle w:val="Szvegtrzsbehzssal"/>
        <w:ind w:left="0"/>
        <w:jc w:val="both"/>
        <w:rPr>
          <w:sz w:val="20"/>
        </w:rPr>
      </w:pPr>
    </w:p>
    <w:p w14:paraId="4342C97B" w14:textId="1046355A" w:rsidR="009A6FE9" w:rsidRPr="00FA44C3" w:rsidRDefault="005F1118" w:rsidP="00A536EA">
      <w:pPr>
        <w:pStyle w:val="Szvegtrzs"/>
        <w:jc w:val="both"/>
        <w:rPr>
          <w:b/>
          <w:sz w:val="20"/>
        </w:rPr>
      </w:pPr>
      <w:r w:rsidRPr="00FA44C3">
        <w:rPr>
          <w:b/>
          <w:sz w:val="20"/>
        </w:rPr>
        <w:t>7</w:t>
      </w:r>
      <w:r w:rsidR="009A6FE9" w:rsidRPr="00FA44C3">
        <w:rPr>
          <w:b/>
          <w:sz w:val="20"/>
        </w:rPr>
        <w:t>. § A R. 11.§ (</w:t>
      </w:r>
      <w:proofErr w:type="spellStart"/>
      <w:r w:rsidR="009A6FE9" w:rsidRPr="00FA44C3">
        <w:rPr>
          <w:b/>
          <w:sz w:val="20"/>
        </w:rPr>
        <w:t>11</w:t>
      </w:r>
      <w:proofErr w:type="spellEnd"/>
      <w:r w:rsidR="009A6FE9" w:rsidRPr="00FA44C3">
        <w:rPr>
          <w:b/>
          <w:sz w:val="20"/>
        </w:rPr>
        <w:t>) bekezdése helyébe a következő rendelkezés lép:</w:t>
      </w:r>
    </w:p>
    <w:p w14:paraId="74383DDC" w14:textId="78821BA0" w:rsidR="009A6FE9" w:rsidRPr="00FA44C3" w:rsidRDefault="009A6FE9" w:rsidP="00F178FA">
      <w:pPr>
        <w:ind w:left="142"/>
        <w:jc w:val="both"/>
        <w:rPr>
          <w:sz w:val="20"/>
        </w:rPr>
      </w:pPr>
      <w:r w:rsidRPr="00FA44C3">
        <w:rPr>
          <w:sz w:val="20"/>
        </w:rPr>
        <w:t>„(11</w:t>
      </w:r>
      <w:r w:rsidRPr="00FA44C3">
        <w:rPr>
          <w:b/>
          <w:sz w:val="20"/>
        </w:rPr>
        <w:t xml:space="preserve">) </w:t>
      </w:r>
      <w:r w:rsidRPr="00FA44C3">
        <w:rPr>
          <w:sz w:val="20"/>
        </w:rPr>
        <w:t xml:space="preserve">Pályázatot érvényesen a 6. sz. mellékletben szereplő formanyomtatványon, a (10) bekezdésben foglaltak szerint lehet benyújtani. Egy pályázó és családja, valamint vele </w:t>
      </w:r>
      <w:r w:rsidR="00EB5E33" w:rsidRPr="00FA44C3">
        <w:rPr>
          <w:sz w:val="20"/>
        </w:rPr>
        <w:t>életvitel szerűen</w:t>
      </w:r>
      <w:r w:rsidRPr="00FA44C3">
        <w:rPr>
          <w:sz w:val="20"/>
        </w:rPr>
        <w:t xml:space="preserve"> együtt lakó személy érvényesen legfeljebb</w:t>
      </w:r>
      <w:r w:rsidR="00F178FA">
        <w:rPr>
          <w:sz w:val="20"/>
        </w:rPr>
        <w:t xml:space="preserve"> csak 3 pályázatot nyújthat be.”</w:t>
      </w:r>
    </w:p>
    <w:p w14:paraId="58D68B60" w14:textId="77777777" w:rsidR="004B5C1B" w:rsidRPr="00FA44C3" w:rsidRDefault="004B5C1B" w:rsidP="00DF7BCF">
      <w:pPr>
        <w:jc w:val="both"/>
        <w:rPr>
          <w:sz w:val="20"/>
        </w:rPr>
      </w:pPr>
    </w:p>
    <w:p w14:paraId="14C2E604" w14:textId="7D5C3DA3" w:rsidR="009A6FE9" w:rsidRPr="00FA44C3" w:rsidRDefault="005F1118" w:rsidP="00A536EA">
      <w:pPr>
        <w:jc w:val="both"/>
        <w:rPr>
          <w:b/>
          <w:sz w:val="20"/>
        </w:rPr>
      </w:pPr>
      <w:r w:rsidRPr="00FA44C3">
        <w:rPr>
          <w:b/>
          <w:sz w:val="20"/>
        </w:rPr>
        <w:t>8</w:t>
      </w:r>
      <w:r w:rsidR="00917E79" w:rsidRPr="00FA44C3">
        <w:rPr>
          <w:b/>
          <w:sz w:val="20"/>
        </w:rPr>
        <w:t xml:space="preserve">. § A R. </w:t>
      </w:r>
      <w:proofErr w:type="gramStart"/>
      <w:r w:rsidR="005509AA" w:rsidRPr="00FA44C3">
        <w:rPr>
          <w:b/>
          <w:sz w:val="20"/>
        </w:rPr>
        <w:t>a</w:t>
      </w:r>
      <w:proofErr w:type="gramEnd"/>
      <w:r w:rsidR="005509AA" w:rsidRPr="00FA44C3">
        <w:rPr>
          <w:b/>
          <w:sz w:val="20"/>
        </w:rPr>
        <w:t xml:space="preserve"> következő </w:t>
      </w:r>
      <w:r w:rsidR="00917E79" w:rsidRPr="00FA44C3">
        <w:rPr>
          <w:b/>
          <w:sz w:val="20"/>
        </w:rPr>
        <w:t>14</w:t>
      </w:r>
      <w:r w:rsidR="005509AA" w:rsidRPr="00FA44C3">
        <w:rPr>
          <w:b/>
          <w:sz w:val="20"/>
        </w:rPr>
        <w:t xml:space="preserve">/A. § </w:t>
      </w:r>
      <w:proofErr w:type="spellStart"/>
      <w:r w:rsidR="005509AA" w:rsidRPr="00FA44C3">
        <w:rPr>
          <w:b/>
          <w:sz w:val="20"/>
        </w:rPr>
        <w:t>-al</w:t>
      </w:r>
      <w:proofErr w:type="spellEnd"/>
      <w:r w:rsidR="005509AA" w:rsidRPr="00FA44C3">
        <w:rPr>
          <w:b/>
          <w:sz w:val="20"/>
        </w:rPr>
        <w:t xml:space="preserve"> egészül ki</w:t>
      </w:r>
    </w:p>
    <w:p w14:paraId="207106B3" w14:textId="77777777" w:rsidR="004B5C1B" w:rsidRPr="00FA44C3" w:rsidRDefault="004B5C1B" w:rsidP="00A536EA">
      <w:pPr>
        <w:jc w:val="both"/>
        <w:rPr>
          <w:b/>
          <w:sz w:val="20"/>
        </w:rPr>
      </w:pPr>
    </w:p>
    <w:p w14:paraId="51B5B4C1" w14:textId="42E42B00" w:rsidR="005509AA" w:rsidRPr="00FA44C3" w:rsidRDefault="005509AA" w:rsidP="005509AA">
      <w:pPr>
        <w:jc w:val="center"/>
        <w:rPr>
          <w:b/>
          <w:sz w:val="20"/>
        </w:rPr>
      </w:pPr>
      <w:r w:rsidRPr="00FA44C3">
        <w:rPr>
          <w:b/>
          <w:sz w:val="20"/>
        </w:rPr>
        <w:t>A közérdekű célból történő bérbeadás eljárási rendje</w:t>
      </w:r>
    </w:p>
    <w:p w14:paraId="17B11035" w14:textId="0D17E33D" w:rsidR="005509AA" w:rsidRPr="00FA44C3" w:rsidRDefault="005509AA" w:rsidP="005509AA">
      <w:pPr>
        <w:jc w:val="center"/>
        <w:rPr>
          <w:b/>
          <w:sz w:val="20"/>
        </w:rPr>
      </w:pPr>
      <w:r w:rsidRPr="00FA44C3">
        <w:rPr>
          <w:b/>
          <w:sz w:val="20"/>
        </w:rPr>
        <w:t>14/A. §</w:t>
      </w:r>
    </w:p>
    <w:p w14:paraId="73601730" w14:textId="77777777" w:rsidR="004E1D19" w:rsidRPr="00FA44C3" w:rsidRDefault="004E1D19" w:rsidP="00A536EA">
      <w:pPr>
        <w:jc w:val="both"/>
        <w:rPr>
          <w:sz w:val="20"/>
        </w:rPr>
      </w:pPr>
    </w:p>
    <w:p w14:paraId="48667BA2" w14:textId="7A7C97C2" w:rsidR="004E1D19" w:rsidRPr="00FA44C3" w:rsidRDefault="00065EBC" w:rsidP="00F178FA">
      <w:pPr>
        <w:ind w:left="142"/>
        <w:jc w:val="both"/>
        <w:rPr>
          <w:sz w:val="20"/>
        </w:rPr>
      </w:pPr>
      <w:r w:rsidRPr="00FA44C3">
        <w:rPr>
          <w:sz w:val="20"/>
        </w:rPr>
        <w:t>„</w:t>
      </w:r>
      <w:r w:rsidR="005509AA" w:rsidRPr="00FA44C3">
        <w:rPr>
          <w:sz w:val="20"/>
        </w:rPr>
        <w:t xml:space="preserve">(1) </w:t>
      </w:r>
      <w:r w:rsidRPr="00FA44C3">
        <w:rPr>
          <w:sz w:val="20"/>
        </w:rPr>
        <w:t>Az ö</w:t>
      </w:r>
      <w:r w:rsidR="005509AA" w:rsidRPr="00FA44C3">
        <w:rPr>
          <w:sz w:val="20"/>
        </w:rPr>
        <w:t xml:space="preserve">nkormányzati lakás közérdekű célból történő bérbeadása pályázati eljárásban történik, 2017. június </w:t>
      </w:r>
      <w:r w:rsidR="00083A83">
        <w:rPr>
          <w:sz w:val="20"/>
        </w:rPr>
        <w:t>20</w:t>
      </w:r>
      <w:r w:rsidR="005509AA" w:rsidRPr="00FA44C3">
        <w:rPr>
          <w:sz w:val="20"/>
        </w:rPr>
        <w:t xml:space="preserve">. napjától kezdődően. </w:t>
      </w:r>
      <w:r w:rsidR="00F85593" w:rsidRPr="00FA44C3">
        <w:rPr>
          <w:sz w:val="20"/>
        </w:rPr>
        <w:t xml:space="preserve">A </w:t>
      </w:r>
      <w:r w:rsidR="005509AA" w:rsidRPr="00FA44C3">
        <w:rPr>
          <w:sz w:val="20"/>
        </w:rPr>
        <w:t>pályá</w:t>
      </w:r>
      <w:r w:rsidRPr="00FA44C3">
        <w:rPr>
          <w:sz w:val="20"/>
        </w:rPr>
        <w:t>zatot az önkormányzat írja ki. A pályázat</w:t>
      </w:r>
      <w:r w:rsidR="005509AA" w:rsidRPr="00FA44C3">
        <w:rPr>
          <w:sz w:val="20"/>
        </w:rPr>
        <w:t xml:space="preserve"> eredmény</w:t>
      </w:r>
      <w:r w:rsidR="00083A83">
        <w:rPr>
          <w:sz w:val="20"/>
        </w:rPr>
        <w:t>é</w:t>
      </w:r>
      <w:r w:rsidR="005509AA" w:rsidRPr="00FA44C3">
        <w:rPr>
          <w:sz w:val="20"/>
        </w:rPr>
        <w:t>ről a munkacsoport javaslata alapján a képviselő-testület dönt.</w:t>
      </w:r>
    </w:p>
    <w:p w14:paraId="00E7AEBE" w14:textId="31978C41" w:rsidR="00065EBC" w:rsidRPr="00FA44C3" w:rsidRDefault="00F85593" w:rsidP="00F178FA">
      <w:pPr>
        <w:ind w:left="142"/>
        <w:jc w:val="both"/>
        <w:rPr>
          <w:sz w:val="20"/>
        </w:rPr>
      </w:pPr>
      <w:r w:rsidRPr="00FA44C3">
        <w:rPr>
          <w:sz w:val="20"/>
        </w:rPr>
        <w:t>(</w:t>
      </w:r>
      <w:r w:rsidR="004C08C8" w:rsidRPr="00FA44C3">
        <w:rPr>
          <w:sz w:val="20"/>
        </w:rPr>
        <w:t>2</w:t>
      </w:r>
      <w:r w:rsidR="00065EBC" w:rsidRPr="00FA44C3">
        <w:rPr>
          <w:sz w:val="20"/>
        </w:rPr>
        <w:t xml:space="preserve">) A közérdekű célból bérbe adható lakások listáját jelen rendelet </w:t>
      </w:r>
      <w:r w:rsidR="004C08C8" w:rsidRPr="00FA44C3">
        <w:rPr>
          <w:sz w:val="20"/>
        </w:rPr>
        <w:t>8</w:t>
      </w:r>
      <w:r w:rsidR="00960293" w:rsidRPr="00FA44C3">
        <w:rPr>
          <w:sz w:val="20"/>
        </w:rPr>
        <w:t xml:space="preserve">. számú </w:t>
      </w:r>
      <w:r w:rsidR="00065EBC" w:rsidRPr="00FA44C3">
        <w:rPr>
          <w:sz w:val="20"/>
        </w:rPr>
        <w:t>melléklete tartalmazza.</w:t>
      </w:r>
    </w:p>
    <w:p w14:paraId="0C37BC2F" w14:textId="34B8E7A6" w:rsidR="00F85593" w:rsidRPr="00FA44C3" w:rsidRDefault="00EE2262" w:rsidP="00F178FA">
      <w:pPr>
        <w:ind w:left="142"/>
        <w:jc w:val="both"/>
        <w:rPr>
          <w:sz w:val="20"/>
        </w:rPr>
      </w:pPr>
      <w:r w:rsidRPr="00FA44C3">
        <w:rPr>
          <w:sz w:val="20"/>
        </w:rPr>
        <w:t>(</w:t>
      </w:r>
      <w:r w:rsidR="004C08C8" w:rsidRPr="00FA44C3">
        <w:rPr>
          <w:sz w:val="20"/>
        </w:rPr>
        <w:t>3</w:t>
      </w:r>
      <w:r w:rsidRPr="00FA44C3">
        <w:rPr>
          <w:sz w:val="20"/>
        </w:rPr>
        <w:t>) Pályázat csak üres lakás esetén, illetve akkor írható ki, ha az üressé válás időpontja ismert. A pályázatot az Önkormányzat honlapján és helyi lapban közzé kell tenni és 20 napra az Önkormányzat hirdetőtábláján ki kell függeszteni.</w:t>
      </w:r>
    </w:p>
    <w:p w14:paraId="6B34D611" w14:textId="4F63AD69" w:rsidR="005509AA" w:rsidRPr="00FA44C3" w:rsidRDefault="00EE2262" w:rsidP="00F178FA">
      <w:pPr>
        <w:ind w:left="142"/>
        <w:jc w:val="both"/>
        <w:rPr>
          <w:sz w:val="20"/>
        </w:rPr>
      </w:pPr>
      <w:r w:rsidRPr="00FA44C3">
        <w:rPr>
          <w:sz w:val="20"/>
        </w:rPr>
        <w:t>(</w:t>
      </w:r>
      <w:r w:rsidR="004C08C8" w:rsidRPr="00FA44C3">
        <w:rPr>
          <w:sz w:val="20"/>
        </w:rPr>
        <w:t>4</w:t>
      </w:r>
      <w:r w:rsidR="00F85593" w:rsidRPr="00FA44C3">
        <w:rPr>
          <w:sz w:val="20"/>
        </w:rPr>
        <w:t>) A pályázati hirdetménynek tartalmaznia kell:</w:t>
      </w:r>
    </w:p>
    <w:p w14:paraId="08B280F8" w14:textId="4120964C" w:rsidR="00F85593" w:rsidRPr="00FA44C3" w:rsidRDefault="00EB5E33" w:rsidP="00EE2262">
      <w:pPr>
        <w:ind w:firstLine="708"/>
        <w:jc w:val="both"/>
        <w:rPr>
          <w:sz w:val="20"/>
        </w:rPr>
      </w:pPr>
      <w:proofErr w:type="gramStart"/>
      <w:r>
        <w:rPr>
          <w:sz w:val="20"/>
        </w:rPr>
        <w:t>a</w:t>
      </w:r>
      <w:proofErr w:type="gramEnd"/>
      <w:r w:rsidR="00F85593" w:rsidRPr="00FA44C3">
        <w:rPr>
          <w:sz w:val="20"/>
        </w:rPr>
        <w:t>) hogy a meghirdetett lakás közérdekű célból kerül bérbeadásra</w:t>
      </w:r>
    </w:p>
    <w:p w14:paraId="077FA116" w14:textId="77777777" w:rsidR="00EE2262" w:rsidRPr="00FA44C3" w:rsidRDefault="00EE2262" w:rsidP="00EE2262">
      <w:pPr>
        <w:overflowPunct w:val="0"/>
        <w:autoSpaceDE w:val="0"/>
        <w:autoSpaceDN w:val="0"/>
        <w:adjustRightInd w:val="0"/>
        <w:ind w:left="1134" w:hanging="360"/>
        <w:jc w:val="both"/>
        <w:textAlignment w:val="baseline"/>
        <w:rPr>
          <w:sz w:val="20"/>
        </w:rPr>
      </w:pPr>
      <w:r w:rsidRPr="00FA44C3">
        <w:rPr>
          <w:sz w:val="20"/>
        </w:rPr>
        <w:t>b) a lakás címét, alapterületét, szobaszámát és komfortfokozatát,</w:t>
      </w:r>
    </w:p>
    <w:p w14:paraId="46536C35" w14:textId="77777777" w:rsidR="00EE2262" w:rsidRPr="00FA44C3" w:rsidRDefault="00EE2262" w:rsidP="00EE2262">
      <w:pPr>
        <w:overflowPunct w:val="0"/>
        <w:autoSpaceDE w:val="0"/>
        <w:autoSpaceDN w:val="0"/>
        <w:adjustRightInd w:val="0"/>
        <w:ind w:left="1134" w:hanging="360"/>
        <w:jc w:val="both"/>
        <w:textAlignment w:val="baseline"/>
        <w:rPr>
          <w:sz w:val="20"/>
        </w:rPr>
      </w:pPr>
      <w:r w:rsidRPr="00FA44C3">
        <w:rPr>
          <w:sz w:val="20"/>
        </w:rPr>
        <w:t>c) a fizetendő lakbér mértékét,</w:t>
      </w:r>
    </w:p>
    <w:p w14:paraId="096B1555" w14:textId="18D6F2B4" w:rsidR="00EE2262" w:rsidRPr="00FA44C3" w:rsidRDefault="00EE2262" w:rsidP="00EE2262">
      <w:pPr>
        <w:overflowPunct w:val="0"/>
        <w:autoSpaceDE w:val="0"/>
        <w:autoSpaceDN w:val="0"/>
        <w:adjustRightInd w:val="0"/>
        <w:ind w:left="1134" w:hanging="360"/>
        <w:jc w:val="both"/>
        <w:textAlignment w:val="baseline"/>
        <w:rPr>
          <w:sz w:val="20"/>
        </w:rPr>
      </w:pPr>
      <w:r w:rsidRPr="00FA44C3">
        <w:rPr>
          <w:sz w:val="20"/>
        </w:rPr>
        <w:t>d) lakásfelújítás es</w:t>
      </w:r>
      <w:r w:rsidR="00083A83">
        <w:rPr>
          <w:sz w:val="20"/>
        </w:rPr>
        <w:t>e</w:t>
      </w:r>
      <w:r w:rsidRPr="00FA44C3">
        <w:rPr>
          <w:sz w:val="20"/>
        </w:rPr>
        <w:t>tén a kötelezettség megjelölését, a becsült felújítási költségek összegszerűségét, a megtérítés módját és mértékét, a felújítás elvégzésének határidejét,</w:t>
      </w:r>
    </w:p>
    <w:p w14:paraId="6C1E1CD1" w14:textId="77777777" w:rsidR="00EE2262" w:rsidRPr="00FA44C3" w:rsidRDefault="00EE2262" w:rsidP="00EE2262">
      <w:pPr>
        <w:overflowPunct w:val="0"/>
        <w:autoSpaceDE w:val="0"/>
        <w:autoSpaceDN w:val="0"/>
        <w:adjustRightInd w:val="0"/>
        <w:ind w:left="1134" w:hanging="360"/>
        <w:jc w:val="both"/>
        <w:textAlignment w:val="baseline"/>
        <w:rPr>
          <w:sz w:val="20"/>
        </w:rPr>
      </w:pPr>
      <w:proofErr w:type="gramStart"/>
      <w:r w:rsidRPr="00FA44C3">
        <w:rPr>
          <w:sz w:val="20"/>
        </w:rPr>
        <w:t>e</w:t>
      </w:r>
      <w:proofErr w:type="gramEnd"/>
      <w:r w:rsidRPr="00FA44C3">
        <w:rPr>
          <w:sz w:val="20"/>
        </w:rPr>
        <w:t>) a pályázat benyújtásának helyét, módját, határidejét és az elbírálás szempontjait,</w:t>
      </w:r>
    </w:p>
    <w:p w14:paraId="5A446DF1" w14:textId="77777777" w:rsidR="00EE2262" w:rsidRPr="00FA44C3" w:rsidRDefault="00EE2262" w:rsidP="00EE2262">
      <w:pPr>
        <w:overflowPunct w:val="0"/>
        <w:autoSpaceDE w:val="0"/>
        <w:autoSpaceDN w:val="0"/>
        <w:adjustRightInd w:val="0"/>
        <w:ind w:left="1134" w:hanging="360"/>
        <w:jc w:val="both"/>
        <w:textAlignment w:val="baseline"/>
        <w:rPr>
          <w:sz w:val="20"/>
        </w:rPr>
      </w:pPr>
      <w:proofErr w:type="gramStart"/>
      <w:r w:rsidRPr="00FA44C3">
        <w:rPr>
          <w:sz w:val="20"/>
        </w:rPr>
        <w:t>f</w:t>
      </w:r>
      <w:proofErr w:type="gramEnd"/>
      <w:r w:rsidRPr="00FA44C3">
        <w:rPr>
          <w:sz w:val="20"/>
        </w:rPr>
        <w:t>) az elbírálás eredménye közlésének módját és időpontját,</w:t>
      </w:r>
    </w:p>
    <w:p w14:paraId="0E3AA5AC" w14:textId="77777777" w:rsidR="00EE2262" w:rsidRPr="00FA44C3" w:rsidRDefault="00EE2262" w:rsidP="00EE2262">
      <w:pPr>
        <w:overflowPunct w:val="0"/>
        <w:autoSpaceDE w:val="0"/>
        <w:autoSpaceDN w:val="0"/>
        <w:adjustRightInd w:val="0"/>
        <w:ind w:left="1134" w:hanging="360"/>
        <w:jc w:val="both"/>
        <w:textAlignment w:val="baseline"/>
        <w:rPr>
          <w:sz w:val="20"/>
        </w:rPr>
      </w:pPr>
      <w:proofErr w:type="gramStart"/>
      <w:r w:rsidRPr="00FA44C3">
        <w:rPr>
          <w:sz w:val="20"/>
        </w:rPr>
        <w:t>g</w:t>
      </w:r>
      <w:proofErr w:type="gramEnd"/>
      <w:r w:rsidRPr="00FA44C3">
        <w:rPr>
          <w:sz w:val="20"/>
        </w:rPr>
        <w:t>) a bérbeadó megnevezését, címét, a szerződéskötés határidejét,</w:t>
      </w:r>
    </w:p>
    <w:p w14:paraId="7AF27945" w14:textId="77777777" w:rsidR="00EE2262" w:rsidRPr="00FA44C3" w:rsidRDefault="00EE2262" w:rsidP="00EE2262">
      <w:pPr>
        <w:overflowPunct w:val="0"/>
        <w:autoSpaceDE w:val="0"/>
        <w:autoSpaceDN w:val="0"/>
        <w:adjustRightInd w:val="0"/>
        <w:ind w:left="1134" w:hanging="360"/>
        <w:jc w:val="both"/>
        <w:textAlignment w:val="baseline"/>
        <w:rPr>
          <w:sz w:val="20"/>
        </w:rPr>
      </w:pPr>
      <w:proofErr w:type="gramStart"/>
      <w:r w:rsidRPr="00FA44C3">
        <w:rPr>
          <w:sz w:val="20"/>
        </w:rPr>
        <w:t>h</w:t>
      </w:r>
      <w:proofErr w:type="gramEnd"/>
      <w:r w:rsidRPr="00FA44C3">
        <w:rPr>
          <w:sz w:val="20"/>
        </w:rPr>
        <w:t>) a meghirdetett lakás bérbeadásának időtartamát,</w:t>
      </w:r>
    </w:p>
    <w:p w14:paraId="43233857" w14:textId="77777777" w:rsidR="00EE2262" w:rsidRPr="00FA44C3" w:rsidRDefault="00EE2262" w:rsidP="00EE2262">
      <w:pPr>
        <w:overflowPunct w:val="0"/>
        <w:autoSpaceDE w:val="0"/>
        <w:autoSpaceDN w:val="0"/>
        <w:adjustRightInd w:val="0"/>
        <w:ind w:left="1134" w:hanging="360"/>
        <w:jc w:val="both"/>
        <w:textAlignment w:val="baseline"/>
        <w:rPr>
          <w:sz w:val="20"/>
        </w:rPr>
      </w:pPr>
      <w:r w:rsidRPr="00FA44C3">
        <w:rPr>
          <w:sz w:val="20"/>
        </w:rPr>
        <w:t>i) azt, hogy a pályázók bérlőtársakként is pályázhatnak,</w:t>
      </w:r>
    </w:p>
    <w:p w14:paraId="3A0C1DA5" w14:textId="1E46ADF9" w:rsidR="00EE2262" w:rsidRPr="00FA44C3" w:rsidRDefault="00EE2262" w:rsidP="00B800D2">
      <w:pPr>
        <w:ind w:firstLine="708"/>
        <w:jc w:val="both"/>
        <w:rPr>
          <w:sz w:val="20"/>
        </w:rPr>
      </w:pPr>
      <w:r w:rsidRPr="00FA44C3">
        <w:rPr>
          <w:sz w:val="20"/>
        </w:rPr>
        <w:t>j) az egyéb pályázati feltételeket.</w:t>
      </w:r>
    </w:p>
    <w:p w14:paraId="5A643221" w14:textId="1235C4E7" w:rsidR="00EE2262" w:rsidRPr="00FA44C3" w:rsidRDefault="00B800D2" w:rsidP="00F178FA">
      <w:pPr>
        <w:tabs>
          <w:tab w:val="left" w:pos="360"/>
        </w:tabs>
        <w:overflowPunct w:val="0"/>
        <w:autoSpaceDE w:val="0"/>
        <w:autoSpaceDN w:val="0"/>
        <w:adjustRightInd w:val="0"/>
        <w:ind w:left="360" w:hanging="218"/>
        <w:jc w:val="both"/>
        <w:textAlignment w:val="baseline"/>
        <w:rPr>
          <w:sz w:val="20"/>
        </w:rPr>
      </w:pPr>
      <w:r w:rsidRPr="00FA44C3">
        <w:rPr>
          <w:sz w:val="20"/>
        </w:rPr>
        <w:t>(</w:t>
      </w:r>
      <w:r w:rsidR="004C08C8" w:rsidRPr="00FA44C3">
        <w:rPr>
          <w:sz w:val="20"/>
        </w:rPr>
        <w:t>5</w:t>
      </w:r>
      <w:r w:rsidRPr="00FA44C3">
        <w:rPr>
          <w:sz w:val="20"/>
        </w:rPr>
        <w:t>)</w:t>
      </w:r>
      <w:r w:rsidR="00EE2262" w:rsidRPr="00FA44C3">
        <w:rPr>
          <w:sz w:val="20"/>
        </w:rPr>
        <w:t xml:space="preserve"> A pályázatnak tartalmaznia kell:</w:t>
      </w:r>
    </w:p>
    <w:p w14:paraId="50E40603" w14:textId="77777777" w:rsidR="00EE2262" w:rsidRPr="00FA44C3" w:rsidRDefault="00EE2262" w:rsidP="00EE2262">
      <w:pPr>
        <w:overflowPunct w:val="0"/>
        <w:autoSpaceDE w:val="0"/>
        <w:autoSpaceDN w:val="0"/>
        <w:adjustRightInd w:val="0"/>
        <w:ind w:left="993" w:hanging="360"/>
        <w:jc w:val="both"/>
        <w:textAlignment w:val="baseline"/>
        <w:rPr>
          <w:sz w:val="20"/>
        </w:rPr>
      </w:pPr>
      <w:proofErr w:type="gramStart"/>
      <w:r w:rsidRPr="00FA44C3">
        <w:rPr>
          <w:sz w:val="20"/>
        </w:rPr>
        <w:t>a</w:t>
      </w:r>
      <w:proofErr w:type="gramEnd"/>
      <w:r w:rsidRPr="00FA44C3">
        <w:rPr>
          <w:sz w:val="20"/>
        </w:rPr>
        <w:t xml:space="preserve">) </w:t>
      </w:r>
      <w:proofErr w:type="spellStart"/>
      <w:r w:rsidRPr="00FA44C3">
        <w:rPr>
          <w:sz w:val="20"/>
        </w:rPr>
        <w:t>a</w:t>
      </w:r>
      <w:proofErr w:type="spellEnd"/>
      <w:r w:rsidRPr="00FA44C3">
        <w:rPr>
          <w:sz w:val="20"/>
        </w:rPr>
        <w:t xml:space="preserve"> pályázott lakás címét (több lakás meghirdetése esetén a pályázó által megjelölt sorrendet, amely egyben rangsort is jelent),</w:t>
      </w:r>
    </w:p>
    <w:p w14:paraId="090A3074" w14:textId="0929955F" w:rsidR="00EE2262" w:rsidRPr="00FA44C3" w:rsidRDefault="00EE2262" w:rsidP="00B800D2">
      <w:pPr>
        <w:ind w:left="993" w:hanging="360"/>
        <w:jc w:val="both"/>
        <w:rPr>
          <w:sz w:val="20"/>
        </w:rPr>
      </w:pPr>
      <w:proofErr w:type="gramStart"/>
      <w:r w:rsidRPr="00FA44C3">
        <w:rPr>
          <w:sz w:val="20"/>
        </w:rPr>
        <w:lastRenderedPageBreak/>
        <w:t>b) a pályázó nevét, születés</w:t>
      </w:r>
      <w:r w:rsidR="00083A83">
        <w:rPr>
          <w:sz w:val="20"/>
        </w:rPr>
        <w:t>i</w:t>
      </w:r>
      <w:r w:rsidRPr="00FA44C3">
        <w:rPr>
          <w:sz w:val="20"/>
        </w:rPr>
        <w:t xml:space="preserve"> nevét, állampolgárságát, születési helyét és idejét, anyja nevét. családi állapotát, foglalkozását, munkahelyét, állandó bejelentett lakóhelyét, tartózkodási helyét, telefonszámát, a pályázó házastársának/élettársának az előzőekben felsorolt adatait, a lakásba a bérlőn kívül költözők számát, nevét, születési idejét, foglalkozását, rokonsági fokát, vagy rokonság hiányában a leendő bérlőhöz fűződő kapcsolatát, a pályázó és a vele együtt költöző személyek jövedelmi, vagyoni viszonyait, a pályá</w:t>
      </w:r>
      <w:r w:rsidR="00B800D2" w:rsidRPr="00FA44C3">
        <w:rPr>
          <w:sz w:val="20"/>
        </w:rPr>
        <w:t>zó jelenlegi lakáskörülményeit,</w:t>
      </w:r>
      <w:proofErr w:type="gramEnd"/>
    </w:p>
    <w:p w14:paraId="66F18923" w14:textId="6D2AF88F" w:rsidR="00EE2262" w:rsidRPr="00FA44C3" w:rsidRDefault="00B800D2" w:rsidP="00EE2262">
      <w:pPr>
        <w:overflowPunct w:val="0"/>
        <w:autoSpaceDE w:val="0"/>
        <w:autoSpaceDN w:val="0"/>
        <w:adjustRightInd w:val="0"/>
        <w:ind w:left="993" w:hanging="360"/>
        <w:jc w:val="both"/>
        <w:textAlignment w:val="baseline"/>
        <w:rPr>
          <w:sz w:val="20"/>
        </w:rPr>
      </w:pPr>
      <w:r w:rsidRPr="00FA44C3">
        <w:rPr>
          <w:sz w:val="20"/>
        </w:rPr>
        <w:t>c</w:t>
      </w:r>
      <w:r w:rsidR="00083A83">
        <w:rPr>
          <w:sz w:val="20"/>
        </w:rPr>
        <w:t>) a pályázó nyilatkozatát</w:t>
      </w:r>
      <w:r w:rsidR="00EE2262" w:rsidRPr="00FA44C3">
        <w:rPr>
          <w:sz w:val="20"/>
        </w:rPr>
        <w:t xml:space="preserve"> arra vonatkozóan, hogy az általa közölt adatok a valóságnak megfelelnek,</w:t>
      </w:r>
    </w:p>
    <w:p w14:paraId="5B26E9FE" w14:textId="07F13E8B" w:rsidR="00EE2262" w:rsidRPr="00FA44C3" w:rsidRDefault="00B800D2" w:rsidP="00EE2262">
      <w:pPr>
        <w:overflowPunct w:val="0"/>
        <w:autoSpaceDE w:val="0"/>
        <w:autoSpaceDN w:val="0"/>
        <w:adjustRightInd w:val="0"/>
        <w:ind w:left="993" w:hanging="360"/>
        <w:jc w:val="both"/>
        <w:textAlignment w:val="baseline"/>
        <w:rPr>
          <w:sz w:val="20"/>
        </w:rPr>
      </w:pPr>
      <w:r w:rsidRPr="00FA44C3">
        <w:rPr>
          <w:sz w:val="20"/>
        </w:rPr>
        <w:t>d</w:t>
      </w:r>
      <w:r w:rsidR="00EE2262" w:rsidRPr="00FA44C3">
        <w:rPr>
          <w:sz w:val="20"/>
        </w:rPr>
        <w:t>) a pályázati felhívásban szereplő valamennyi feltétel elfogadását.</w:t>
      </w:r>
    </w:p>
    <w:p w14:paraId="0EF022DC" w14:textId="17C714CB" w:rsidR="00EE2262" w:rsidRPr="00FA44C3" w:rsidRDefault="00520B17" w:rsidP="00F178FA">
      <w:pPr>
        <w:tabs>
          <w:tab w:val="left" w:pos="360"/>
        </w:tabs>
        <w:overflowPunct w:val="0"/>
        <w:autoSpaceDE w:val="0"/>
        <w:autoSpaceDN w:val="0"/>
        <w:adjustRightInd w:val="0"/>
        <w:ind w:left="360" w:hanging="218"/>
        <w:jc w:val="both"/>
        <w:textAlignment w:val="baseline"/>
        <w:rPr>
          <w:sz w:val="20"/>
        </w:rPr>
      </w:pPr>
      <w:r w:rsidRPr="00FA44C3">
        <w:rPr>
          <w:sz w:val="20"/>
        </w:rPr>
        <w:t>(</w:t>
      </w:r>
      <w:r w:rsidR="004C08C8" w:rsidRPr="00FA44C3">
        <w:rPr>
          <w:sz w:val="20"/>
        </w:rPr>
        <w:t>6</w:t>
      </w:r>
      <w:r w:rsidRPr="00FA44C3">
        <w:rPr>
          <w:sz w:val="20"/>
        </w:rPr>
        <w:t>) A pályázatot a (</w:t>
      </w:r>
      <w:r w:rsidR="004C08C8" w:rsidRPr="00FA44C3">
        <w:rPr>
          <w:sz w:val="20"/>
        </w:rPr>
        <w:t>5</w:t>
      </w:r>
      <w:r w:rsidR="00EE2262" w:rsidRPr="00FA44C3">
        <w:rPr>
          <w:sz w:val="20"/>
        </w:rPr>
        <w:t>) bekezdésében foglalta</w:t>
      </w:r>
      <w:r w:rsidRPr="00FA44C3">
        <w:rPr>
          <w:sz w:val="20"/>
        </w:rPr>
        <w:t xml:space="preserve">k szerint kell benyújtani a </w:t>
      </w:r>
      <w:r w:rsidR="004C08C8" w:rsidRPr="00FA44C3">
        <w:rPr>
          <w:sz w:val="20"/>
        </w:rPr>
        <w:t>6. számú</w:t>
      </w:r>
      <w:r w:rsidR="00EE2262" w:rsidRPr="00FA44C3">
        <w:rPr>
          <w:sz w:val="20"/>
        </w:rPr>
        <w:t xml:space="preserve"> mellékletben szereplő formanyomtatványon, ellenkező </w:t>
      </w:r>
      <w:r w:rsidR="00083A83">
        <w:rPr>
          <w:sz w:val="20"/>
        </w:rPr>
        <w:t>esetben a pályázat érvénytelen.</w:t>
      </w:r>
      <w:r w:rsidR="004B5C1B" w:rsidRPr="00FA44C3">
        <w:rPr>
          <w:sz w:val="20"/>
        </w:rPr>
        <w:t>”</w:t>
      </w:r>
    </w:p>
    <w:p w14:paraId="663B64DB" w14:textId="77777777" w:rsidR="00DA41EC" w:rsidRPr="00FA44C3" w:rsidRDefault="00DA41EC" w:rsidP="00A536EA">
      <w:pPr>
        <w:jc w:val="both"/>
        <w:rPr>
          <w:sz w:val="20"/>
        </w:rPr>
      </w:pPr>
    </w:p>
    <w:p w14:paraId="1E193FFE" w14:textId="0E21E697" w:rsidR="00917E79" w:rsidRPr="00FA44C3" w:rsidRDefault="005F1118" w:rsidP="00A536EA">
      <w:pPr>
        <w:jc w:val="both"/>
        <w:rPr>
          <w:b/>
          <w:sz w:val="20"/>
        </w:rPr>
      </w:pPr>
      <w:r w:rsidRPr="00FA44C3">
        <w:rPr>
          <w:b/>
          <w:sz w:val="20"/>
        </w:rPr>
        <w:t>9</w:t>
      </w:r>
      <w:r w:rsidR="00917E79" w:rsidRPr="00FA44C3">
        <w:rPr>
          <w:b/>
          <w:sz w:val="20"/>
        </w:rPr>
        <w:t>. § A R. 27. § (5) bekezdése helyébe a következő rendelkezés lép:</w:t>
      </w:r>
    </w:p>
    <w:p w14:paraId="13FED4B6" w14:textId="3F650E9C" w:rsidR="009A6FE9" w:rsidRPr="00FA44C3" w:rsidRDefault="009A6FE9" w:rsidP="00F178FA">
      <w:pPr>
        <w:ind w:left="142"/>
        <w:jc w:val="both"/>
        <w:rPr>
          <w:sz w:val="20"/>
        </w:rPr>
      </w:pPr>
      <w:r w:rsidRPr="00FA44C3">
        <w:rPr>
          <w:sz w:val="20"/>
        </w:rPr>
        <w:t>„(5) Ha a bérlő másik lakás helyett pénzbeli térítést fogad el, úgy a pénzbeli térítés mértéke a</w:t>
      </w:r>
      <w:r w:rsidR="002164B8" w:rsidRPr="00FA44C3">
        <w:rPr>
          <w:sz w:val="20"/>
        </w:rPr>
        <w:t>z 1. számú melléklet 4.1. pontjában foglalt táblázat szerint</w:t>
      </w:r>
      <w:r w:rsidRPr="00FA44C3">
        <w:rPr>
          <w:sz w:val="20"/>
        </w:rPr>
        <w:t xml:space="preserve"> meghatározott, szociális helyzet alapján </w:t>
      </w:r>
      <w:proofErr w:type="spellStart"/>
      <w:r w:rsidRPr="00FA44C3">
        <w:rPr>
          <w:sz w:val="20"/>
        </w:rPr>
        <w:t>bérbeadott</w:t>
      </w:r>
      <w:proofErr w:type="spellEnd"/>
      <w:r w:rsidRPr="00FA44C3">
        <w:rPr>
          <w:sz w:val="20"/>
        </w:rPr>
        <w:t xml:space="preserve"> lakás éves bérleti díjának ötszöröse. </w:t>
      </w:r>
      <w:proofErr w:type="gramStart"/>
      <w:r w:rsidRPr="00FA44C3">
        <w:rPr>
          <w:sz w:val="20"/>
        </w:rPr>
        <w:t>Ha a mindenkor hatályos vagyongazdálkodási koncepcióban meghatározott célok elérése érdekében szükséges, a vagyongazdálkodási kérdésekkel foglalkozó szakbizottság javaslata alapján</w:t>
      </w:r>
      <w:r w:rsidR="00207528">
        <w:rPr>
          <w:sz w:val="20"/>
        </w:rPr>
        <w:t>,</w:t>
      </w:r>
      <w:r w:rsidRPr="00FA44C3">
        <w:rPr>
          <w:sz w:val="20"/>
        </w:rPr>
        <w:t xml:space="preserve"> az önkormányzati vagyon feletti tulajdonosi jogok gyakorlásáról szóló mindenkor hatályo</w:t>
      </w:r>
      <w:r w:rsidR="00207528">
        <w:rPr>
          <w:sz w:val="20"/>
        </w:rPr>
        <w:t xml:space="preserve">s rendeletben meghatározott, </w:t>
      </w:r>
      <w:r w:rsidRPr="00FA44C3">
        <w:rPr>
          <w:sz w:val="20"/>
        </w:rPr>
        <w:t>a forgalomképes vagyon feletti tulajdonosi jogokat gyakorló szerv a pénzbeli térítés mértékét magasabb összegben is meghatározhatja, amely azonban nem lehet magasabb az 1. számú melléklet 4.1.</w:t>
      </w:r>
      <w:r w:rsidR="004A0C74" w:rsidRPr="00FA44C3">
        <w:rPr>
          <w:sz w:val="20"/>
        </w:rPr>
        <w:t xml:space="preserve"> pontjában foglalt táblázat „A” összkomfortos</w:t>
      </w:r>
      <w:r w:rsidRPr="00FA44C3">
        <w:rPr>
          <w:sz w:val="20"/>
        </w:rPr>
        <w:t xml:space="preserve"> </w:t>
      </w:r>
      <w:r w:rsidR="00F34FF2" w:rsidRPr="00FA44C3">
        <w:rPr>
          <w:sz w:val="20"/>
        </w:rPr>
        <w:t>lakásra vonatkozó</w:t>
      </w:r>
      <w:r w:rsidRPr="00FA44C3">
        <w:rPr>
          <w:sz w:val="20"/>
        </w:rPr>
        <w:t xml:space="preserve"> éves lakbér tizenkét és félszeresénél.</w:t>
      </w:r>
      <w:r w:rsidR="00F178FA">
        <w:rPr>
          <w:sz w:val="20"/>
        </w:rPr>
        <w:t>”</w:t>
      </w:r>
      <w:proofErr w:type="gramEnd"/>
    </w:p>
    <w:p w14:paraId="323318DE" w14:textId="034D7A81" w:rsidR="009A6FE9" w:rsidRPr="00FA44C3" w:rsidRDefault="009A6FE9" w:rsidP="000C080A">
      <w:pPr>
        <w:jc w:val="both"/>
        <w:rPr>
          <w:sz w:val="20"/>
        </w:rPr>
      </w:pPr>
    </w:p>
    <w:p w14:paraId="6D4DD2D0" w14:textId="6A715CEE" w:rsidR="009A6FE9" w:rsidRPr="00FA44C3" w:rsidRDefault="005F1118" w:rsidP="00A536EA">
      <w:pPr>
        <w:pStyle w:val="Szvegtrzs"/>
        <w:jc w:val="both"/>
        <w:rPr>
          <w:b/>
          <w:sz w:val="20"/>
        </w:rPr>
      </w:pPr>
      <w:r w:rsidRPr="00FA44C3">
        <w:rPr>
          <w:b/>
          <w:sz w:val="20"/>
        </w:rPr>
        <w:t>10</w:t>
      </w:r>
      <w:r w:rsidR="009A6FE9" w:rsidRPr="00FA44C3">
        <w:rPr>
          <w:b/>
          <w:sz w:val="20"/>
        </w:rPr>
        <w:t>. § A R. 28. § (1) bekezdése helyébe a következő rendelkezés lép</w:t>
      </w:r>
      <w:r w:rsidR="00F178FA">
        <w:rPr>
          <w:b/>
          <w:sz w:val="20"/>
        </w:rPr>
        <w:t xml:space="preserve"> és a R. 28. §</w:t>
      </w:r>
      <w:proofErr w:type="spellStart"/>
      <w:r w:rsidR="002A1990" w:rsidRPr="00FA44C3">
        <w:rPr>
          <w:b/>
          <w:sz w:val="20"/>
        </w:rPr>
        <w:t>-</w:t>
      </w:r>
      <w:proofErr w:type="gramStart"/>
      <w:r w:rsidR="002A1990" w:rsidRPr="00FA44C3">
        <w:rPr>
          <w:b/>
          <w:sz w:val="20"/>
        </w:rPr>
        <w:t>a</w:t>
      </w:r>
      <w:proofErr w:type="spellEnd"/>
      <w:proofErr w:type="gramEnd"/>
      <w:r w:rsidR="002A1990" w:rsidRPr="00FA44C3">
        <w:rPr>
          <w:b/>
          <w:sz w:val="20"/>
        </w:rPr>
        <w:t xml:space="preserve"> a következő (1a) bekezdéssel egészül ki</w:t>
      </w:r>
      <w:r w:rsidR="009A6FE9" w:rsidRPr="00FA44C3">
        <w:rPr>
          <w:b/>
          <w:sz w:val="20"/>
        </w:rPr>
        <w:t>:</w:t>
      </w:r>
    </w:p>
    <w:p w14:paraId="259D2B0E" w14:textId="4227FAF8" w:rsidR="00DB4A09" w:rsidRPr="00FA44C3" w:rsidRDefault="00F178FA" w:rsidP="00F178FA">
      <w:pPr>
        <w:pStyle w:val="Szvegtrzs"/>
        <w:ind w:left="142"/>
        <w:jc w:val="both"/>
        <w:rPr>
          <w:sz w:val="20"/>
        </w:rPr>
      </w:pPr>
      <w:r>
        <w:rPr>
          <w:sz w:val="20"/>
        </w:rPr>
        <w:t>„</w:t>
      </w:r>
      <w:r w:rsidR="009A6FE9" w:rsidRPr="00FA44C3">
        <w:rPr>
          <w:sz w:val="20"/>
        </w:rPr>
        <w:t xml:space="preserve">(1) Szociális helyzetre tekintettel, szociális rászorultság alapján történő bérbeadás esetén a lakbér mértékét az 1. számú melléklet 4.1. pontjában </w:t>
      </w:r>
      <w:r w:rsidR="00F769A8" w:rsidRPr="00FA44C3">
        <w:rPr>
          <w:sz w:val="20"/>
        </w:rPr>
        <w:t xml:space="preserve">foglalt táblázat szerint </w:t>
      </w:r>
      <w:r w:rsidR="009A6FE9" w:rsidRPr="00FA44C3">
        <w:rPr>
          <w:sz w:val="20"/>
        </w:rPr>
        <w:t xml:space="preserve">meghatározott komfortfokozat, alapterület és településen belüli elhelyezkedés szerint meghatározott díjak alapulvételével kell meghatározni. </w:t>
      </w:r>
    </w:p>
    <w:p w14:paraId="5989D4AB" w14:textId="381F6B7A" w:rsidR="00DB4A09" w:rsidRPr="00FA44C3" w:rsidRDefault="00DB4A09" w:rsidP="00F178FA">
      <w:pPr>
        <w:pStyle w:val="Szvegtrzs"/>
        <w:ind w:left="142"/>
        <w:jc w:val="both"/>
        <w:rPr>
          <w:sz w:val="20"/>
        </w:rPr>
      </w:pPr>
      <w:r w:rsidRPr="00FA44C3">
        <w:rPr>
          <w:sz w:val="20"/>
        </w:rPr>
        <w:t xml:space="preserve">(1a) </w:t>
      </w:r>
      <w:proofErr w:type="gramStart"/>
      <w:r w:rsidRPr="00FA44C3">
        <w:rPr>
          <w:sz w:val="20"/>
        </w:rPr>
        <w:t>A</w:t>
      </w:r>
      <w:proofErr w:type="gramEnd"/>
      <w:r w:rsidRPr="00FA44C3">
        <w:rPr>
          <w:sz w:val="20"/>
        </w:rPr>
        <w:t xml:space="preserve"> 9. § (5) bekezdésében meghatározott, emelt összegű lakbér mértékét az 1. számú melléklet 4.2. pontjában meghatározott képlet alapján kell megállapítani.”</w:t>
      </w:r>
    </w:p>
    <w:p w14:paraId="7C14F973" w14:textId="77777777" w:rsidR="009A6FE9" w:rsidRPr="00FA44C3" w:rsidRDefault="009A6FE9" w:rsidP="00A536EA">
      <w:pPr>
        <w:pStyle w:val="Szvegtrzs"/>
        <w:jc w:val="both"/>
        <w:rPr>
          <w:sz w:val="20"/>
        </w:rPr>
      </w:pPr>
    </w:p>
    <w:p w14:paraId="4BB299FA" w14:textId="3C7D3E9A" w:rsidR="009A6FE9" w:rsidRPr="00FA44C3" w:rsidRDefault="00DA41EC" w:rsidP="00A536EA">
      <w:pPr>
        <w:pStyle w:val="Szvegtrzs"/>
        <w:jc w:val="both"/>
        <w:rPr>
          <w:b/>
          <w:sz w:val="20"/>
        </w:rPr>
      </w:pPr>
      <w:r w:rsidRPr="00FA44C3">
        <w:rPr>
          <w:b/>
          <w:sz w:val="20"/>
        </w:rPr>
        <w:t>1</w:t>
      </w:r>
      <w:r w:rsidR="002A1990" w:rsidRPr="00FA44C3">
        <w:rPr>
          <w:b/>
          <w:sz w:val="20"/>
        </w:rPr>
        <w:t>1</w:t>
      </w:r>
      <w:r w:rsidR="009A6FE9" w:rsidRPr="00FA44C3">
        <w:rPr>
          <w:b/>
          <w:sz w:val="20"/>
        </w:rPr>
        <w:t xml:space="preserve">. § A R. 28. § (3) bekezdése második, </w:t>
      </w:r>
      <w:r w:rsidR="009A6FE9" w:rsidRPr="00FA44C3">
        <w:rPr>
          <w:sz w:val="20"/>
        </w:rPr>
        <w:t>„</w:t>
      </w:r>
      <w:r w:rsidR="009A6FE9" w:rsidRPr="00FA44C3">
        <w:rPr>
          <w:i/>
          <w:sz w:val="20"/>
        </w:rPr>
        <w:t>Az 1. számú melléklet 7.2. és 7.3. pontjaiban írt lakások esetében, amennyiben a bérlő a szociális helyzetre tekintettel, szociális rászorultság alapján történő bérbeadás feltételeinek nem felel meg, költségelvű lakbért köteles fizetni</w:t>
      </w:r>
      <w:r w:rsidR="009A6FE9" w:rsidRPr="00FA44C3">
        <w:rPr>
          <w:sz w:val="20"/>
        </w:rPr>
        <w:t>”</w:t>
      </w:r>
      <w:r w:rsidR="009A6FE9" w:rsidRPr="00FA44C3">
        <w:rPr>
          <w:b/>
          <w:sz w:val="20"/>
        </w:rPr>
        <w:t xml:space="preserve"> mondata törlésre kerül.</w:t>
      </w:r>
    </w:p>
    <w:p w14:paraId="7B4DB9C3" w14:textId="77777777" w:rsidR="002164B8" w:rsidRPr="00FA44C3" w:rsidRDefault="002164B8" w:rsidP="00A536EA">
      <w:pPr>
        <w:pStyle w:val="Szvegtrzs"/>
        <w:jc w:val="both"/>
        <w:rPr>
          <w:sz w:val="20"/>
        </w:rPr>
      </w:pPr>
    </w:p>
    <w:p w14:paraId="659ED483" w14:textId="00799A9D" w:rsidR="009A6FE9" w:rsidRPr="00FA44C3" w:rsidRDefault="002A1990" w:rsidP="00A536EA">
      <w:pPr>
        <w:pStyle w:val="Szvegtrzs"/>
        <w:jc w:val="both"/>
        <w:rPr>
          <w:b/>
          <w:sz w:val="20"/>
        </w:rPr>
      </w:pPr>
      <w:r w:rsidRPr="00FA44C3">
        <w:rPr>
          <w:b/>
          <w:sz w:val="20"/>
        </w:rPr>
        <w:t>12</w:t>
      </w:r>
      <w:r w:rsidR="009A6FE9" w:rsidRPr="00FA44C3">
        <w:rPr>
          <w:b/>
          <w:sz w:val="20"/>
        </w:rPr>
        <w:t>. § A R. 28. § (6) bekezdése helyébe a következő rendelkezés lép:</w:t>
      </w:r>
    </w:p>
    <w:p w14:paraId="194B9A42" w14:textId="75636719" w:rsidR="009A6FE9" w:rsidRPr="00FA44C3" w:rsidRDefault="009A6FE9" w:rsidP="00F178FA">
      <w:pPr>
        <w:pStyle w:val="Szvegtrzs"/>
        <w:ind w:left="142"/>
        <w:jc w:val="both"/>
        <w:rPr>
          <w:sz w:val="20"/>
        </w:rPr>
      </w:pPr>
      <w:r w:rsidRPr="00FA44C3">
        <w:rPr>
          <w:sz w:val="20"/>
        </w:rPr>
        <w:t>„(6)</w:t>
      </w:r>
      <w:r w:rsidR="00F178FA">
        <w:rPr>
          <w:sz w:val="20"/>
        </w:rPr>
        <w:t xml:space="preserve"> </w:t>
      </w:r>
      <w:r w:rsidRPr="00FA44C3">
        <w:rPr>
          <w:sz w:val="20"/>
        </w:rPr>
        <w:t>Az 1. számú melléklet 4.1. pontjában</w:t>
      </w:r>
      <w:r w:rsidR="00F769A8" w:rsidRPr="00FA44C3">
        <w:rPr>
          <w:sz w:val="20"/>
        </w:rPr>
        <w:t xml:space="preserve"> foglalt táblázat szerint</w:t>
      </w:r>
      <w:r w:rsidRPr="00FA44C3">
        <w:rPr>
          <w:sz w:val="20"/>
        </w:rPr>
        <w:t xml:space="preserve"> meghatározott lakbér mértéke minden év március 1. napjától 3%-</w:t>
      </w:r>
      <w:r w:rsidR="00EB5E33">
        <w:rPr>
          <w:sz w:val="20"/>
        </w:rPr>
        <w:t>k</w:t>
      </w:r>
      <w:r w:rsidRPr="00FA44C3">
        <w:rPr>
          <w:sz w:val="20"/>
        </w:rPr>
        <w:t>a</w:t>
      </w:r>
      <w:r w:rsidR="00F178FA">
        <w:rPr>
          <w:sz w:val="20"/>
        </w:rPr>
        <w:t>l emelkedik.”</w:t>
      </w:r>
    </w:p>
    <w:p w14:paraId="619ED39F" w14:textId="77777777" w:rsidR="006B28ED" w:rsidRPr="00FA44C3" w:rsidRDefault="006B28ED" w:rsidP="00A536EA">
      <w:pPr>
        <w:pStyle w:val="Szvegtrzs"/>
        <w:jc w:val="both"/>
        <w:rPr>
          <w:sz w:val="20"/>
        </w:rPr>
      </w:pPr>
    </w:p>
    <w:p w14:paraId="04698257" w14:textId="6405EFC7" w:rsidR="009A6FE9" w:rsidRPr="00FA44C3" w:rsidRDefault="002A1990" w:rsidP="00A536EA">
      <w:pPr>
        <w:pStyle w:val="Szvegtrzs"/>
        <w:jc w:val="both"/>
        <w:rPr>
          <w:b/>
          <w:sz w:val="20"/>
        </w:rPr>
      </w:pPr>
      <w:r w:rsidRPr="00FA44C3">
        <w:rPr>
          <w:b/>
          <w:sz w:val="20"/>
        </w:rPr>
        <w:t>13</w:t>
      </w:r>
      <w:r w:rsidR="009A6FE9" w:rsidRPr="00FA44C3">
        <w:rPr>
          <w:b/>
          <w:sz w:val="20"/>
        </w:rPr>
        <w:t>. § A R. 30. § (1) bekezdése helyébe a következő rendelkezés lép:</w:t>
      </w:r>
    </w:p>
    <w:p w14:paraId="5EB9E519" w14:textId="373B5EB3" w:rsidR="009A6FE9" w:rsidRPr="00FA44C3" w:rsidRDefault="009A6FE9" w:rsidP="00F178FA">
      <w:pPr>
        <w:pStyle w:val="Szvegtrzs"/>
        <w:ind w:left="142"/>
        <w:jc w:val="both"/>
        <w:rPr>
          <w:sz w:val="20"/>
        </w:rPr>
      </w:pPr>
      <w:r w:rsidRPr="00FA44C3">
        <w:rPr>
          <w:sz w:val="20"/>
        </w:rPr>
        <w:t>„Lakbér, külön szolgáltatási díj tekintetében fennálló hátralék rendezése érdekében 1.500.000 Ft-ig</w:t>
      </w:r>
      <w:r w:rsidR="00520B17" w:rsidRPr="00FA44C3">
        <w:rPr>
          <w:sz w:val="20"/>
        </w:rPr>
        <w:t xml:space="preserve"> a vagyongazdálkodási kérdésekke</w:t>
      </w:r>
      <w:r w:rsidRPr="00FA44C3">
        <w:rPr>
          <w:sz w:val="20"/>
        </w:rPr>
        <w:t>l foglalkozó szakbizottság – a szociális ügyekkel foglalkozó szakbizottság előzetes véleményezése mellett – a bérlővel vagy azzal, aki az önkormányzati lakást visszaadta és lakbér, külön szolgáltatási díj hátraléka van, megállapodást köthet a hátralék részletekben történő megfizetéséről, illetve dönt a hátralék elengedéséről, kamatkedvezmény nyújtásáról. 1.500.000 Ft</w:t>
      </w:r>
      <w:r w:rsidR="00526C1F">
        <w:rPr>
          <w:sz w:val="20"/>
        </w:rPr>
        <w:t xml:space="preserve">-ot meghaladó tartozás esetén a </w:t>
      </w:r>
      <w:r w:rsidRPr="00FA44C3">
        <w:rPr>
          <w:sz w:val="20"/>
        </w:rPr>
        <w:t>Képviselő-testülete dönt.</w:t>
      </w:r>
      <w:r w:rsidR="00526C1F">
        <w:rPr>
          <w:sz w:val="20"/>
        </w:rPr>
        <w:t>”</w:t>
      </w:r>
    </w:p>
    <w:p w14:paraId="48096767" w14:textId="77777777" w:rsidR="00DA41EC" w:rsidRPr="00FA44C3" w:rsidRDefault="00DA41EC" w:rsidP="00FF46DA">
      <w:pPr>
        <w:jc w:val="both"/>
        <w:rPr>
          <w:b/>
          <w:sz w:val="20"/>
        </w:rPr>
      </w:pPr>
    </w:p>
    <w:p w14:paraId="2F030931" w14:textId="019E9066" w:rsidR="00DA41EC" w:rsidRPr="00FA44C3" w:rsidRDefault="00DA41EC" w:rsidP="00FF46DA">
      <w:pPr>
        <w:jc w:val="both"/>
        <w:rPr>
          <w:b/>
          <w:sz w:val="20"/>
        </w:rPr>
      </w:pPr>
      <w:r w:rsidRPr="00FA44C3">
        <w:rPr>
          <w:b/>
          <w:sz w:val="20"/>
        </w:rPr>
        <w:t>1</w:t>
      </w:r>
      <w:r w:rsidR="002A1990" w:rsidRPr="00FA44C3">
        <w:rPr>
          <w:b/>
          <w:sz w:val="20"/>
        </w:rPr>
        <w:t>4</w:t>
      </w:r>
      <w:r w:rsidR="00CD04FE" w:rsidRPr="00FA44C3">
        <w:rPr>
          <w:b/>
          <w:sz w:val="20"/>
        </w:rPr>
        <w:t>.</w:t>
      </w:r>
      <w:r w:rsidRPr="00FA44C3">
        <w:rPr>
          <w:b/>
          <w:sz w:val="20"/>
        </w:rPr>
        <w:t xml:space="preserve"> § A R. 58. § - </w:t>
      </w:r>
      <w:proofErr w:type="gramStart"/>
      <w:r w:rsidRPr="00FA44C3">
        <w:rPr>
          <w:b/>
          <w:sz w:val="20"/>
        </w:rPr>
        <w:t>a</w:t>
      </w:r>
      <w:proofErr w:type="gramEnd"/>
      <w:r w:rsidRPr="00FA44C3">
        <w:rPr>
          <w:b/>
          <w:sz w:val="20"/>
        </w:rPr>
        <w:t xml:space="preserve"> </w:t>
      </w:r>
      <w:proofErr w:type="spellStart"/>
      <w:r w:rsidRPr="00FA44C3">
        <w:rPr>
          <w:b/>
          <w:sz w:val="20"/>
        </w:rPr>
        <w:t>a</w:t>
      </w:r>
      <w:proofErr w:type="spellEnd"/>
      <w:r w:rsidRPr="00FA44C3">
        <w:rPr>
          <w:b/>
          <w:sz w:val="20"/>
        </w:rPr>
        <w:t xml:space="preserve"> következő (10)</w:t>
      </w:r>
      <w:proofErr w:type="spellStart"/>
      <w:r w:rsidR="00526C1F">
        <w:rPr>
          <w:b/>
          <w:sz w:val="20"/>
        </w:rPr>
        <w:t>-es</w:t>
      </w:r>
      <w:proofErr w:type="spellEnd"/>
      <w:r w:rsidR="00526C1F">
        <w:rPr>
          <w:b/>
          <w:sz w:val="20"/>
        </w:rPr>
        <w:t xml:space="preserve"> </w:t>
      </w:r>
      <w:r w:rsidRPr="00FA44C3">
        <w:rPr>
          <w:b/>
          <w:sz w:val="20"/>
        </w:rPr>
        <w:t>bekezdéssel egészül ki:</w:t>
      </w:r>
    </w:p>
    <w:p w14:paraId="60E9C79A" w14:textId="77777777" w:rsidR="009A6FE9" w:rsidRPr="00FA44C3" w:rsidRDefault="009A6FE9" w:rsidP="00526C1F">
      <w:pPr>
        <w:ind w:left="142"/>
        <w:jc w:val="both"/>
        <w:rPr>
          <w:sz w:val="20"/>
        </w:rPr>
      </w:pPr>
      <w:r w:rsidRPr="00FA44C3">
        <w:rPr>
          <w:sz w:val="20"/>
        </w:rPr>
        <w:t xml:space="preserve">„(10) </w:t>
      </w:r>
      <w:r w:rsidRPr="00FA44C3">
        <w:rPr>
          <w:sz w:val="20"/>
          <w:u w:val="single"/>
        </w:rPr>
        <w:t>Család</w:t>
      </w:r>
      <w:r w:rsidRPr="00FA44C3">
        <w:rPr>
          <w:sz w:val="20"/>
        </w:rPr>
        <w:t>:</w:t>
      </w:r>
      <w:r w:rsidRPr="00FA44C3">
        <w:rPr>
          <w:b/>
          <w:sz w:val="20"/>
        </w:rPr>
        <w:t xml:space="preserve"> </w:t>
      </w:r>
      <w:r w:rsidRPr="00FA44C3">
        <w:rPr>
          <w:sz w:val="20"/>
        </w:rPr>
        <w:t>a szociális igazgatásról és szociális ellátásokról szóló mindenkor hatályos törvény szerinti család”</w:t>
      </w:r>
    </w:p>
    <w:p w14:paraId="039B465A" w14:textId="77777777" w:rsidR="009A6FE9" w:rsidRPr="00FA44C3" w:rsidRDefault="009A6FE9" w:rsidP="00FF46DA">
      <w:pPr>
        <w:jc w:val="both"/>
        <w:rPr>
          <w:b/>
          <w:sz w:val="20"/>
        </w:rPr>
      </w:pPr>
    </w:p>
    <w:p w14:paraId="76E69148" w14:textId="52EB41AE" w:rsidR="009A6FE9" w:rsidRPr="00FA44C3" w:rsidRDefault="002A1990" w:rsidP="00FF46DA">
      <w:pPr>
        <w:jc w:val="both"/>
        <w:rPr>
          <w:b/>
          <w:sz w:val="20"/>
        </w:rPr>
      </w:pPr>
      <w:r w:rsidRPr="00FA44C3">
        <w:rPr>
          <w:b/>
          <w:sz w:val="20"/>
        </w:rPr>
        <w:t>15</w:t>
      </w:r>
      <w:r w:rsidR="009A6FE9" w:rsidRPr="00FA44C3">
        <w:rPr>
          <w:b/>
          <w:sz w:val="20"/>
        </w:rPr>
        <w:t xml:space="preserve">. § A R. 60. § </w:t>
      </w:r>
      <w:proofErr w:type="spellStart"/>
      <w:r w:rsidR="009A6FE9" w:rsidRPr="00FA44C3">
        <w:rPr>
          <w:b/>
          <w:sz w:val="20"/>
        </w:rPr>
        <w:t>-</w:t>
      </w:r>
      <w:proofErr w:type="gramStart"/>
      <w:r w:rsidR="009A6FE9" w:rsidRPr="00FA44C3">
        <w:rPr>
          <w:b/>
          <w:sz w:val="20"/>
        </w:rPr>
        <w:t>a</w:t>
      </w:r>
      <w:proofErr w:type="spellEnd"/>
      <w:proofErr w:type="gramEnd"/>
      <w:r w:rsidR="009A6FE9" w:rsidRPr="00FA44C3">
        <w:rPr>
          <w:b/>
          <w:sz w:val="20"/>
        </w:rPr>
        <w:t xml:space="preserve"> a következő (3)</w:t>
      </w:r>
      <w:proofErr w:type="spellStart"/>
      <w:r w:rsidR="009A6FE9" w:rsidRPr="00FA44C3">
        <w:rPr>
          <w:b/>
          <w:sz w:val="20"/>
        </w:rPr>
        <w:t>-as</w:t>
      </w:r>
      <w:proofErr w:type="spellEnd"/>
      <w:r w:rsidR="009A6FE9" w:rsidRPr="00FA44C3">
        <w:rPr>
          <w:b/>
          <w:sz w:val="20"/>
        </w:rPr>
        <w:t xml:space="preserve"> bekezdéssel egészül ki:</w:t>
      </w:r>
    </w:p>
    <w:p w14:paraId="3B321461" w14:textId="5042DDEF" w:rsidR="009A6FE9" w:rsidRPr="00FA44C3" w:rsidRDefault="00526C1F" w:rsidP="00526C1F">
      <w:pPr>
        <w:ind w:left="142"/>
        <w:jc w:val="both"/>
        <w:rPr>
          <w:b/>
          <w:sz w:val="20"/>
        </w:rPr>
      </w:pPr>
      <w:r w:rsidRPr="00FA44C3">
        <w:rPr>
          <w:sz w:val="20"/>
        </w:rPr>
        <w:t xml:space="preserve"> </w:t>
      </w:r>
      <w:r w:rsidR="009A6FE9" w:rsidRPr="00FA44C3">
        <w:rPr>
          <w:sz w:val="20"/>
        </w:rPr>
        <w:t xml:space="preserve">„A költségelvű bérleti díjat fizető bérlő bérleti díját </w:t>
      </w:r>
      <w:r w:rsidR="00CE69B5" w:rsidRPr="00FA44C3">
        <w:rPr>
          <w:sz w:val="20"/>
        </w:rPr>
        <w:t>az önko</w:t>
      </w:r>
      <w:r w:rsidR="00704B27" w:rsidRPr="00FA44C3">
        <w:rPr>
          <w:sz w:val="20"/>
        </w:rPr>
        <w:t>r</w:t>
      </w:r>
      <w:r w:rsidR="00CE69B5" w:rsidRPr="00FA44C3">
        <w:rPr>
          <w:sz w:val="20"/>
        </w:rPr>
        <w:t>mányzat</w:t>
      </w:r>
      <w:r w:rsidR="009A6FE9" w:rsidRPr="00FA44C3">
        <w:rPr>
          <w:sz w:val="20"/>
        </w:rPr>
        <w:t xml:space="preserve"> 2017. </w:t>
      </w:r>
      <w:r w:rsidR="003F47EB">
        <w:rPr>
          <w:sz w:val="20"/>
        </w:rPr>
        <w:t>június 30</w:t>
      </w:r>
      <w:r w:rsidR="009A6FE9" w:rsidRPr="00FA44C3">
        <w:rPr>
          <w:sz w:val="20"/>
        </w:rPr>
        <w:t xml:space="preserve">-ig </w:t>
      </w:r>
      <w:r w:rsidR="0013692A" w:rsidRPr="00FA44C3">
        <w:rPr>
          <w:sz w:val="20"/>
        </w:rPr>
        <w:t>felülvizsgálja,</w:t>
      </w:r>
      <w:r w:rsidR="009A6FE9" w:rsidRPr="00FA44C3">
        <w:rPr>
          <w:sz w:val="20"/>
        </w:rPr>
        <w:t xml:space="preserve"> és</w:t>
      </w:r>
      <w:r w:rsidR="006B28ED" w:rsidRPr="00FA44C3">
        <w:rPr>
          <w:sz w:val="20"/>
        </w:rPr>
        <w:t xml:space="preserve"> szükség esetén</w:t>
      </w:r>
      <w:r w:rsidR="009A6FE9" w:rsidRPr="00FA44C3">
        <w:rPr>
          <w:sz w:val="20"/>
        </w:rPr>
        <w:t xml:space="preserve"> módosítja</w:t>
      </w:r>
      <w:r w:rsidR="0013692A">
        <w:rPr>
          <w:sz w:val="20"/>
        </w:rPr>
        <w:t xml:space="preserve"> </w:t>
      </w:r>
      <w:r w:rsidR="0013692A" w:rsidRPr="0013692A">
        <w:rPr>
          <w:bCs/>
          <w:sz w:val="20"/>
        </w:rPr>
        <w:t>azt 2017. július 1-től</w:t>
      </w:r>
      <w:r w:rsidR="009A6FE9" w:rsidRPr="0013692A">
        <w:rPr>
          <w:sz w:val="20"/>
        </w:rPr>
        <w:t>.”</w:t>
      </w:r>
    </w:p>
    <w:p w14:paraId="0B448F54" w14:textId="77777777" w:rsidR="009A6FE9" w:rsidRPr="00FA44C3" w:rsidRDefault="009A6FE9" w:rsidP="00FF46DA">
      <w:pPr>
        <w:jc w:val="both"/>
        <w:rPr>
          <w:b/>
          <w:sz w:val="20"/>
        </w:rPr>
      </w:pPr>
    </w:p>
    <w:p w14:paraId="28108CB9" w14:textId="07C36A05" w:rsidR="00A211D1" w:rsidRPr="00FA44C3" w:rsidRDefault="002A1990" w:rsidP="00A211D1">
      <w:pPr>
        <w:jc w:val="both"/>
        <w:rPr>
          <w:b/>
          <w:sz w:val="20"/>
        </w:rPr>
      </w:pPr>
      <w:r w:rsidRPr="00FA44C3">
        <w:rPr>
          <w:b/>
          <w:sz w:val="20"/>
        </w:rPr>
        <w:t>16</w:t>
      </w:r>
      <w:r w:rsidR="00A211D1" w:rsidRPr="00FA44C3">
        <w:rPr>
          <w:b/>
          <w:sz w:val="20"/>
        </w:rPr>
        <w:t>. § A R. 1. sz</w:t>
      </w:r>
      <w:r w:rsidR="00FE60E3" w:rsidRPr="00FA44C3">
        <w:rPr>
          <w:b/>
          <w:sz w:val="20"/>
        </w:rPr>
        <w:t>ámú melléklete helyébe</w:t>
      </w:r>
      <w:r w:rsidR="00A211D1" w:rsidRPr="00FA44C3">
        <w:rPr>
          <w:b/>
          <w:sz w:val="20"/>
        </w:rPr>
        <w:t xml:space="preserve"> jelen rendelet 1. számú melléklete lép.</w:t>
      </w:r>
    </w:p>
    <w:p w14:paraId="0F62C2DB" w14:textId="099DBD7D" w:rsidR="00185A06" w:rsidRPr="00FA44C3" w:rsidRDefault="00185A06" w:rsidP="00553326">
      <w:pPr>
        <w:jc w:val="both"/>
        <w:rPr>
          <w:b/>
          <w:sz w:val="20"/>
        </w:rPr>
      </w:pPr>
    </w:p>
    <w:p w14:paraId="5ADA02EE" w14:textId="61B7502D" w:rsidR="00185A06" w:rsidRPr="00FA44C3" w:rsidRDefault="002A1990" w:rsidP="00553326">
      <w:pPr>
        <w:jc w:val="both"/>
        <w:rPr>
          <w:b/>
          <w:sz w:val="20"/>
        </w:rPr>
      </w:pPr>
      <w:r w:rsidRPr="00FA44C3">
        <w:rPr>
          <w:b/>
          <w:sz w:val="20"/>
        </w:rPr>
        <w:t>17</w:t>
      </w:r>
      <w:r w:rsidR="00185A06" w:rsidRPr="00FA44C3">
        <w:rPr>
          <w:b/>
          <w:sz w:val="20"/>
        </w:rPr>
        <w:t>. § A</w:t>
      </w:r>
      <w:r w:rsidR="004A0C74" w:rsidRPr="00FA44C3">
        <w:rPr>
          <w:b/>
          <w:sz w:val="20"/>
        </w:rPr>
        <w:t xml:space="preserve"> R. 2</w:t>
      </w:r>
      <w:r w:rsidR="00C577ED" w:rsidRPr="00FA44C3">
        <w:rPr>
          <w:b/>
          <w:sz w:val="20"/>
        </w:rPr>
        <w:t>. számú melléklete helyébe</w:t>
      </w:r>
      <w:r w:rsidR="00185A06" w:rsidRPr="00FA44C3">
        <w:rPr>
          <w:b/>
          <w:sz w:val="20"/>
        </w:rPr>
        <w:t xml:space="preserve"> jelen ren</w:t>
      </w:r>
      <w:r w:rsidR="00C577ED" w:rsidRPr="00FA44C3">
        <w:rPr>
          <w:b/>
          <w:sz w:val="20"/>
        </w:rPr>
        <w:t>delet 2. számú melléklete lép.</w:t>
      </w:r>
    </w:p>
    <w:p w14:paraId="403E25A4" w14:textId="77777777" w:rsidR="004F5FDC" w:rsidRPr="00FA44C3" w:rsidRDefault="004F5FDC" w:rsidP="00553326">
      <w:pPr>
        <w:jc w:val="both"/>
        <w:rPr>
          <w:b/>
          <w:sz w:val="20"/>
        </w:rPr>
      </w:pPr>
    </w:p>
    <w:p w14:paraId="2B36DD25" w14:textId="7250F5F3" w:rsidR="004F5FDC" w:rsidRPr="00FA44C3" w:rsidRDefault="002A1990" w:rsidP="00553326">
      <w:pPr>
        <w:jc w:val="both"/>
        <w:rPr>
          <w:b/>
          <w:sz w:val="20"/>
        </w:rPr>
      </w:pPr>
      <w:r w:rsidRPr="00954291">
        <w:rPr>
          <w:b/>
          <w:sz w:val="20"/>
        </w:rPr>
        <w:t>18</w:t>
      </w:r>
      <w:r w:rsidR="004F5FDC" w:rsidRPr="00954291">
        <w:rPr>
          <w:b/>
          <w:sz w:val="20"/>
        </w:rPr>
        <w:t xml:space="preserve">. § A R. 3. számú </w:t>
      </w:r>
      <w:r w:rsidR="00954291" w:rsidRPr="00954291">
        <w:rPr>
          <w:b/>
          <w:sz w:val="20"/>
        </w:rPr>
        <w:t xml:space="preserve">mellékletében foglalt táblázat B2 mezőjében a </w:t>
      </w:r>
      <w:r w:rsidR="00954291" w:rsidRPr="00954291">
        <w:rPr>
          <w:i/>
          <w:sz w:val="20"/>
        </w:rPr>
        <w:t>„75.50”</w:t>
      </w:r>
      <w:r w:rsidR="00954291">
        <w:rPr>
          <w:i/>
          <w:sz w:val="20"/>
        </w:rPr>
        <w:t xml:space="preserve"> </w:t>
      </w:r>
      <w:r w:rsidR="00954291" w:rsidRPr="00954291">
        <w:rPr>
          <w:b/>
          <w:sz w:val="20"/>
        </w:rPr>
        <w:t xml:space="preserve">szövegrész helyébe a </w:t>
      </w:r>
      <w:r w:rsidR="00954291" w:rsidRPr="00954291">
        <w:rPr>
          <w:i/>
          <w:sz w:val="20"/>
        </w:rPr>
        <w:t>„68</w:t>
      </w:r>
      <w:r w:rsidR="00EB5E33">
        <w:rPr>
          <w:i/>
          <w:sz w:val="20"/>
        </w:rPr>
        <w:t>,00</w:t>
      </w:r>
      <w:r w:rsidR="004F5FDC" w:rsidRPr="00954291">
        <w:rPr>
          <w:i/>
          <w:sz w:val="20"/>
        </w:rPr>
        <w:t>”</w:t>
      </w:r>
      <w:r w:rsidR="004F5FDC" w:rsidRPr="00954291">
        <w:rPr>
          <w:b/>
          <w:sz w:val="20"/>
        </w:rPr>
        <w:t xml:space="preserve"> szöveg kerül.</w:t>
      </w:r>
      <w:r w:rsidR="004F5FDC" w:rsidRPr="00FA44C3">
        <w:rPr>
          <w:b/>
          <w:sz w:val="20"/>
        </w:rPr>
        <w:t xml:space="preserve"> </w:t>
      </w:r>
    </w:p>
    <w:p w14:paraId="39F8E535" w14:textId="77777777" w:rsidR="004B5C1B" w:rsidRPr="00FA44C3" w:rsidRDefault="004B5C1B" w:rsidP="00553326">
      <w:pPr>
        <w:jc w:val="both"/>
        <w:rPr>
          <w:b/>
          <w:sz w:val="20"/>
        </w:rPr>
      </w:pPr>
    </w:p>
    <w:p w14:paraId="1C7E0709" w14:textId="3ADD99A0" w:rsidR="004B5C1B" w:rsidRPr="00FA44C3" w:rsidRDefault="002A1990" w:rsidP="00553326">
      <w:pPr>
        <w:jc w:val="both"/>
        <w:rPr>
          <w:b/>
          <w:sz w:val="20"/>
        </w:rPr>
      </w:pPr>
      <w:r w:rsidRPr="00FA44C3">
        <w:rPr>
          <w:b/>
          <w:sz w:val="20"/>
        </w:rPr>
        <w:t>19</w:t>
      </w:r>
      <w:r w:rsidR="004B5C1B" w:rsidRPr="00FA44C3">
        <w:rPr>
          <w:b/>
          <w:sz w:val="20"/>
        </w:rPr>
        <w:t xml:space="preserve">. § A R. </w:t>
      </w:r>
      <w:proofErr w:type="gramStart"/>
      <w:r w:rsidR="004B5C1B" w:rsidRPr="00FA44C3">
        <w:rPr>
          <w:b/>
          <w:sz w:val="20"/>
        </w:rPr>
        <w:t>kiegészül</w:t>
      </w:r>
      <w:proofErr w:type="gramEnd"/>
      <w:r w:rsidR="004B5C1B" w:rsidRPr="00FA44C3">
        <w:rPr>
          <w:b/>
          <w:sz w:val="20"/>
        </w:rPr>
        <w:t xml:space="preserve"> jelen rendelet 3. számú mellékletével, mint 8. számú melléklet.</w:t>
      </w:r>
    </w:p>
    <w:p w14:paraId="5505B6D2" w14:textId="77777777" w:rsidR="009A6FE9" w:rsidRPr="00FA44C3" w:rsidRDefault="009A6FE9" w:rsidP="002E48A4">
      <w:pPr>
        <w:jc w:val="both"/>
        <w:rPr>
          <w:b/>
          <w:sz w:val="20"/>
        </w:rPr>
      </w:pPr>
    </w:p>
    <w:p w14:paraId="57438149" w14:textId="685517B6" w:rsidR="009A6FE9" w:rsidRPr="00FA44C3" w:rsidRDefault="002A1990" w:rsidP="002E48A4">
      <w:pPr>
        <w:jc w:val="both"/>
        <w:rPr>
          <w:sz w:val="20"/>
          <w:lang w:eastAsia="en-US"/>
        </w:rPr>
      </w:pPr>
      <w:r w:rsidRPr="00FA44C3">
        <w:rPr>
          <w:b/>
          <w:sz w:val="20"/>
        </w:rPr>
        <w:t>20</w:t>
      </w:r>
      <w:r w:rsidR="009A6FE9" w:rsidRPr="00FA44C3">
        <w:rPr>
          <w:b/>
          <w:sz w:val="20"/>
        </w:rPr>
        <w:t>. §</w:t>
      </w:r>
      <w:r w:rsidR="009A6FE9" w:rsidRPr="00FA44C3">
        <w:rPr>
          <w:sz w:val="20"/>
        </w:rPr>
        <w:t xml:space="preserve"> (1) </w:t>
      </w:r>
      <w:r w:rsidR="009A6FE9" w:rsidRPr="00FA44C3">
        <w:rPr>
          <w:sz w:val="20"/>
          <w:lang w:eastAsia="en-US"/>
        </w:rPr>
        <w:t xml:space="preserve">Jelen rendelet a kihirdetést követő napon lép hatályba, </w:t>
      </w:r>
      <w:r w:rsidR="009A6FE9" w:rsidRPr="00526C1F">
        <w:rPr>
          <w:sz w:val="20"/>
          <w:lang w:eastAsia="en-US"/>
        </w:rPr>
        <w:t>és az azt követő napon hatályát veszti</w:t>
      </w:r>
      <w:r w:rsidR="009A6FE9" w:rsidRPr="00FA44C3">
        <w:rPr>
          <w:sz w:val="20"/>
          <w:lang w:eastAsia="en-US"/>
        </w:rPr>
        <w:t>.</w:t>
      </w:r>
    </w:p>
    <w:p w14:paraId="53C3B60B" w14:textId="15CEA3DC" w:rsidR="009A6FE9" w:rsidRPr="00FA44C3" w:rsidRDefault="009A6FE9" w:rsidP="002E48A4">
      <w:pPr>
        <w:jc w:val="both"/>
        <w:rPr>
          <w:sz w:val="20"/>
        </w:rPr>
      </w:pPr>
      <w:r w:rsidRPr="00FA44C3">
        <w:rPr>
          <w:sz w:val="20"/>
        </w:rPr>
        <w:t xml:space="preserve">(2) E rendelet rendelkezéseit a folyamatban lévő ügyekben is alkalmazni kell. </w:t>
      </w:r>
    </w:p>
    <w:p w14:paraId="162BACC0" w14:textId="77777777" w:rsidR="009A6FE9" w:rsidRPr="00FA44C3" w:rsidRDefault="009A6FE9" w:rsidP="002E48A4">
      <w:pPr>
        <w:jc w:val="both"/>
        <w:rPr>
          <w:sz w:val="20"/>
        </w:rPr>
      </w:pPr>
      <w:r w:rsidRPr="00FA44C3">
        <w:rPr>
          <w:sz w:val="20"/>
        </w:rPr>
        <w:t xml:space="preserve">(3) </w:t>
      </w:r>
      <w:r w:rsidRPr="00FA44C3">
        <w:rPr>
          <w:sz w:val="20"/>
          <w:lang w:eastAsia="en-US"/>
        </w:rPr>
        <w:t>A rendelet kihirdetéséről a jegyző gondoskodik.</w:t>
      </w:r>
    </w:p>
    <w:p w14:paraId="1B00C824" w14:textId="77777777" w:rsidR="009A6FE9" w:rsidRPr="00FA44C3" w:rsidRDefault="009A6FE9" w:rsidP="00D1567C">
      <w:pPr>
        <w:jc w:val="both"/>
        <w:rPr>
          <w:sz w:val="20"/>
        </w:rPr>
      </w:pPr>
    </w:p>
    <w:p w14:paraId="080AD922" w14:textId="6EDF412D" w:rsidR="009A6FE9" w:rsidRPr="00FA44C3" w:rsidRDefault="009A6FE9" w:rsidP="00F16D92">
      <w:pPr>
        <w:jc w:val="both"/>
        <w:rPr>
          <w:sz w:val="20"/>
        </w:rPr>
      </w:pPr>
      <w:r w:rsidRPr="00FA44C3">
        <w:rPr>
          <w:sz w:val="20"/>
        </w:rPr>
        <w:t xml:space="preserve">Szentendre, 2017. </w:t>
      </w:r>
      <w:r w:rsidR="00FA44C3">
        <w:rPr>
          <w:sz w:val="20"/>
        </w:rPr>
        <w:t xml:space="preserve">június </w:t>
      </w:r>
      <w:r w:rsidR="00AB067D">
        <w:rPr>
          <w:sz w:val="20"/>
        </w:rPr>
        <w:t>15</w:t>
      </w:r>
      <w:bookmarkStart w:id="0" w:name="_GoBack"/>
      <w:bookmarkEnd w:id="0"/>
      <w:r w:rsidR="00FA44C3">
        <w:rPr>
          <w:sz w:val="20"/>
        </w:rPr>
        <w:t>.</w:t>
      </w:r>
    </w:p>
    <w:p w14:paraId="2338AED7" w14:textId="77777777" w:rsidR="009A6FE9" w:rsidRPr="00FA44C3" w:rsidRDefault="009A6FE9" w:rsidP="00F16D92">
      <w:pPr>
        <w:jc w:val="both"/>
        <w:rPr>
          <w:sz w:val="20"/>
        </w:rPr>
      </w:pPr>
    </w:p>
    <w:p w14:paraId="50983E81" w14:textId="77777777" w:rsidR="009A6FE9" w:rsidRPr="00FA44C3" w:rsidRDefault="009A6FE9" w:rsidP="00F16D92">
      <w:pPr>
        <w:jc w:val="both"/>
        <w:rPr>
          <w:sz w:val="20"/>
        </w:rPr>
      </w:pPr>
    </w:p>
    <w:p w14:paraId="7BA2B0E1" w14:textId="77777777" w:rsidR="009A6FE9" w:rsidRPr="00FA44C3" w:rsidRDefault="009A6FE9" w:rsidP="00F16D92">
      <w:pPr>
        <w:pStyle w:val="WW-Csakszveg"/>
        <w:tabs>
          <w:tab w:val="left" w:pos="6521"/>
        </w:tabs>
        <w:rPr>
          <w:rFonts w:ascii="Times New Roman" w:hAnsi="Times New Roman"/>
          <w:b/>
        </w:rPr>
      </w:pPr>
      <w:r w:rsidRPr="00FA44C3">
        <w:rPr>
          <w:rFonts w:ascii="Times New Roman" w:hAnsi="Times New Roman"/>
          <w:b/>
        </w:rPr>
        <w:t xml:space="preserve">   </w:t>
      </w:r>
      <w:proofErr w:type="spellStart"/>
      <w:r w:rsidRPr="00FA44C3">
        <w:rPr>
          <w:rFonts w:ascii="Times New Roman" w:hAnsi="Times New Roman"/>
          <w:b/>
        </w:rPr>
        <w:t>Verseghi-Nagy</w:t>
      </w:r>
      <w:proofErr w:type="spellEnd"/>
      <w:r w:rsidRPr="00FA44C3">
        <w:rPr>
          <w:rFonts w:ascii="Times New Roman" w:hAnsi="Times New Roman"/>
          <w:b/>
        </w:rPr>
        <w:t xml:space="preserve"> Miklós</w:t>
      </w:r>
      <w:r w:rsidRPr="00FA44C3">
        <w:rPr>
          <w:rFonts w:ascii="Times New Roman" w:hAnsi="Times New Roman"/>
          <w:b/>
        </w:rPr>
        <w:tab/>
        <w:t>dr. Gerendás Gábor</w:t>
      </w:r>
    </w:p>
    <w:p w14:paraId="2B6895A9" w14:textId="77777777" w:rsidR="009A6FE9" w:rsidRPr="00FA44C3" w:rsidRDefault="009A6FE9" w:rsidP="00F16D92">
      <w:pPr>
        <w:pStyle w:val="WW-Csakszveg"/>
        <w:tabs>
          <w:tab w:val="left" w:pos="6120"/>
        </w:tabs>
        <w:rPr>
          <w:rFonts w:ascii="Times New Roman" w:hAnsi="Times New Roman"/>
        </w:rPr>
      </w:pPr>
      <w:r w:rsidRPr="00FA44C3">
        <w:rPr>
          <w:rFonts w:ascii="Times New Roman" w:hAnsi="Times New Roman"/>
        </w:rPr>
        <w:t xml:space="preserve">           </w:t>
      </w:r>
      <w:proofErr w:type="gramStart"/>
      <w:r w:rsidRPr="00FA44C3">
        <w:rPr>
          <w:rFonts w:ascii="Times New Roman" w:hAnsi="Times New Roman"/>
        </w:rPr>
        <w:t>polgármester</w:t>
      </w:r>
      <w:proofErr w:type="gramEnd"/>
      <w:r w:rsidRPr="00FA44C3">
        <w:rPr>
          <w:rFonts w:ascii="Times New Roman" w:hAnsi="Times New Roman"/>
        </w:rPr>
        <w:tab/>
      </w:r>
      <w:r w:rsidRPr="00FA44C3">
        <w:rPr>
          <w:rFonts w:ascii="Times New Roman" w:hAnsi="Times New Roman"/>
        </w:rPr>
        <w:tab/>
        <w:t xml:space="preserve">               jegyző</w:t>
      </w:r>
    </w:p>
    <w:p w14:paraId="664239DA" w14:textId="77777777" w:rsidR="009A6FE9" w:rsidRPr="00FA44C3" w:rsidRDefault="009A6FE9" w:rsidP="00F16D92">
      <w:pPr>
        <w:pStyle w:val="WW-Csakszveg"/>
        <w:tabs>
          <w:tab w:val="left" w:pos="6120"/>
        </w:tabs>
        <w:rPr>
          <w:rFonts w:ascii="Times New Roman" w:hAnsi="Times New Roman"/>
        </w:rPr>
      </w:pPr>
    </w:p>
    <w:p w14:paraId="15B248A6" w14:textId="77777777" w:rsidR="009A6FE9" w:rsidRPr="00FA44C3" w:rsidRDefault="009A6FE9" w:rsidP="00F16D92">
      <w:pPr>
        <w:pStyle w:val="WW-Csakszveg"/>
        <w:tabs>
          <w:tab w:val="left" w:pos="6120"/>
        </w:tabs>
        <w:rPr>
          <w:rFonts w:ascii="Times New Roman" w:hAnsi="Times New Roman"/>
        </w:rPr>
      </w:pPr>
    </w:p>
    <w:p w14:paraId="7399C3B8" w14:textId="77777777" w:rsidR="009A6FE9" w:rsidRPr="00FA44C3" w:rsidRDefault="009A6FE9" w:rsidP="004F5FDC">
      <w:pPr>
        <w:pStyle w:val="WW-Csakszveg"/>
        <w:tabs>
          <w:tab w:val="left" w:pos="6120"/>
        </w:tabs>
        <w:rPr>
          <w:rFonts w:ascii="Times New Roman" w:hAnsi="Times New Roman"/>
        </w:rPr>
      </w:pPr>
    </w:p>
    <w:p w14:paraId="6CF66B9E" w14:textId="77777777" w:rsidR="009A6FE9" w:rsidRPr="00FA44C3" w:rsidRDefault="009A6FE9" w:rsidP="00F16D92">
      <w:pPr>
        <w:rPr>
          <w:sz w:val="20"/>
        </w:rPr>
      </w:pPr>
      <w:r w:rsidRPr="00FA44C3">
        <w:rPr>
          <w:b/>
          <w:sz w:val="20"/>
          <w:u w:val="single"/>
        </w:rPr>
        <w:t>Záradék</w:t>
      </w:r>
      <w:r w:rsidRPr="00FA44C3">
        <w:rPr>
          <w:b/>
          <w:sz w:val="20"/>
        </w:rPr>
        <w:t>:</w:t>
      </w:r>
      <w:r w:rsidRPr="00FA44C3">
        <w:rPr>
          <w:sz w:val="20"/>
        </w:rPr>
        <w:t xml:space="preserve"> </w:t>
      </w:r>
    </w:p>
    <w:p w14:paraId="448B7D51" w14:textId="4C5D32B3" w:rsidR="009A6FE9" w:rsidRPr="00FA44C3" w:rsidRDefault="009A6FE9" w:rsidP="00F16D92">
      <w:pPr>
        <w:rPr>
          <w:color w:val="000000"/>
          <w:sz w:val="20"/>
        </w:rPr>
      </w:pPr>
      <w:r w:rsidRPr="00FA44C3">
        <w:rPr>
          <w:color w:val="000000"/>
          <w:sz w:val="20"/>
        </w:rPr>
        <w:t xml:space="preserve">A rendelet </w:t>
      </w:r>
      <w:r w:rsidRPr="00FA44C3">
        <w:rPr>
          <w:sz w:val="20"/>
        </w:rPr>
        <w:t xml:space="preserve">2017. </w:t>
      </w:r>
      <w:r w:rsidR="00520B17" w:rsidRPr="00FA44C3">
        <w:rPr>
          <w:sz w:val="20"/>
        </w:rPr>
        <w:t>június</w:t>
      </w:r>
      <w:r w:rsidR="00AB067D">
        <w:rPr>
          <w:sz w:val="20"/>
        </w:rPr>
        <w:t xml:space="preserve"> 20-án</w:t>
      </w:r>
      <w:r w:rsidRPr="00FA44C3">
        <w:rPr>
          <w:sz w:val="20"/>
        </w:rPr>
        <w:t xml:space="preserve"> </w:t>
      </w:r>
      <w:r w:rsidRPr="00FA44C3">
        <w:rPr>
          <w:color w:val="000000"/>
          <w:sz w:val="20"/>
        </w:rPr>
        <w:t>került kihirdetésre.</w:t>
      </w:r>
    </w:p>
    <w:p w14:paraId="36535C13" w14:textId="77777777" w:rsidR="009A6FE9" w:rsidRPr="00FA44C3" w:rsidRDefault="009A6FE9" w:rsidP="00F16D92">
      <w:pPr>
        <w:rPr>
          <w:color w:val="000000"/>
          <w:sz w:val="20"/>
        </w:rPr>
      </w:pPr>
    </w:p>
    <w:p w14:paraId="370021F7" w14:textId="77777777" w:rsidR="009A6FE9" w:rsidRPr="00FA44C3" w:rsidRDefault="009A6FE9" w:rsidP="00F16D92">
      <w:pPr>
        <w:rPr>
          <w:color w:val="000000"/>
          <w:sz w:val="20"/>
        </w:rPr>
      </w:pPr>
    </w:p>
    <w:p w14:paraId="1B23CB23" w14:textId="77777777" w:rsidR="009A6FE9" w:rsidRPr="00FA44C3" w:rsidRDefault="009A6FE9" w:rsidP="00F16D92">
      <w:pPr>
        <w:ind w:left="5316" w:firstLine="348"/>
        <w:rPr>
          <w:color w:val="000000"/>
          <w:sz w:val="20"/>
        </w:rPr>
      </w:pPr>
      <w:proofErr w:type="gramStart"/>
      <w:r w:rsidRPr="00FA44C3">
        <w:rPr>
          <w:b/>
          <w:sz w:val="20"/>
        </w:rPr>
        <w:t>dr.</w:t>
      </w:r>
      <w:proofErr w:type="gramEnd"/>
      <w:r w:rsidRPr="00FA44C3">
        <w:rPr>
          <w:b/>
          <w:sz w:val="20"/>
        </w:rPr>
        <w:t xml:space="preserve"> Gerendás Gábor</w:t>
      </w:r>
    </w:p>
    <w:p w14:paraId="348699D9" w14:textId="47BB5709" w:rsidR="00C577ED" w:rsidRPr="00FA44C3" w:rsidRDefault="009A6FE9" w:rsidP="00FE60E3">
      <w:pPr>
        <w:widowControl w:val="0"/>
        <w:tabs>
          <w:tab w:val="left" w:pos="6096"/>
        </w:tabs>
        <w:ind w:left="360"/>
        <w:rPr>
          <w:sz w:val="20"/>
        </w:rPr>
      </w:pPr>
      <w:r w:rsidRPr="00FA44C3">
        <w:rPr>
          <w:sz w:val="20"/>
        </w:rPr>
        <w:tab/>
      </w:r>
      <w:r w:rsidRPr="00FA44C3">
        <w:rPr>
          <w:sz w:val="20"/>
        </w:rPr>
        <w:tab/>
      </w:r>
      <w:proofErr w:type="gramStart"/>
      <w:r w:rsidRPr="00FA44C3">
        <w:rPr>
          <w:sz w:val="20"/>
        </w:rPr>
        <w:t>jegyző</w:t>
      </w:r>
      <w:proofErr w:type="gramEnd"/>
    </w:p>
    <w:p w14:paraId="2F5C469B" w14:textId="4704C4DB" w:rsidR="00FE60E3" w:rsidRPr="00FA44C3" w:rsidRDefault="00FE60E3" w:rsidP="00FE60E3">
      <w:pPr>
        <w:pStyle w:val="Cmsor1"/>
        <w:pageBreakBefore/>
        <w:ind w:firstLine="0"/>
        <w:jc w:val="right"/>
        <w:rPr>
          <w:b w:val="0"/>
          <w:sz w:val="20"/>
        </w:rPr>
      </w:pPr>
      <w:r w:rsidRPr="00FA44C3">
        <w:rPr>
          <w:b w:val="0"/>
          <w:sz w:val="20"/>
        </w:rPr>
        <w:t xml:space="preserve">1. számú melléklet </w:t>
      </w:r>
      <w:r w:rsidRPr="00FA44C3">
        <w:rPr>
          <w:b w:val="0"/>
          <w:bCs/>
          <w:sz w:val="20"/>
        </w:rPr>
        <w:t xml:space="preserve">a </w:t>
      </w:r>
      <w:r w:rsidR="00AB067D">
        <w:rPr>
          <w:b w:val="0"/>
          <w:bCs/>
          <w:sz w:val="20"/>
        </w:rPr>
        <w:t>23/2017.(VI.20.</w:t>
      </w:r>
      <w:r w:rsidRPr="00FA44C3">
        <w:rPr>
          <w:b w:val="0"/>
          <w:bCs/>
          <w:sz w:val="20"/>
        </w:rPr>
        <w:t>) önkormányzati rendelethez</w:t>
      </w:r>
    </w:p>
    <w:p w14:paraId="020D6621" w14:textId="77777777" w:rsidR="00FE60E3" w:rsidRPr="00FA44C3" w:rsidRDefault="00FE60E3" w:rsidP="00FE60E3">
      <w:pPr>
        <w:rPr>
          <w:sz w:val="20"/>
        </w:rPr>
      </w:pPr>
    </w:p>
    <w:p w14:paraId="679AE453" w14:textId="77777777" w:rsidR="00FE60E3" w:rsidRPr="00FA44C3" w:rsidRDefault="00FE60E3" w:rsidP="00FE60E3">
      <w:pPr>
        <w:rPr>
          <w:sz w:val="20"/>
        </w:rPr>
      </w:pPr>
    </w:p>
    <w:p w14:paraId="5713ADD8" w14:textId="2FD65FE5" w:rsidR="00FE60E3" w:rsidRPr="00FA44C3" w:rsidRDefault="00FE60E3" w:rsidP="00FE60E3">
      <w:pPr>
        <w:jc w:val="both"/>
        <w:rPr>
          <w:sz w:val="20"/>
        </w:rPr>
      </w:pPr>
      <w:r w:rsidRPr="00FA44C3">
        <w:rPr>
          <w:b/>
          <w:sz w:val="20"/>
        </w:rPr>
        <w:t xml:space="preserve">1. Átmeneti lakás: </w:t>
      </w:r>
      <w:r w:rsidRPr="00FA44C3">
        <w:rPr>
          <w:sz w:val="20"/>
        </w:rPr>
        <w:t xml:space="preserve">a Városi Szolgáltató </w:t>
      </w:r>
      <w:proofErr w:type="spellStart"/>
      <w:r w:rsidRPr="00FA44C3">
        <w:rPr>
          <w:sz w:val="20"/>
        </w:rPr>
        <w:t>Zrt</w:t>
      </w:r>
      <w:proofErr w:type="spellEnd"/>
      <w:r w:rsidRPr="00FA44C3">
        <w:rPr>
          <w:sz w:val="20"/>
        </w:rPr>
        <w:t xml:space="preserve">. és az Önkormányzat között megkötött területhasználati szerződés alapján, a Városi Szolgáltató </w:t>
      </w:r>
      <w:proofErr w:type="spellStart"/>
      <w:r w:rsidRPr="00FA44C3">
        <w:rPr>
          <w:sz w:val="20"/>
        </w:rPr>
        <w:t>Zrt</w:t>
      </w:r>
      <w:proofErr w:type="spellEnd"/>
      <w:r w:rsidRPr="00FA44C3">
        <w:rPr>
          <w:sz w:val="20"/>
        </w:rPr>
        <w:t xml:space="preserve">. tulajdonát képező szentendrei belterületi 453/2 </w:t>
      </w:r>
      <w:proofErr w:type="spellStart"/>
      <w:r w:rsidRPr="00FA44C3">
        <w:rPr>
          <w:sz w:val="20"/>
        </w:rPr>
        <w:t>hrsz-ú</w:t>
      </w:r>
      <w:proofErr w:type="spellEnd"/>
      <w:r w:rsidRPr="00FA44C3">
        <w:rPr>
          <w:sz w:val="20"/>
        </w:rPr>
        <w:t>, természetben a Szentendre, Szabadkai u. 9. szám alatt fekvő ingatlanon található, az Önkormányzat kizárólagos tulajdonában lévő 12 db. komfortos faházból 4 db. faház.</w:t>
      </w:r>
    </w:p>
    <w:p w14:paraId="2901179B" w14:textId="77777777" w:rsidR="00FE60E3" w:rsidRPr="00FA44C3" w:rsidRDefault="00FE60E3" w:rsidP="00FE60E3">
      <w:pPr>
        <w:jc w:val="both"/>
        <w:rPr>
          <w:sz w:val="20"/>
        </w:rPr>
      </w:pPr>
    </w:p>
    <w:p w14:paraId="29F36183" w14:textId="4AA58EA3" w:rsidR="00FE60E3" w:rsidRPr="00FA44C3" w:rsidRDefault="00FE60E3" w:rsidP="00F86318">
      <w:pPr>
        <w:pStyle w:val="Szvegtrzs"/>
        <w:tabs>
          <w:tab w:val="left" w:pos="0"/>
        </w:tabs>
        <w:jc w:val="both"/>
        <w:rPr>
          <w:sz w:val="20"/>
        </w:rPr>
      </w:pPr>
      <w:r w:rsidRPr="00FA44C3">
        <w:rPr>
          <w:b/>
          <w:sz w:val="20"/>
        </w:rPr>
        <w:t>2. Szobabérlők háza:</w:t>
      </w:r>
      <w:r w:rsidRPr="00FA44C3">
        <w:rPr>
          <w:sz w:val="20"/>
        </w:rPr>
        <w:t xml:space="preserve"> Az Önkormányzat tulajdonát képező, természetbe</w:t>
      </w:r>
      <w:r w:rsidR="00F86318">
        <w:rPr>
          <w:sz w:val="20"/>
        </w:rPr>
        <w:t>n a Szentendre, Pannónia u. 3</w:t>
      </w:r>
      <w:proofErr w:type="gramStart"/>
      <w:r w:rsidR="00F86318">
        <w:rPr>
          <w:sz w:val="20"/>
        </w:rPr>
        <w:t>.,</w:t>
      </w:r>
      <w:proofErr w:type="gramEnd"/>
      <w:r w:rsidR="00F86318">
        <w:rPr>
          <w:sz w:val="20"/>
        </w:rPr>
        <w:t xml:space="preserve"> </w:t>
      </w:r>
      <w:r w:rsidRPr="00FA44C3">
        <w:rPr>
          <w:sz w:val="20"/>
        </w:rPr>
        <w:t xml:space="preserve">Szentendre, </w:t>
      </w:r>
      <w:proofErr w:type="spellStart"/>
      <w:r w:rsidRPr="00FA44C3">
        <w:rPr>
          <w:sz w:val="20"/>
        </w:rPr>
        <w:t>Sztaravodai</w:t>
      </w:r>
      <w:proofErr w:type="spellEnd"/>
      <w:r w:rsidRPr="00FA44C3">
        <w:rPr>
          <w:sz w:val="20"/>
        </w:rPr>
        <w:t xml:space="preserve"> út 2. szám alatt található ingatlanok.</w:t>
      </w:r>
    </w:p>
    <w:p w14:paraId="78F0AE03" w14:textId="77777777" w:rsidR="00FE60E3" w:rsidRPr="00FA44C3" w:rsidRDefault="00FE60E3" w:rsidP="00FE60E3">
      <w:pPr>
        <w:jc w:val="both"/>
        <w:rPr>
          <w:sz w:val="20"/>
        </w:rPr>
      </w:pPr>
    </w:p>
    <w:p w14:paraId="4450979C" w14:textId="77777777" w:rsidR="00FE60E3" w:rsidRPr="00FA44C3" w:rsidRDefault="00FE60E3" w:rsidP="00FE60E3">
      <w:pPr>
        <w:jc w:val="both"/>
        <w:rPr>
          <w:b/>
          <w:sz w:val="20"/>
        </w:rPr>
      </w:pPr>
      <w:r w:rsidRPr="00FA44C3">
        <w:rPr>
          <w:b/>
          <w:sz w:val="20"/>
        </w:rPr>
        <w:t>3. Övezeti besorolás:</w:t>
      </w:r>
    </w:p>
    <w:p w14:paraId="62D51283" w14:textId="77777777" w:rsidR="00FE60E3" w:rsidRPr="00FA44C3" w:rsidRDefault="00FE60E3" w:rsidP="00FE60E3">
      <w:pPr>
        <w:jc w:val="both"/>
        <w:rPr>
          <w:sz w:val="20"/>
        </w:rPr>
      </w:pPr>
    </w:p>
    <w:p w14:paraId="23341970" w14:textId="2E00D1DC" w:rsidR="00FE60E3" w:rsidRPr="00FA44C3" w:rsidRDefault="00FE60E3" w:rsidP="00FE60E3">
      <w:pPr>
        <w:tabs>
          <w:tab w:val="left" w:pos="900"/>
        </w:tabs>
        <w:jc w:val="both"/>
        <w:rPr>
          <w:sz w:val="20"/>
        </w:rPr>
      </w:pPr>
      <w:r w:rsidRPr="00FA44C3">
        <w:rPr>
          <w:b/>
          <w:sz w:val="20"/>
        </w:rPr>
        <w:t>3.1 „A” övezet:</w:t>
      </w:r>
      <w:r w:rsidRPr="00FA44C3">
        <w:rPr>
          <w:sz w:val="20"/>
        </w:rPr>
        <w:t xml:space="preserve"> Dunakanyar krt. (11-es főút), a </w:t>
      </w:r>
      <w:proofErr w:type="spellStart"/>
      <w:r w:rsidRPr="00FA44C3">
        <w:rPr>
          <w:sz w:val="20"/>
        </w:rPr>
        <w:t>Dunakorzó</w:t>
      </w:r>
      <w:proofErr w:type="spellEnd"/>
      <w:r w:rsidRPr="00FA44C3">
        <w:rPr>
          <w:sz w:val="20"/>
        </w:rPr>
        <w:t>, valamint az Ady Endre út közé zárt terület</w:t>
      </w:r>
    </w:p>
    <w:p w14:paraId="20C09C1B" w14:textId="77777777" w:rsidR="00FE60E3" w:rsidRPr="00FA44C3" w:rsidRDefault="00FE60E3" w:rsidP="00FE60E3">
      <w:pPr>
        <w:jc w:val="both"/>
        <w:rPr>
          <w:sz w:val="20"/>
        </w:rPr>
      </w:pPr>
    </w:p>
    <w:p w14:paraId="1831770D" w14:textId="707FA4D5" w:rsidR="00FE60E3" w:rsidRPr="00FA44C3" w:rsidRDefault="00FE60E3" w:rsidP="00FE60E3">
      <w:pPr>
        <w:jc w:val="both"/>
        <w:rPr>
          <w:sz w:val="20"/>
        </w:rPr>
      </w:pPr>
      <w:r w:rsidRPr="00FA44C3">
        <w:rPr>
          <w:b/>
          <w:sz w:val="20"/>
        </w:rPr>
        <w:t>3.2 „B” övezet:</w:t>
      </w:r>
      <w:r w:rsidRPr="00FA44C3">
        <w:rPr>
          <w:sz w:val="20"/>
        </w:rPr>
        <w:t xml:space="preserve"> az „</w:t>
      </w:r>
      <w:proofErr w:type="gramStart"/>
      <w:r w:rsidRPr="00FA44C3">
        <w:rPr>
          <w:sz w:val="20"/>
        </w:rPr>
        <w:t>A</w:t>
      </w:r>
      <w:proofErr w:type="gramEnd"/>
      <w:r w:rsidRPr="00FA44C3">
        <w:rPr>
          <w:sz w:val="20"/>
        </w:rPr>
        <w:t>” övezeten kívül eső terület</w:t>
      </w:r>
    </w:p>
    <w:p w14:paraId="3CB0ECE3" w14:textId="77777777" w:rsidR="00FE60E3" w:rsidRPr="00FA44C3" w:rsidRDefault="00FE60E3" w:rsidP="00FE60E3">
      <w:pPr>
        <w:rPr>
          <w:sz w:val="20"/>
        </w:rPr>
      </w:pPr>
    </w:p>
    <w:p w14:paraId="3590F6AE" w14:textId="5ED8777F" w:rsidR="00FE60E3" w:rsidRPr="00FA44C3" w:rsidRDefault="00FE60E3" w:rsidP="00DB4B02">
      <w:pPr>
        <w:jc w:val="both"/>
        <w:rPr>
          <w:b/>
          <w:sz w:val="20"/>
        </w:rPr>
      </w:pPr>
      <w:r w:rsidRPr="00FA44C3">
        <w:rPr>
          <w:b/>
          <w:sz w:val="20"/>
        </w:rPr>
        <w:t xml:space="preserve">4. Lakbér mértéke </w:t>
      </w:r>
    </w:p>
    <w:p w14:paraId="155451F2" w14:textId="5AD02567" w:rsidR="00FE60E3" w:rsidRPr="00FA44C3" w:rsidRDefault="00FE60E3" w:rsidP="00DB4B02">
      <w:pPr>
        <w:jc w:val="both"/>
        <w:rPr>
          <w:b/>
          <w:sz w:val="20"/>
        </w:rPr>
      </w:pPr>
      <w:r w:rsidRPr="00FA44C3">
        <w:rPr>
          <w:b/>
          <w:sz w:val="20"/>
        </w:rPr>
        <w:t>4.1. Szociális helyzet alapján történő bérbeadás lakbérének mértéke a lakás, komfortfokozata és övezeti besorolása alapján</w:t>
      </w:r>
      <w:r w:rsidR="00DB4B02">
        <w:rPr>
          <w:b/>
          <w:sz w:val="20"/>
        </w:rPr>
        <w:t>:</w:t>
      </w:r>
    </w:p>
    <w:p w14:paraId="49ED8BDC" w14:textId="74106F76" w:rsidR="00FE60E3" w:rsidRPr="00FA44C3" w:rsidRDefault="00FE60E3" w:rsidP="00FE60E3">
      <w:pPr>
        <w:tabs>
          <w:tab w:val="left" w:pos="426"/>
        </w:tabs>
        <w:jc w:val="both"/>
        <w:rPr>
          <w:b/>
          <w:sz w:val="20"/>
        </w:rPr>
      </w:pPr>
    </w:p>
    <w:p w14:paraId="3C36325F" w14:textId="77777777" w:rsidR="00FE60E3" w:rsidRPr="00FA44C3" w:rsidRDefault="00FE60E3" w:rsidP="00FE60E3">
      <w:pPr>
        <w:tabs>
          <w:tab w:val="left" w:pos="426"/>
        </w:tabs>
        <w:jc w:val="both"/>
        <w:rPr>
          <w:b/>
          <w:sz w:val="20"/>
        </w:rPr>
      </w:pPr>
    </w:p>
    <w:tbl>
      <w:tblPr>
        <w:tblW w:w="9114"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8"/>
        <w:gridCol w:w="3116"/>
        <w:gridCol w:w="2880"/>
      </w:tblGrid>
      <w:tr w:rsidR="00FE60E3" w:rsidRPr="00FA44C3" w14:paraId="1478AAA1" w14:textId="77777777" w:rsidTr="004445E8">
        <w:trPr>
          <w:cantSplit/>
        </w:trPr>
        <w:tc>
          <w:tcPr>
            <w:tcW w:w="6234" w:type="dxa"/>
            <w:gridSpan w:val="2"/>
            <w:tcBorders>
              <w:top w:val="single" w:sz="6" w:space="0" w:color="auto"/>
              <w:left w:val="single" w:sz="6" w:space="0" w:color="auto"/>
              <w:bottom w:val="nil"/>
              <w:right w:val="single" w:sz="24" w:space="0" w:color="auto"/>
            </w:tcBorders>
            <w:shd w:val="pct30" w:color="auto" w:fill="FFFFFF"/>
          </w:tcPr>
          <w:p w14:paraId="391B593B" w14:textId="77777777" w:rsidR="00FE60E3" w:rsidRPr="00FA44C3" w:rsidRDefault="00FE60E3" w:rsidP="004445E8">
            <w:pPr>
              <w:pStyle w:val="Cmsor5"/>
              <w:jc w:val="right"/>
              <w:rPr>
                <w:rFonts w:ascii="Times New Roman" w:hAnsi="Times New Roman" w:cs="Times New Roman"/>
                <w:sz w:val="20"/>
                <w:szCs w:val="20"/>
              </w:rPr>
            </w:pPr>
            <w:r w:rsidRPr="00FA44C3">
              <w:rPr>
                <w:rFonts w:ascii="Times New Roman" w:hAnsi="Times New Roman" w:cs="Times New Roman"/>
                <w:sz w:val="20"/>
                <w:szCs w:val="20"/>
              </w:rPr>
              <w:t>"A" Övezet</w:t>
            </w:r>
          </w:p>
        </w:tc>
        <w:tc>
          <w:tcPr>
            <w:tcW w:w="2880" w:type="dxa"/>
            <w:tcBorders>
              <w:top w:val="single" w:sz="6" w:space="0" w:color="auto"/>
              <w:left w:val="nil"/>
              <w:bottom w:val="nil"/>
              <w:right w:val="single" w:sz="6" w:space="0" w:color="auto"/>
            </w:tcBorders>
            <w:shd w:val="pct30" w:color="auto" w:fill="FFFFFF"/>
          </w:tcPr>
          <w:p w14:paraId="693AEBE5" w14:textId="77777777" w:rsidR="00FE60E3" w:rsidRPr="00FA44C3" w:rsidRDefault="00FE60E3" w:rsidP="004445E8">
            <w:pPr>
              <w:pStyle w:val="Cmsor5"/>
              <w:jc w:val="right"/>
              <w:rPr>
                <w:rFonts w:ascii="Times New Roman" w:hAnsi="Times New Roman" w:cs="Times New Roman"/>
                <w:sz w:val="20"/>
                <w:szCs w:val="20"/>
              </w:rPr>
            </w:pPr>
            <w:r w:rsidRPr="00FA44C3">
              <w:rPr>
                <w:rFonts w:ascii="Times New Roman" w:hAnsi="Times New Roman" w:cs="Times New Roman"/>
                <w:sz w:val="20"/>
                <w:szCs w:val="20"/>
              </w:rPr>
              <w:t>"B" Övezet</w:t>
            </w:r>
          </w:p>
        </w:tc>
      </w:tr>
      <w:tr w:rsidR="00FE60E3" w:rsidRPr="00FA44C3" w14:paraId="1E942CD2" w14:textId="77777777" w:rsidTr="004445E8">
        <w:trPr>
          <w:cantSplit/>
        </w:trPr>
        <w:tc>
          <w:tcPr>
            <w:tcW w:w="3118" w:type="dxa"/>
            <w:tcBorders>
              <w:top w:val="single" w:sz="24" w:space="0" w:color="auto"/>
              <w:left w:val="single" w:sz="6" w:space="0" w:color="auto"/>
              <w:bottom w:val="nil"/>
              <w:right w:val="single" w:sz="6" w:space="0" w:color="auto"/>
            </w:tcBorders>
            <w:shd w:val="pct20" w:color="auto" w:fill="FFFFFF"/>
          </w:tcPr>
          <w:p w14:paraId="74368E52" w14:textId="77777777" w:rsidR="00FE60E3" w:rsidRPr="00FA44C3" w:rsidRDefault="00FE60E3" w:rsidP="004445E8">
            <w:pPr>
              <w:pStyle w:val="Cmsor5"/>
              <w:rPr>
                <w:rFonts w:ascii="Times New Roman" w:hAnsi="Times New Roman" w:cs="Times New Roman"/>
                <w:sz w:val="20"/>
                <w:szCs w:val="20"/>
              </w:rPr>
            </w:pPr>
            <w:r w:rsidRPr="00FA44C3">
              <w:rPr>
                <w:rFonts w:ascii="Times New Roman" w:hAnsi="Times New Roman" w:cs="Times New Roman"/>
                <w:sz w:val="20"/>
                <w:szCs w:val="20"/>
              </w:rPr>
              <w:t>A lakás komfortfokozata</w:t>
            </w:r>
          </w:p>
        </w:tc>
        <w:tc>
          <w:tcPr>
            <w:tcW w:w="3116" w:type="dxa"/>
            <w:tcBorders>
              <w:top w:val="single" w:sz="24" w:space="0" w:color="auto"/>
              <w:left w:val="single" w:sz="6" w:space="0" w:color="auto"/>
              <w:bottom w:val="single" w:sz="6" w:space="0" w:color="auto"/>
              <w:right w:val="single" w:sz="24" w:space="0" w:color="auto"/>
            </w:tcBorders>
            <w:shd w:val="pct20" w:color="auto" w:fill="FFFFFF"/>
          </w:tcPr>
          <w:p w14:paraId="6BFEC397" w14:textId="77777777" w:rsidR="00FE60E3" w:rsidRPr="00FA44C3" w:rsidRDefault="00FE60E3" w:rsidP="00DB4B02">
            <w:pPr>
              <w:pStyle w:val="Cmsor5"/>
              <w:jc w:val="center"/>
              <w:rPr>
                <w:rFonts w:ascii="Times New Roman" w:hAnsi="Times New Roman" w:cs="Times New Roman"/>
                <w:sz w:val="20"/>
                <w:szCs w:val="20"/>
              </w:rPr>
            </w:pPr>
            <w:r w:rsidRPr="00FA44C3">
              <w:rPr>
                <w:rFonts w:ascii="Times New Roman" w:hAnsi="Times New Roman" w:cs="Times New Roman"/>
                <w:sz w:val="20"/>
                <w:szCs w:val="20"/>
              </w:rPr>
              <w:t>Ft/m</w:t>
            </w:r>
            <w:r w:rsidRPr="00FA44C3">
              <w:rPr>
                <w:rFonts w:ascii="Times New Roman" w:hAnsi="Times New Roman" w:cs="Times New Roman"/>
                <w:sz w:val="20"/>
                <w:szCs w:val="20"/>
                <w:vertAlign w:val="superscript"/>
              </w:rPr>
              <w:t>2</w:t>
            </w:r>
            <w:r w:rsidRPr="00FA44C3">
              <w:rPr>
                <w:rFonts w:ascii="Times New Roman" w:hAnsi="Times New Roman" w:cs="Times New Roman"/>
                <w:sz w:val="20"/>
                <w:szCs w:val="20"/>
              </w:rPr>
              <w:t>/hónap</w:t>
            </w:r>
          </w:p>
        </w:tc>
        <w:tc>
          <w:tcPr>
            <w:tcW w:w="2880" w:type="dxa"/>
            <w:tcBorders>
              <w:top w:val="single" w:sz="24" w:space="0" w:color="auto"/>
              <w:left w:val="nil"/>
              <w:bottom w:val="single" w:sz="6" w:space="0" w:color="auto"/>
              <w:right w:val="single" w:sz="6" w:space="0" w:color="auto"/>
            </w:tcBorders>
            <w:shd w:val="pct20" w:color="auto" w:fill="FFFFFF"/>
          </w:tcPr>
          <w:p w14:paraId="27A275F6" w14:textId="77777777" w:rsidR="00FE60E3" w:rsidRPr="00FA44C3" w:rsidRDefault="00FE60E3" w:rsidP="00DB4B02">
            <w:pPr>
              <w:pStyle w:val="Cmsor5"/>
              <w:jc w:val="center"/>
              <w:rPr>
                <w:rFonts w:ascii="Times New Roman" w:hAnsi="Times New Roman" w:cs="Times New Roman"/>
                <w:sz w:val="20"/>
                <w:szCs w:val="20"/>
              </w:rPr>
            </w:pPr>
            <w:r w:rsidRPr="00FA44C3">
              <w:rPr>
                <w:rFonts w:ascii="Times New Roman" w:hAnsi="Times New Roman" w:cs="Times New Roman"/>
                <w:sz w:val="20"/>
                <w:szCs w:val="20"/>
              </w:rPr>
              <w:t>Ft/m</w:t>
            </w:r>
            <w:r w:rsidRPr="00FA44C3">
              <w:rPr>
                <w:rFonts w:ascii="Times New Roman" w:hAnsi="Times New Roman" w:cs="Times New Roman"/>
                <w:sz w:val="20"/>
                <w:szCs w:val="20"/>
                <w:vertAlign w:val="superscript"/>
              </w:rPr>
              <w:t>2</w:t>
            </w:r>
            <w:r w:rsidRPr="00FA44C3">
              <w:rPr>
                <w:rFonts w:ascii="Times New Roman" w:hAnsi="Times New Roman" w:cs="Times New Roman"/>
                <w:sz w:val="20"/>
                <w:szCs w:val="20"/>
              </w:rPr>
              <w:t>/hónap</w:t>
            </w:r>
          </w:p>
        </w:tc>
      </w:tr>
      <w:tr w:rsidR="00FE60E3" w:rsidRPr="00FA44C3" w14:paraId="6393A4E1" w14:textId="77777777" w:rsidTr="004445E8">
        <w:trPr>
          <w:cantSplit/>
        </w:trPr>
        <w:tc>
          <w:tcPr>
            <w:tcW w:w="3118" w:type="dxa"/>
            <w:tcBorders>
              <w:top w:val="single" w:sz="6" w:space="0" w:color="auto"/>
              <w:left w:val="single" w:sz="6" w:space="0" w:color="auto"/>
              <w:bottom w:val="single" w:sz="6" w:space="0" w:color="auto"/>
              <w:right w:val="single" w:sz="6" w:space="0" w:color="auto"/>
            </w:tcBorders>
            <w:shd w:val="pct12" w:color="auto" w:fill="FFFFFF"/>
          </w:tcPr>
          <w:p w14:paraId="35882E96" w14:textId="77777777" w:rsidR="00FE60E3" w:rsidRPr="00FA44C3" w:rsidRDefault="00FE60E3" w:rsidP="004445E8">
            <w:pPr>
              <w:pStyle w:val="Cmsor5"/>
              <w:rPr>
                <w:rFonts w:ascii="Times New Roman" w:hAnsi="Times New Roman" w:cs="Times New Roman"/>
                <w:sz w:val="20"/>
                <w:szCs w:val="20"/>
              </w:rPr>
            </w:pPr>
            <w:r w:rsidRPr="00FA44C3">
              <w:rPr>
                <w:rFonts w:ascii="Times New Roman" w:hAnsi="Times New Roman" w:cs="Times New Roman"/>
                <w:sz w:val="20"/>
                <w:szCs w:val="20"/>
              </w:rPr>
              <w:t>Összkomfortos</w:t>
            </w:r>
          </w:p>
        </w:tc>
        <w:tc>
          <w:tcPr>
            <w:tcW w:w="3116" w:type="dxa"/>
            <w:tcBorders>
              <w:top w:val="nil"/>
              <w:left w:val="single" w:sz="6" w:space="0" w:color="auto"/>
              <w:bottom w:val="single" w:sz="6" w:space="0" w:color="auto"/>
              <w:right w:val="single" w:sz="24" w:space="0" w:color="auto"/>
            </w:tcBorders>
            <w:shd w:val="pct12" w:color="auto" w:fill="FFFFFF"/>
          </w:tcPr>
          <w:p w14:paraId="446FF01B" w14:textId="77777777" w:rsidR="00FE60E3" w:rsidRPr="00FA44C3" w:rsidRDefault="00FE60E3" w:rsidP="00DB4B02">
            <w:pPr>
              <w:pStyle w:val="Cmsor5"/>
              <w:jc w:val="center"/>
              <w:rPr>
                <w:rFonts w:ascii="Times New Roman" w:hAnsi="Times New Roman" w:cs="Times New Roman"/>
                <w:sz w:val="20"/>
                <w:szCs w:val="20"/>
              </w:rPr>
            </w:pPr>
            <w:r w:rsidRPr="00FA44C3">
              <w:rPr>
                <w:rFonts w:ascii="Times New Roman" w:hAnsi="Times New Roman" w:cs="Times New Roman"/>
                <w:sz w:val="20"/>
                <w:szCs w:val="20"/>
              </w:rPr>
              <w:t>400,-</w:t>
            </w:r>
          </w:p>
        </w:tc>
        <w:tc>
          <w:tcPr>
            <w:tcW w:w="2880" w:type="dxa"/>
            <w:tcBorders>
              <w:top w:val="nil"/>
              <w:left w:val="nil"/>
              <w:bottom w:val="single" w:sz="6" w:space="0" w:color="auto"/>
              <w:right w:val="single" w:sz="6" w:space="0" w:color="auto"/>
            </w:tcBorders>
            <w:shd w:val="pct12" w:color="auto" w:fill="FFFFFF"/>
          </w:tcPr>
          <w:p w14:paraId="155B1DD1" w14:textId="77777777" w:rsidR="00FE60E3" w:rsidRPr="00FA44C3" w:rsidRDefault="00FE60E3" w:rsidP="00DB4B02">
            <w:pPr>
              <w:pStyle w:val="Cmsor5"/>
              <w:ind w:right="-178"/>
              <w:jc w:val="center"/>
              <w:rPr>
                <w:rFonts w:ascii="Times New Roman" w:hAnsi="Times New Roman" w:cs="Times New Roman"/>
                <w:sz w:val="20"/>
                <w:szCs w:val="20"/>
              </w:rPr>
            </w:pPr>
            <w:r w:rsidRPr="00FA44C3">
              <w:rPr>
                <w:rFonts w:ascii="Times New Roman" w:hAnsi="Times New Roman" w:cs="Times New Roman"/>
                <w:sz w:val="20"/>
                <w:szCs w:val="20"/>
              </w:rPr>
              <w:t>„A” övezeti összkomfortos  lakás lakbérének 70%-</w:t>
            </w:r>
            <w:proofErr w:type="gramStart"/>
            <w:r w:rsidRPr="00FA44C3">
              <w:rPr>
                <w:rFonts w:ascii="Times New Roman" w:hAnsi="Times New Roman" w:cs="Times New Roman"/>
                <w:sz w:val="20"/>
                <w:szCs w:val="20"/>
              </w:rPr>
              <w:t>a</w:t>
            </w:r>
            <w:proofErr w:type="gramEnd"/>
          </w:p>
        </w:tc>
      </w:tr>
      <w:tr w:rsidR="00FE60E3" w:rsidRPr="00FA44C3" w14:paraId="36F3647D" w14:textId="77777777" w:rsidTr="004445E8">
        <w:trPr>
          <w:cantSplit/>
        </w:trPr>
        <w:tc>
          <w:tcPr>
            <w:tcW w:w="3118" w:type="dxa"/>
            <w:tcBorders>
              <w:top w:val="single" w:sz="6" w:space="0" w:color="auto"/>
              <w:left w:val="single" w:sz="6" w:space="0" w:color="auto"/>
              <w:bottom w:val="single" w:sz="6" w:space="0" w:color="auto"/>
              <w:right w:val="single" w:sz="6" w:space="0" w:color="auto"/>
            </w:tcBorders>
            <w:shd w:val="pct12" w:color="auto" w:fill="FFFFFF"/>
          </w:tcPr>
          <w:p w14:paraId="3229304B" w14:textId="77777777" w:rsidR="00FE60E3" w:rsidRPr="00FA44C3" w:rsidRDefault="00FE60E3" w:rsidP="004445E8">
            <w:pPr>
              <w:pStyle w:val="Cmsor5"/>
              <w:rPr>
                <w:rFonts w:ascii="Times New Roman" w:hAnsi="Times New Roman" w:cs="Times New Roman"/>
                <w:sz w:val="20"/>
                <w:szCs w:val="20"/>
              </w:rPr>
            </w:pPr>
            <w:r w:rsidRPr="00FA44C3">
              <w:rPr>
                <w:rFonts w:ascii="Times New Roman" w:hAnsi="Times New Roman" w:cs="Times New Roman"/>
                <w:sz w:val="20"/>
                <w:szCs w:val="20"/>
              </w:rPr>
              <w:t>Komfortos</w:t>
            </w:r>
          </w:p>
        </w:tc>
        <w:tc>
          <w:tcPr>
            <w:tcW w:w="3116" w:type="dxa"/>
            <w:tcBorders>
              <w:top w:val="single" w:sz="6" w:space="0" w:color="auto"/>
              <w:left w:val="single" w:sz="6" w:space="0" w:color="auto"/>
              <w:bottom w:val="single" w:sz="6" w:space="0" w:color="auto"/>
              <w:right w:val="single" w:sz="24" w:space="0" w:color="auto"/>
            </w:tcBorders>
            <w:shd w:val="pct12" w:color="auto" w:fill="FFFFFF"/>
          </w:tcPr>
          <w:p w14:paraId="712E7DF1" w14:textId="07F71A5D" w:rsidR="00FE60E3" w:rsidRPr="00FA44C3" w:rsidRDefault="00FE60E3" w:rsidP="00DB4B02">
            <w:pPr>
              <w:pStyle w:val="Cmsor5"/>
              <w:jc w:val="center"/>
              <w:rPr>
                <w:rFonts w:ascii="Times New Roman" w:hAnsi="Times New Roman" w:cs="Times New Roman"/>
                <w:sz w:val="20"/>
                <w:szCs w:val="20"/>
              </w:rPr>
            </w:pPr>
            <w:r w:rsidRPr="00FA44C3">
              <w:rPr>
                <w:rFonts w:ascii="Times New Roman" w:hAnsi="Times New Roman" w:cs="Times New Roman"/>
                <w:sz w:val="20"/>
                <w:szCs w:val="20"/>
              </w:rPr>
              <w:t>”A” övezeti összkomfortos lakás lakbérének 70%-</w:t>
            </w:r>
            <w:proofErr w:type="gramStart"/>
            <w:r w:rsidRPr="00FA44C3">
              <w:rPr>
                <w:rFonts w:ascii="Times New Roman" w:hAnsi="Times New Roman" w:cs="Times New Roman"/>
                <w:sz w:val="20"/>
                <w:szCs w:val="20"/>
              </w:rPr>
              <w:t>a</w:t>
            </w:r>
            <w:proofErr w:type="gramEnd"/>
          </w:p>
        </w:tc>
        <w:tc>
          <w:tcPr>
            <w:tcW w:w="2880" w:type="dxa"/>
            <w:tcBorders>
              <w:top w:val="single" w:sz="6" w:space="0" w:color="auto"/>
              <w:left w:val="nil"/>
              <w:bottom w:val="single" w:sz="6" w:space="0" w:color="auto"/>
              <w:right w:val="single" w:sz="6" w:space="0" w:color="auto"/>
            </w:tcBorders>
            <w:shd w:val="pct12" w:color="auto" w:fill="FFFFFF"/>
          </w:tcPr>
          <w:p w14:paraId="1FA27872" w14:textId="77777777" w:rsidR="00FE60E3" w:rsidRPr="00FA44C3" w:rsidRDefault="00FE60E3" w:rsidP="00DB4B02">
            <w:pPr>
              <w:pStyle w:val="Cmsor5"/>
              <w:jc w:val="center"/>
              <w:rPr>
                <w:rFonts w:ascii="Times New Roman" w:hAnsi="Times New Roman" w:cs="Times New Roman"/>
                <w:sz w:val="20"/>
                <w:szCs w:val="20"/>
              </w:rPr>
            </w:pPr>
            <w:r w:rsidRPr="00FA44C3">
              <w:rPr>
                <w:rFonts w:ascii="Times New Roman" w:hAnsi="Times New Roman" w:cs="Times New Roman"/>
                <w:sz w:val="20"/>
                <w:szCs w:val="20"/>
              </w:rPr>
              <w:t>„B” övezeti összkomfortos lakás lakbérének 70%-</w:t>
            </w:r>
            <w:proofErr w:type="gramStart"/>
            <w:r w:rsidRPr="00FA44C3">
              <w:rPr>
                <w:rFonts w:ascii="Times New Roman" w:hAnsi="Times New Roman" w:cs="Times New Roman"/>
                <w:sz w:val="20"/>
                <w:szCs w:val="20"/>
              </w:rPr>
              <w:t>a</w:t>
            </w:r>
            <w:proofErr w:type="gramEnd"/>
          </w:p>
        </w:tc>
      </w:tr>
      <w:tr w:rsidR="00FE60E3" w:rsidRPr="00FA44C3" w14:paraId="15AA868E" w14:textId="77777777" w:rsidTr="004445E8">
        <w:trPr>
          <w:cantSplit/>
        </w:trPr>
        <w:tc>
          <w:tcPr>
            <w:tcW w:w="3118" w:type="dxa"/>
            <w:tcBorders>
              <w:top w:val="single" w:sz="6" w:space="0" w:color="auto"/>
              <w:left w:val="single" w:sz="6" w:space="0" w:color="auto"/>
              <w:bottom w:val="single" w:sz="6" w:space="0" w:color="auto"/>
              <w:right w:val="single" w:sz="6" w:space="0" w:color="auto"/>
            </w:tcBorders>
            <w:shd w:val="pct12" w:color="auto" w:fill="FFFFFF"/>
          </w:tcPr>
          <w:p w14:paraId="3262D64B" w14:textId="77777777" w:rsidR="00FE60E3" w:rsidRPr="00FA44C3" w:rsidRDefault="00FE60E3" w:rsidP="004445E8">
            <w:pPr>
              <w:pStyle w:val="Cmsor5"/>
              <w:rPr>
                <w:rFonts w:ascii="Times New Roman" w:hAnsi="Times New Roman" w:cs="Times New Roman"/>
                <w:sz w:val="20"/>
                <w:szCs w:val="20"/>
              </w:rPr>
            </w:pPr>
            <w:r w:rsidRPr="00FA44C3">
              <w:rPr>
                <w:rFonts w:ascii="Times New Roman" w:hAnsi="Times New Roman" w:cs="Times New Roman"/>
                <w:sz w:val="20"/>
                <w:szCs w:val="20"/>
              </w:rPr>
              <w:t>Félkomfortos</w:t>
            </w:r>
          </w:p>
        </w:tc>
        <w:tc>
          <w:tcPr>
            <w:tcW w:w="3116" w:type="dxa"/>
            <w:tcBorders>
              <w:top w:val="single" w:sz="6" w:space="0" w:color="auto"/>
              <w:left w:val="single" w:sz="6" w:space="0" w:color="auto"/>
              <w:bottom w:val="single" w:sz="6" w:space="0" w:color="auto"/>
              <w:right w:val="single" w:sz="24" w:space="0" w:color="auto"/>
            </w:tcBorders>
            <w:shd w:val="pct12" w:color="auto" w:fill="FFFFFF"/>
          </w:tcPr>
          <w:p w14:paraId="14C3CEA5" w14:textId="77777777" w:rsidR="00FE60E3" w:rsidRPr="00FA44C3" w:rsidRDefault="00FE60E3" w:rsidP="00DB4B02">
            <w:pPr>
              <w:pStyle w:val="Cmsor5"/>
              <w:jc w:val="center"/>
              <w:rPr>
                <w:rFonts w:ascii="Times New Roman" w:hAnsi="Times New Roman" w:cs="Times New Roman"/>
                <w:sz w:val="20"/>
                <w:szCs w:val="20"/>
              </w:rPr>
            </w:pPr>
            <w:r w:rsidRPr="00FA44C3">
              <w:rPr>
                <w:rFonts w:ascii="Times New Roman" w:hAnsi="Times New Roman" w:cs="Times New Roman"/>
                <w:sz w:val="20"/>
                <w:szCs w:val="20"/>
              </w:rPr>
              <w:t>„A” övezeti összkomfortos lakás lakbérének 60%-</w:t>
            </w:r>
            <w:proofErr w:type="gramStart"/>
            <w:r w:rsidRPr="00FA44C3">
              <w:rPr>
                <w:rFonts w:ascii="Times New Roman" w:hAnsi="Times New Roman" w:cs="Times New Roman"/>
                <w:sz w:val="20"/>
                <w:szCs w:val="20"/>
              </w:rPr>
              <w:t>a</w:t>
            </w:r>
            <w:proofErr w:type="gramEnd"/>
          </w:p>
        </w:tc>
        <w:tc>
          <w:tcPr>
            <w:tcW w:w="2880" w:type="dxa"/>
            <w:tcBorders>
              <w:top w:val="single" w:sz="6" w:space="0" w:color="auto"/>
              <w:left w:val="nil"/>
              <w:bottom w:val="single" w:sz="6" w:space="0" w:color="auto"/>
              <w:right w:val="single" w:sz="6" w:space="0" w:color="auto"/>
            </w:tcBorders>
            <w:shd w:val="pct12" w:color="auto" w:fill="FFFFFF"/>
          </w:tcPr>
          <w:p w14:paraId="36DB49C9" w14:textId="2DBB2200" w:rsidR="00FE60E3" w:rsidRPr="00FA44C3" w:rsidRDefault="00FE60E3" w:rsidP="00DB4B02">
            <w:pPr>
              <w:pStyle w:val="Cmsor5"/>
              <w:jc w:val="center"/>
              <w:rPr>
                <w:rFonts w:ascii="Times New Roman" w:hAnsi="Times New Roman" w:cs="Times New Roman"/>
                <w:sz w:val="20"/>
                <w:szCs w:val="20"/>
              </w:rPr>
            </w:pPr>
            <w:r w:rsidRPr="00FA44C3">
              <w:rPr>
                <w:rFonts w:ascii="Times New Roman" w:hAnsi="Times New Roman" w:cs="Times New Roman"/>
                <w:sz w:val="20"/>
                <w:szCs w:val="20"/>
              </w:rPr>
              <w:t>„B” övezeti összkomfortos lakás lakbérének 60%-</w:t>
            </w:r>
            <w:proofErr w:type="gramStart"/>
            <w:r w:rsidRPr="00FA44C3">
              <w:rPr>
                <w:rFonts w:ascii="Times New Roman" w:hAnsi="Times New Roman" w:cs="Times New Roman"/>
                <w:sz w:val="20"/>
                <w:szCs w:val="20"/>
              </w:rPr>
              <w:t>a</w:t>
            </w:r>
            <w:proofErr w:type="gramEnd"/>
          </w:p>
        </w:tc>
      </w:tr>
      <w:tr w:rsidR="00FE60E3" w:rsidRPr="00FA44C3" w14:paraId="338A2A1D" w14:textId="77777777" w:rsidTr="004445E8">
        <w:trPr>
          <w:cantSplit/>
        </w:trPr>
        <w:tc>
          <w:tcPr>
            <w:tcW w:w="3118" w:type="dxa"/>
            <w:tcBorders>
              <w:top w:val="single" w:sz="6" w:space="0" w:color="auto"/>
              <w:left w:val="single" w:sz="6" w:space="0" w:color="auto"/>
              <w:bottom w:val="single" w:sz="6" w:space="0" w:color="auto"/>
              <w:right w:val="single" w:sz="6" w:space="0" w:color="auto"/>
            </w:tcBorders>
            <w:shd w:val="pct12" w:color="auto" w:fill="FFFFFF"/>
          </w:tcPr>
          <w:p w14:paraId="49F8A397" w14:textId="77777777" w:rsidR="00FE60E3" w:rsidRPr="00FA44C3" w:rsidRDefault="00FE60E3" w:rsidP="004445E8">
            <w:pPr>
              <w:pStyle w:val="Cmsor5"/>
              <w:rPr>
                <w:rFonts w:ascii="Times New Roman" w:hAnsi="Times New Roman" w:cs="Times New Roman"/>
                <w:sz w:val="20"/>
                <w:szCs w:val="20"/>
              </w:rPr>
            </w:pPr>
            <w:r w:rsidRPr="00FA44C3">
              <w:rPr>
                <w:rFonts w:ascii="Times New Roman" w:hAnsi="Times New Roman" w:cs="Times New Roman"/>
                <w:sz w:val="20"/>
                <w:szCs w:val="20"/>
              </w:rPr>
              <w:t>Komfort nélküli</w:t>
            </w:r>
          </w:p>
        </w:tc>
        <w:tc>
          <w:tcPr>
            <w:tcW w:w="3116" w:type="dxa"/>
            <w:tcBorders>
              <w:top w:val="single" w:sz="6" w:space="0" w:color="auto"/>
              <w:left w:val="single" w:sz="6" w:space="0" w:color="auto"/>
              <w:bottom w:val="single" w:sz="6" w:space="0" w:color="auto"/>
              <w:right w:val="single" w:sz="24" w:space="0" w:color="auto"/>
            </w:tcBorders>
            <w:shd w:val="pct12" w:color="auto" w:fill="FFFFFF"/>
          </w:tcPr>
          <w:p w14:paraId="62A8C5EC" w14:textId="77777777" w:rsidR="00FE60E3" w:rsidRPr="00FA44C3" w:rsidRDefault="00FE60E3" w:rsidP="00DB4B02">
            <w:pPr>
              <w:pStyle w:val="Cmsor5"/>
              <w:jc w:val="center"/>
              <w:rPr>
                <w:rFonts w:ascii="Times New Roman" w:hAnsi="Times New Roman" w:cs="Times New Roman"/>
                <w:b w:val="0"/>
                <w:sz w:val="20"/>
                <w:szCs w:val="20"/>
              </w:rPr>
            </w:pPr>
            <w:r w:rsidRPr="00FA44C3">
              <w:rPr>
                <w:rFonts w:ascii="Times New Roman" w:hAnsi="Times New Roman" w:cs="Times New Roman"/>
                <w:sz w:val="20"/>
                <w:szCs w:val="20"/>
              </w:rPr>
              <w:t>„A” övezeti összkomfortos lakás lakbérének 50%-</w:t>
            </w:r>
            <w:proofErr w:type="gramStart"/>
            <w:r w:rsidRPr="00FA44C3">
              <w:rPr>
                <w:rFonts w:ascii="Times New Roman" w:hAnsi="Times New Roman" w:cs="Times New Roman"/>
                <w:sz w:val="20"/>
                <w:szCs w:val="20"/>
              </w:rPr>
              <w:t>a</w:t>
            </w:r>
            <w:proofErr w:type="gramEnd"/>
          </w:p>
        </w:tc>
        <w:tc>
          <w:tcPr>
            <w:tcW w:w="2880" w:type="dxa"/>
            <w:tcBorders>
              <w:top w:val="single" w:sz="6" w:space="0" w:color="auto"/>
              <w:left w:val="nil"/>
              <w:bottom w:val="single" w:sz="6" w:space="0" w:color="auto"/>
              <w:right w:val="single" w:sz="6" w:space="0" w:color="auto"/>
            </w:tcBorders>
            <w:shd w:val="pct12" w:color="auto" w:fill="FFFFFF"/>
          </w:tcPr>
          <w:p w14:paraId="7FBDE86A" w14:textId="7F142706" w:rsidR="00FE60E3" w:rsidRPr="00FA44C3" w:rsidRDefault="00FE60E3" w:rsidP="00DB4B02">
            <w:pPr>
              <w:pStyle w:val="Cmsor5"/>
              <w:jc w:val="center"/>
              <w:rPr>
                <w:rFonts w:ascii="Times New Roman" w:hAnsi="Times New Roman" w:cs="Times New Roman"/>
                <w:sz w:val="20"/>
                <w:szCs w:val="20"/>
              </w:rPr>
            </w:pPr>
            <w:r w:rsidRPr="00FA44C3">
              <w:rPr>
                <w:rFonts w:ascii="Times New Roman" w:hAnsi="Times New Roman" w:cs="Times New Roman"/>
                <w:sz w:val="20"/>
                <w:szCs w:val="20"/>
              </w:rPr>
              <w:t>„B” övezeti összkomfortos lakás lakbérének 50%-</w:t>
            </w:r>
            <w:proofErr w:type="gramStart"/>
            <w:r w:rsidRPr="00FA44C3">
              <w:rPr>
                <w:rFonts w:ascii="Times New Roman" w:hAnsi="Times New Roman" w:cs="Times New Roman"/>
                <w:sz w:val="20"/>
                <w:szCs w:val="20"/>
              </w:rPr>
              <w:t>a</w:t>
            </w:r>
            <w:proofErr w:type="gramEnd"/>
          </w:p>
        </w:tc>
      </w:tr>
    </w:tbl>
    <w:p w14:paraId="567E5AE6" w14:textId="77777777" w:rsidR="00FE60E3" w:rsidRPr="00FA44C3" w:rsidRDefault="00FE60E3" w:rsidP="00FE60E3">
      <w:pPr>
        <w:ind w:left="360" w:hanging="360"/>
        <w:jc w:val="both"/>
        <w:rPr>
          <w:b/>
          <w:sz w:val="20"/>
        </w:rPr>
      </w:pPr>
    </w:p>
    <w:p w14:paraId="0CCA3DEF" w14:textId="77777777" w:rsidR="00FE60E3" w:rsidRPr="00FA44C3" w:rsidRDefault="00FE60E3" w:rsidP="00FE60E3">
      <w:pPr>
        <w:jc w:val="both"/>
        <w:rPr>
          <w:b/>
          <w:sz w:val="20"/>
        </w:rPr>
      </w:pPr>
      <w:r w:rsidRPr="00FA44C3">
        <w:rPr>
          <w:b/>
          <w:sz w:val="20"/>
        </w:rPr>
        <w:t>4.2. Emelt összegű lakbér számítása</w:t>
      </w:r>
    </w:p>
    <w:p w14:paraId="45B6B192" w14:textId="77777777" w:rsidR="00FE60E3" w:rsidRPr="00FA44C3" w:rsidRDefault="00FE60E3" w:rsidP="00FE60E3">
      <w:pPr>
        <w:tabs>
          <w:tab w:val="left" w:pos="2565"/>
        </w:tabs>
        <w:jc w:val="both"/>
        <w:rPr>
          <w:bCs/>
          <w:sz w:val="20"/>
        </w:rPr>
      </w:pPr>
      <w:r w:rsidRPr="00FA44C3">
        <w:rPr>
          <w:bCs/>
          <w:sz w:val="20"/>
        </w:rPr>
        <w:t xml:space="preserve">A jövedelemnövekedéssel arányban nő a fizetendő bérleti díj. </w:t>
      </w:r>
    </w:p>
    <w:p w14:paraId="0CC70D47" w14:textId="77777777" w:rsidR="00FE60E3" w:rsidRPr="00FA44C3" w:rsidRDefault="00FE60E3" w:rsidP="00FE60E3">
      <w:pPr>
        <w:tabs>
          <w:tab w:val="left" w:pos="2565"/>
        </w:tabs>
        <w:jc w:val="both"/>
        <w:rPr>
          <w:bCs/>
          <w:sz w:val="20"/>
        </w:rPr>
      </w:pPr>
      <w:r w:rsidRPr="00FA44C3">
        <w:rPr>
          <w:bCs/>
          <w:sz w:val="20"/>
        </w:rPr>
        <w:t>A lakbér az alábbi képlettel képződik:</w:t>
      </w:r>
    </w:p>
    <w:p w14:paraId="4B550B19" w14:textId="77777777" w:rsidR="00FE60E3" w:rsidRPr="00FA44C3" w:rsidRDefault="00FE60E3" w:rsidP="00FE60E3">
      <w:pPr>
        <w:tabs>
          <w:tab w:val="left" w:pos="2565"/>
        </w:tabs>
        <w:jc w:val="both"/>
        <w:rPr>
          <w:bCs/>
          <w:sz w:val="20"/>
          <w:u w:val="single"/>
          <w:vertAlign w:val="superscript"/>
        </w:rPr>
      </w:pPr>
      <w:r w:rsidRPr="00FA44C3">
        <w:rPr>
          <w:bCs/>
          <w:sz w:val="20"/>
        </w:rPr>
        <w:t xml:space="preserve">                                                                </w:t>
      </w:r>
    </w:p>
    <w:p w14:paraId="1897A1AA" w14:textId="11624534" w:rsidR="00FE60E3" w:rsidRPr="00FA44C3" w:rsidRDefault="00FE60E3" w:rsidP="00FE60E3">
      <w:pPr>
        <w:tabs>
          <w:tab w:val="left" w:pos="2565"/>
        </w:tabs>
        <w:jc w:val="both"/>
        <w:rPr>
          <w:b/>
          <w:sz w:val="20"/>
        </w:rPr>
      </w:pPr>
      <w:r w:rsidRPr="00FA44C3">
        <w:rPr>
          <w:b/>
          <w:sz w:val="20"/>
        </w:rPr>
        <w:t xml:space="preserve">Fizetendő bérleti díj (Ft/m2/hó) = X + ((1,5X/2*ÖNYM) * (Y – </w:t>
      </w:r>
      <w:r w:rsidR="00DA4C56">
        <w:rPr>
          <w:b/>
          <w:sz w:val="20"/>
        </w:rPr>
        <w:t>2</w:t>
      </w:r>
      <w:r w:rsidRPr="00FA44C3">
        <w:rPr>
          <w:b/>
          <w:sz w:val="20"/>
        </w:rPr>
        <w:t>*ÖNYM))</w:t>
      </w:r>
    </w:p>
    <w:p w14:paraId="097A31F1" w14:textId="6ECCD616" w:rsidR="007A51ED" w:rsidRPr="00FA44C3" w:rsidRDefault="007A51ED" w:rsidP="007A51ED">
      <w:pPr>
        <w:tabs>
          <w:tab w:val="left" w:pos="2565"/>
        </w:tabs>
        <w:jc w:val="both"/>
        <w:rPr>
          <w:b/>
          <w:sz w:val="20"/>
        </w:rPr>
      </w:pPr>
      <w:r w:rsidRPr="00FA44C3">
        <w:rPr>
          <w:b/>
          <w:bCs/>
          <w:sz w:val="20"/>
        </w:rPr>
        <w:t>Egyedülálló bérlő esetén</w:t>
      </w:r>
      <w:r w:rsidRPr="00FA44C3">
        <w:rPr>
          <w:bCs/>
          <w:sz w:val="20"/>
        </w:rPr>
        <w:t xml:space="preserve"> f</w:t>
      </w:r>
      <w:r w:rsidRPr="00FA44C3">
        <w:rPr>
          <w:b/>
          <w:sz w:val="20"/>
        </w:rPr>
        <w:t>izetendő bérleti díj (Ft/m2/hó)</w:t>
      </w:r>
      <w:r w:rsidR="005B0C9A" w:rsidRPr="00FA44C3">
        <w:rPr>
          <w:b/>
          <w:sz w:val="20"/>
        </w:rPr>
        <w:t xml:space="preserve"> = X + ((1,5X/2*ÖNYM) * </w:t>
      </w:r>
      <w:r w:rsidRPr="00FA44C3">
        <w:rPr>
          <w:b/>
          <w:sz w:val="20"/>
        </w:rPr>
        <w:t>(Y – 4*ÖNYM))</w:t>
      </w:r>
    </w:p>
    <w:p w14:paraId="022ECF79" w14:textId="51D23CFA" w:rsidR="007A51ED" w:rsidRPr="00FA44C3" w:rsidRDefault="007A51ED" w:rsidP="00FE60E3">
      <w:pPr>
        <w:tabs>
          <w:tab w:val="left" w:pos="2565"/>
        </w:tabs>
        <w:jc w:val="both"/>
        <w:rPr>
          <w:bCs/>
          <w:sz w:val="20"/>
        </w:rPr>
      </w:pPr>
    </w:p>
    <w:p w14:paraId="0C21B999" w14:textId="77777777" w:rsidR="00FE60E3" w:rsidRPr="00FA44C3" w:rsidRDefault="00FE60E3" w:rsidP="00FE60E3">
      <w:pPr>
        <w:tabs>
          <w:tab w:val="left" w:pos="2565"/>
        </w:tabs>
        <w:jc w:val="both"/>
        <w:rPr>
          <w:bCs/>
          <w:sz w:val="20"/>
        </w:rPr>
      </w:pPr>
      <w:r w:rsidRPr="00FA44C3">
        <w:rPr>
          <w:bCs/>
          <w:sz w:val="20"/>
        </w:rPr>
        <w:t xml:space="preserve">Ahol </w:t>
      </w:r>
    </w:p>
    <w:p w14:paraId="04D9D6F6" w14:textId="0205881A" w:rsidR="00FE60E3" w:rsidRPr="00FA44C3" w:rsidRDefault="00FE60E3" w:rsidP="00FE60E3">
      <w:pPr>
        <w:tabs>
          <w:tab w:val="left" w:pos="2565"/>
        </w:tabs>
        <w:jc w:val="both"/>
        <w:rPr>
          <w:bCs/>
          <w:sz w:val="20"/>
        </w:rPr>
      </w:pPr>
      <w:r w:rsidRPr="00FA44C3">
        <w:rPr>
          <w:bCs/>
          <w:sz w:val="20"/>
        </w:rPr>
        <w:t>X: a szociális helyzet alapján történő bérbeadás lakbérének mértéke a lakás komfortokozata és övezeti besorolása alapján</w:t>
      </w:r>
    </w:p>
    <w:p w14:paraId="34184D92" w14:textId="6D48A415" w:rsidR="00FE60E3" w:rsidRPr="00FA44C3" w:rsidRDefault="00FE60E3" w:rsidP="00FE60E3">
      <w:pPr>
        <w:tabs>
          <w:tab w:val="left" w:pos="2565"/>
        </w:tabs>
        <w:jc w:val="both"/>
        <w:rPr>
          <w:bCs/>
          <w:sz w:val="20"/>
        </w:rPr>
      </w:pPr>
      <w:r w:rsidRPr="00FA44C3">
        <w:rPr>
          <w:bCs/>
          <w:sz w:val="20"/>
        </w:rPr>
        <w:t>ÖNYM: mindenkori saját jogú öregségi nyugdíjminimum</w:t>
      </w:r>
      <w:r w:rsidR="00500FE4">
        <w:rPr>
          <w:bCs/>
          <w:sz w:val="20"/>
        </w:rPr>
        <w:t xml:space="preserve"> összege</w:t>
      </w:r>
    </w:p>
    <w:p w14:paraId="2364A857" w14:textId="1C638311" w:rsidR="00FE60E3" w:rsidRPr="00FA44C3" w:rsidRDefault="00FE60E3" w:rsidP="00FE60E3">
      <w:pPr>
        <w:tabs>
          <w:tab w:val="left" w:pos="2565"/>
        </w:tabs>
        <w:jc w:val="both"/>
        <w:rPr>
          <w:bCs/>
          <w:sz w:val="20"/>
        </w:rPr>
      </w:pPr>
      <w:r w:rsidRPr="00FA44C3">
        <w:rPr>
          <w:bCs/>
          <w:sz w:val="20"/>
        </w:rPr>
        <w:t>Y: az egy főr</w:t>
      </w:r>
      <w:r w:rsidR="00500FE4">
        <w:rPr>
          <w:bCs/>
          <w:sz w:val="20"/>
        </w:rPr>
        <w:t>e eső havi nettó átlagjövedelem</w:t>
      </w:r>
    </w:p>
    <w:p w14:paraId="1411DFFA" w14:textId="77777777" w:rsidR="00FE60E3" w:rsidRPr="00FA44C3" w:rsidRDefault="00FE60E3" w:rsidP="00FE60E3">
      <w:pPr>
        <w:jc w:val="both"/>
        <w:rPr>
          <w:b/>
          <w:sz w:val="20"/>
        </w:rPr>
      </w:pPr>
    </w:p>
    <w:p w14:paraId="48720484" w14:textId="77777777" w:rsidR="00FE60E3" w:rsidRPr="00FA44C3" w:rsidRDefault="00FE60E3" w:rsidP="00FE60E3">
      <w:pPr>
        <w:ind w:left="360" w:hanging="360"/>
        <w:jc w:val="both"/>
        <w:rPr>
          <w:b/>
          <w:sz w:val="20"/>
        </w:rPr>
      </w:pPr>
      <w:r w:rsidRPr="00FA44C3">
        <w:rPr>
          <w:b/>
          <w:sz w:val="20"/>
        </w:rPr>
        <w:t xml:space="preserve">5. Lakás nem lakás céljára történő bérbeadása esetén alkalmazandó bérleti díj legkisebb összege: </w:t>
      </w:r>
      <w:r w:rsidRPr="00FA44C3">
        <w:rPr>
          <w:sz w:val="20"/>
        </w:rPr>
        <w:t>2.500,- Ft/m</w:t>
      </w:r>
      <w:r w:rsidRPr="00FA44C3">
        <w:rPr>
          <w:sz w:val="20"/>
          <w:vertAlign w:val="superscript"/>
        </w:rPr>
        <w:t>2</w:t>
      </w:r>
      <w:r w:rsidRPr="00FA44C3">
        <w:rPr>
          <w:sz w:val="20"/>
        </w:rPr>
        <w:t>/hó</w:t>
      </w:r>
    </w:p>
    <w:p w14:paraId="5924296C" w14:textId="77777777" w:rsidR="00FE60E3" w:rsidRPr="00FA44C3" w:rsidRDefault="00FE60E3" w:rsidP="00FE60E3">
      <w:pPr>
        <w:pStyle w:val="Norml0"/>
        <w:tabs>
          <w:tab w:val="left" w:pos="426"/>
        </w:tabs>
        <w:jc w:val="both"/>
        <w:rPr>
          <w:rFonts w:ascii="Times New Roman" w:hAnsi="Times New Roman"/>
          <w:sz w:val="20"/>
          <w:szCs w:val="20"/>
        </w:rPr>
      </w:pPr>
    </w:p>
    <w:p w14:paraId="5B55FC89" w14:textId="77777777" w:rsidR="00FE60E3" w:rsidRPr="00FA44C3" w:rsidRDefault="00FE60E3" w:rsidP="00FE60E3">
      <w:pPr>
        <w:pStyle w:val="Norml0"/>
        <w:tabs>
          <w:tab w:val="left" w:pos="426"/>
        </w:tabs>
        <w:jc w:val="both"/>
        <w:rPr>
          <w:rFonts w:ascii="Times New Roman" w:hAnsi="Times New Roman"/>
          <w:b/>
          <w:sz w:val="20"/>
          <w:szCs w:val="20"/>
        </w:rPr>
      </w:pPr>
      <w:r w:rsidRPr="00FA44C3">
        <w:rPr>
          <w:rFonts w:ascii="Times New Roman" w:hAnsi="Times New Roman"/>
          <w:b/>
          <w:sz w:val="20"/>
          <w:szCs w:val="20"/>
        </w:rPr>
        <w:t>6.</w:t>
      </w:r>
      <w:r w:rsidRPr="00FA44C3">
        <w:rPr>
          <w:rFonts w:ascii="Times New Roman" w:hAnsi="Times New Roman"/>
          <w:sz w:val="20"/>
          <w:szCs w:val="20"/>
        </w:rPr>
        <w:t xml:space="preserve"> </w:t>
      </w:r>
      <w:r w:rsidRPr="00FA44C3">
        <w:rPr>
          <w:rFonts w:ascii="Times New Roman" w:hAnsi="Times New Roman"/>
          <w:b/>
          <w:sz w:val="20"/>
          <w:szCs w:val="20"/>
        </w:rPr>
        <w:t>Helyiségek pályáztatására vonatkozó kötelezettség éves hasznosítási ellenértéke:</w:t>
      </w:r>
    </w:p>
    <w:p w14:paraId="0CC5E79E" w14:textId="77777777" w:rsidR="00FE60E3" w:rsidRPr="00FA44C3" w:rsidRDefault="00FE60E3" w:rsidP="00FE60E3">
      <w:pPr>
        <w:pStyle w:val="Norml0"/>
        <w:tabs>
          <w:tab w:val="left" w:pos="426"/>
        </w:tabs>
        <w:jc w:val="both"/>
        <w:rPr>
          <w:rFonts w:ascii="Times New Roman" w:hAnsi="Times New Roman"/>
          <w:sz w:val="20"/>
          <w:szCs w:val="20"/>
        </w:rPr>
      </w:pPr>
      <w:r w:rsidRPr="00FA44C3">
        <w:rPr>
          <w:rFonts w:ascii="Times New Roman" w:hAnsi="Times New Roman"/>
          <w:sz w:val="20"/>
          <w:szCs w:val="20"/>
        </w:rPr>
        <w:t xml:space="preserve">     </w:t>
      </w:r>
      <w:proofErr w:type="gramStart"/>
      <w:r w:rsidRPr="00FA44C3">
        <w:rPr>
          <w:rFonts w:ascii="Times New Roman" w:hAnsi="Times New Roman"/>
          <w:sz w:val="20"/>
          <w:szCs w:val="20"/>
        </w:rPr>
        <w:t>nettó</w:t>
      </w:r>
      <w:proofErr w:type="gramEnd"/>
      <w:r w:rsidRPr="00FA44C3">
        <w:rPr>
          <w:rFonts w:ascii="Times New Roman" w:hAnsi="Times New Roman"/>
          <w:sz w:val="20"/>
          <w:szCs w:val="20"/>
        </w:rPr>
        <w:t xml:space="preserve"> 1.500.000,- Ft felett</w:t>
      </w:r>
    </w:p>
    <w:p w14:paraId="1F5355B1" w14:textId="77777777" w:rsidR="00FE60E3" w:rsidRPr="00FA44C3" w:rsidRDefault="00FE60E3" w:rsidP="00FE60E3">
      <w:pPr>
        <w:pStyle w:val="Norml0"/>
        <w:tabs>
          <w:tab w:val="left" w:pos="426"/>
        </w:tabs>
        <w:jc w:val="both"/>
        <w:rPr>
          <w:rFonts w:ascii="Times New Roman" w:hAnsi="Times New Roman"/>
          <w:sz w:val="20"/>
          <w:szCs w:val="20"/>
        </w:rPr>
      </w:pPr>
    </w:p>
    <w:p w14:paraId="07C5F021" w14:textId="26C757C8" w:rsidR="00FE60E3" w:rsidRPr="00FA44C3" w:rsidRDefault="00FE60E3" w:rsidP="00FE60E3">
      <w:pPr>
        <w:pStyle w:val="Norml0"/>
        <w:tabs>
          <w:tab w:val="left" w:pos="426"/>
        </w:tabs>
        <w:jc w:val="both"/>
        <w:rPr>
          <w:rFonts w:ascii="Times New Roman" w:hAnsi="Times New Roman"/>
          <w:b/>
          <w:sz w:val="20"/>
          <w:szCs w:val="20"/>
        </w:rPr>
      </w:pPr>
      <w:r w:rsidRPr="00FA44C3">
        <w:rPr>
          <w:rFonts w:ascii="Times New Roman" w:hAnsi="Times New Roman"/>
          <w:b/>
          <w:sz w:val="20"/>
          <w:szCs w:val="20"/>
        </w:rPr>
        <w:t>7. A piaci alapú lakbér pályázati, induló licit összegének mértéke:</w:t>
      </w:r>
    </w:p>
    <w:p w14:paraId="4F99C55B" w14:textId="1350BFCC" w:rsidR="00FE60E3" w:rsidRPr="00FA44C3" w:rsidRDefault="00FE60E3" w:rsidP="00FE60E3">
      <w:pPr>
        <w:jc w:val="both"/>
        <w:rPr>
          <w:b/>
          <w:sz w:val="20"/>
        </w:rPr>
      </w:pPr>
      <w:r w:rsidRPr="00FA44C3">
        <w:rPr>
          <w:b/>
          <w:sz w:val="20"/>
        </w:rPr>
        <w:t>7.1. „A” övezeti lakás esetén: 1.500,- Ft/m2/hó.</w:t>
      </w:r>
    </w:p>
    <w:p w14:paraId="593503B5" w14:textId="303D0040" w:rsidR="00FE60E3" w:rsidRPr="00FA44C3" w:rsidRDefault="00FE60E3" w:rsidP="00FE60E3">
      <w:pPr>
        <w:jc w:val="both"/>
        <w:rPr>
          <w:b/>
          <w:sz w:val="20"/>
        </w:rPr>
      </w:pPr>
      <w:r w:rsidRPr="00FA44C3">
        <w:rPr>
          <w:b/>
          <w:sz w:val="20"/>
        </w:rPr>
        <w:t>7.2. „B” övezeti lakás esetén: 1.200,- Ft/m2/hó.</w:t>
      </w:r>
    </w:p>
    <w:p w14:paraId="1ACF21F0" w14:textId="77777777" w:rsidR="00FE60E3" w:rsidRPr="00FA44C3" w:rsidRDefault="00FE60E3" w:rsidP="00C577ED">
      <w:pPr>
        <w:jc w:val="both"/>
        <w:rPr>
          <w:sz w:val="20"/>
        </w:rPr>
      </w:pPr>
    </w:p>
    <w:p w14:paraId="17BAD9A5" w14:textId="4B745D76" w:rsidR="004A0C74" w:rsidRPr="00FA44C3" w:rsidRDefault="00F34FF2" w:rsidP="004A0C74">
      <w:pPr>
        <w:pStyle w:val="Cmsor1"/>
        <w:pageBreakBefore/>
        <w:ind w:firstLine="0"/>
        <w:jc w:val="right"/>
        <w:rPr>
          <w:b w:val="0"/>
          <w:sz w:val="20"/>
        </w:rPr>
      </w:pPr>
      <w:r w:rsidRPr="00FA44C3">
        <w:rPr>
          <w:b w:val="0"/>
          <w:sz w:val="20"/>
        </w:rPr>
        <w:t>2</w:t>
      </w:r>
      <w:r w:rsidR="004A0C74" w:rsidRPr="00FA44C3">
        <w:rPr>
          <w:b w:val="0"/>
          <w:sz w:val="20"/>
        </w:rPr>
        <w:t xml:space="preserve">. számú melléklet </w:t>
      </w:r>
      <w:r w:rsidR="004A0C74" w:rsidRPr="00FA44C3">
        <w:rPr>
          <w:b w:val="0"/>
          <w:bCs/>
          <w:sz w:val="20"/>
        </w:rPr>
        <w:t xml:space="preserve">a </w:t>
      </w:r>
      <w:r w:rsidR="00AB067D">
        <w:rPr>
          <w:b w:val="0"/>
          <w:bCs/>
          <w:sz w:val="20"/>
        </w:rPr>
        <w:t>23</w:t>
      </w:r>
      <w:r w:rsidR="004A0C74" w:rsidRPr="00FA44C3">
        <w:rPr>
          <w:b w:val="0"/>
          <w:bCs/>
          <w:sz w:val="20"/>
        </w:rPr>
        <w:t>/2017.</w:t>
      </w:r>
      <w:r w:rsidR="00AB067D">
        <w:rPr>
          <w:b w:val="0"/>
          <w:bCs/>
          <w:sz w:val="20"/>
        </w:rPr>
        <w:t xml:space="preserve"> </w:t>
      </w:r>
      <w:r w:rsidR="004A0C74" w:rsidRPr="00FA44C3">
        <w:rPr>
          <w:b w:val="0"/>
          <w:bCs/>
          <w:sz w:val="20"/>
        </w:rPr>
        <w:t>(</w:t>
      </w:r>
      <w:r w:rsidR="00AB067D">
        <w:rPr>
          <w:b w:val="0"/>
          <w:bCs/>
          <w:sz w:val="20"/>
        </w:rPr>
        <w:t>VI.20.</w:t>
      </w:r>
      <w:r w:rsidR="004A0C74" w:rsidRPr="00FA44C3">
        <w:rPr>
          <w:b w:val="0"/>
          <w:bCs/>
          <w:sz w:val="20"/>
        </w:rPr>
        <w:t>) önkormányzati rendelethez</w:t>
      </w:r>
    </w:p>
    <w:p w14:paraId="43F6F526" w14:textId="77777777" w:rsidR="004A0C74" w:rsidRPr="00FA44C3" w:rsidRDefault="004A0C74" w:rsidP="004A0C74">
      <w:pPr>
        <w:jc w:val="center"/>
        <w:rPr>
          <w:sz w:val="20"/>
        </w:rPr>
      </w:pPr>
    </w:p>
    <w:p w14:paraId="2BCCED4E" w14:textId="77777777" w:rsidR="004A0C74" w:rsidRPr="00FA44C3" w:rsidRDefault="004A0C74" w:rsidP="004A0C74">
      <w:pPr>
        <w:jc w:val="center"/>
        <w:rPr>
          <w:b/>
          <w:sz w:val="20"/>
          <w:u w:val="single"/>
        </w:rPr>
      </w:pPr>
    </w:p>
    <w:p w14:paraId="2D966850" w14:textId="74278958" w:rsidR="004A0C74" w:rsidRPr="00FA44C3" w:rsidRDefault="004A0C74" w:rsidP="004A0C74">
      <w:pPr>
        <w:jc w:val="center"/>
        <w:rPr>
          <w:b/>
          <w:sz w:val="20"/>
          <w:u w:val="single"/>
        </w:rPr>
      </w:pPr>
      <w:r w:rsidRPr="00FA44C3">
        <w:rPr>
          <w:b/>
          <w:sz w:val="20"/>
          <w:u w:val="single"/>
        </w:rPr>
        <w:t>Házirend</w:t>
      </w:r>
    </w:p>
    <w:p w14:paraId="7E2C8725" w14:textId="77777777" w:rsidR="004A0C74" w:rsidRPr="00FA44C3" w:rsidRDefault="004A0C74" w:rsidP="004A0C74">
      <w:pPr>
        <w:jc w:val="center"/>
        <w:rPr>
          <w:b/>
          <w:sz w:val="20"/>
        </w:rPr>
      </w:pPr>
    </w:p>
    <w:p w14:paraId="0D499E97" w14:textId="77777777" w:rsidR="004A0C74" w:rsidRPr="00FA44C3" w:rsidRDefault="004A0C74" w:rsidP="004A0C74">
      <w:pPr>
        <w:jc w:val="both"/>
        <w:rPr>
          <w:sz w:val="20"/>
        </w:rPr>
      </w:pPr>
      <w:r w:rsidRPr="00FA44C3">
        <w:rPr>
          <w:sz w:val="20"/>
        </w:rPr>
        <w:t>A házirend a lakók nyugalmát és pihenését, a lakóépületek, a lakókörnyezet, valamint a lakások rendeltetésszerű használatát és állagának védelmét kívánja biztosítani.</w:t>
      </w:r>
    </w:p>
    <w:p w14:paraId="5C55BBFA" w14:textId="77777777" w:rsidR="004A0C74" w:rsidRPr="00FA44C3" w:rsidRDefault="004A0C74" w:rsidP="004A0C74">
      <w:pPr>
        <w:jc w:val="both"/>
        <w:rPr>
          <w:sz w:val="20"/>
        </w:rPr>
      </w:pPr>
      <w:r w:rsidRPr="00FA44C3">
        <w:rPr>
          <w:sz w:val="20"/>
        </w:rPr>
        <w:t>A házirend meghatározza a lakóknak egymással szemben tanúsítandó magatartását, azok alapvető szabályait, továbbá előírja a lakóépületek és ingatlanok rendeltetésszerű használatát, állagának védelmére szolgáló követelményeket.</w:t>
      </w:r>
    </w:p>
    <w:p w14:paraId="60195DB4" w14:textId="77777777" w:rsidR="004A0C74" w:rsidRPr="00FA44C3" w:rsidRDefault="004A0C74" w:rsidP="004A0C74">
      <w:pPr>
        <w:jc w:val="both"/>
        <w:rPr>
          <w:sz w:val="20"/>
        </w:rPr>
      </w:pPr>
      <w:r w:rsidRPr="00FA44C3">
        <w:rPr>
          <w:sz w:val="20"/>
        </w:rPr>
        <w:t xml:space="preserve">A házirend betartása a lakóknak kötelessége, be nem tartása esetén a bérbeadó a lakások és helyiségek bérletére, valamint az elidegenítésükre vonatkozó egyes szabályokról szóló 1993. évi LXXVIII. törvény 24. §. (1) </w:t>
      </w:r>
      <w:proofErr w:type="spellStart"/>
      <w:r w:rsidRPr="00FA44C3">
        <w:rPr>
          <w:sz w:val="20"/>
        </w:rPr>
        <w:t>bek</w:t>
      </w:r>
      <w:proofErr w:type="spellEnd"/>
      <w:r w:rsidRPr="00FA44C3">
        <w:rPr>
          <w:sz w:val="20"/>
        </w:rPr>
        <w:t xml:space="preserve">. </w:t>
      </w:r>
      <w:proofErr w:type="gramStart"/>
      <w:r w:rsidRPr="00FA44C3">
        <w:rPr>
          <w:sz w:val="20"/>
        </w:rPr>
        <w:t>alapján</w:t>
      </w:r>
      <w:proofErr w:type="gramEnd"/>
      <w:r w:rsidRPr="00FA44C3">
        <w:rPr>
          <w:sz w:val="20"/>
        </w:rPr>
        <w:t xml:space="preserve"> a szerződést írásban felmondhatja.</w:t>
      </w:r>
    </w:p>
    <w:p w14:paraId="482CB435" w14:textId="77777777" w:rsidR="004A0C74" w:rsidRPr="00FA44C3" w:rsidRDefault="004A0C74" w:rsidP="004A0C74">
      <w:pPr>
        <w:jc w:val="both"/>
        <w:rPr>
          <w:sz w:val="20"/>
        </w:rPr>
      </w:pPr>
    </w:p>
    <w:p w14:paraId="760A2BB8" w14:textId="7F32F25D" w:rsidR="004A0C74" w:rsidRPr="00FA44C3" w:rsidRDefault="004A0C74" w:rsidP="004A0C74">
      <w:pPr>
        <w:numPr>
          <w:ilvl w:val="0"/>
          <w:numId w:val="38"/>
        </w:numPr>
        <w:jc w:val="both"/>
        <w:rPr>
          <w:sz w:val="20"/>
        </w:rPr>
      </w:pPr>
      <w:r w:rsidRPr="00FA44C3">
        <w:rPr>
          <w:sz w:val="20"/>
        </w:rPr>
        <w:t>A házirend azokra az önkormányzati tulajdonú épületekre terjed ki, amelyekben lakás található,</w:t>
      </w:r>
      <w:r w:rsidR="006C48CF">
        <w:rPr>
          <w:sz w:val="20"/>
        </w:rPr>
        <w:t xml:space="preserve"> </w:t>
      </w:r>
      <w:r w:rsidRPr="00FA44C3">
        <w:rPr>
          <w:sz w:val="20"/>
        </w:rPr>
        <w:t>valamint minden olyan személyre, aki állandó vagy ideiglenes jelleggel az épületben, illetve a lakásban tartózkodik.</w:t>
      </w:r>
    </w:p>
    <w:p w14:paraId="7F3C2335" w14:textId="77777777" w:rsidR="004A0C74" w:rsidRPr="00FA44C3" w:rsidRDefault="004A0C74" w:rsidP="004A0C74">
      <w:pPr>
        <w:numPr>
          <w:ilvl w:val="0"/>
          <w:numId w:val="38"/>
        </w:numPr>
        <w:jc w:val="both"/>
        <w:rPr>
          <w:sz w:val="20"/>
        </w:rPr>
      </w:pPr>
      <w:r w:rsidRPr="00FA44C3">
        <w:rPr>
          <w:sz w:val="20"/>
        </w:rPr>
        <w:t>A lakók a házirend érvényülése érdekében a lakóközösségben egymást megbecsülő segítőkész magatartást kell, hogy tanúsítsanak, ezért:</w:t>
      </w:r>
    </w:p>
    <w:p w14:paraId="411FA1B7" w14:textId="77777777" w:rsidR="004A0C74" w:rsidRPr="00FA44C3" w:rsidRDefault="004A0C74" w:rsidP="004A0C74">
      <w:pPr>
        <w:numPr>
          <w:ilvl w:val="1"/>
          <w:numId w:val="38"/>
        </w:numPr>
        <w:jc w:val="both"/>
        <w:rPr>
          <w:sz w:val="20"/>
        </w:rPr>
      </w:pPr>
      <w:r w:rsidRPr="00FA44C3">
        <w:rPr>
          <w:sz w:val="20"/>
        </w:rPr>
        <w:t>Minden lakó köteles tartózkodni a többiek nyugalmát akár lakáson kívül, akár a lakáson belül zavaró tevékenységtől (pl.: zajos éneklés, kiabálás, botrányt okozó ittasság, nagy hangerővel történő rádió, televízió és hanglejátszó eszköz hallgatása, üzemi gép, vagy egyéb zaj.)</w:t>
      </w:r>
    </w:p>
    <w:p w14:paraId="758BADE3" w14:textId="77777777" w:rsidR="004A0C74" w:rsidRPr="00FA44C3" w:rsidRDefault="004A0C74" w:rsidP="004A0C74">
      <w:pPr>
        <w:numPr>
          <w:ilvl w:val="1"/>
          <w:numId w:val="38"/>
        </w:numPr>
        <w:jc w:val="both"/>
        <w:rPr>
          <w:sz w:val="20"/>
        </w:rPr>
      </w:pPr>
      <w:r w:rsidRPr="00FA44C3">
        <w:rPr>
          <w:sz w:val="20"/>
        </w:rPr>
        <w:t>Az esetenkénti nagyobb családi rendezvények tartása nem esik korlátozás alá. A rendezvényekkel járó zaj azonban nem lehet olyan mérvű, hogy a lakók nyugalmát, pihenését, zavarja.</w:t>
      </w:r>
    </w:p>
    <w:p w14:paraId="0A9AD774" w14:textId="77777777" w:rsidR="004A0C74" w:rsidRPr="00FA44C3" w:rsidRDefault="004A0C74" w:rsidP="004A0C74">
      <w:pPr>
        <w:numPr>
          <w:ilvl w:val="1"/>
          <w:numId w:val="38"/>
        </w:numPr>
        <w:jc w:val="both"/>
        <w:rPr>
          <w:sz w:val="20"/>
        </w:rPr>
      </w:pPr>
      <w:r w:rsidRPr="00FA44C3">
        <w:rPr>
          <w:sz w:val="20"/>
        </w:rPr>
        <w:t>A lakás takarítását és más háztartási munkát úgy kell elvégezni, hogy háztartási gép és egyéb gépek (porszívó, mosógép, centrifuga stb.) zaja este 20 óra és reggel 8 óra közötti időben a lakókat ne zavarja.</w:t>
      </w:r>
    </w:p>
    <w:p w14:paraId="71482586" w14:textId="77777777" w:rsidR="004A0C74" w:rsidRPr="00FA44C3" w:rsidRDefault="004A0C74" w:rsidP="004A0C74">
      <w:pPr>
        <w:numPr>
          <w:ilvl w:val="0"/>
          <w:numId w:val="38"/>
        </w:numPr>
        <w:jc w:val="both"/>
        <w:rPr>
          <w:sz w:val="20"/>
        </w:rPr>
      </w:pPr>
      <w:r w:rsidRPr="00FA44C3">
        <w:rPr>
          <w:sz w:val="20"/>
        </w:rPr>
        <w:t>Az épületből tárgyakat kidobni, bármilyen folyadékot kiönteni tilos. Erkélyt, függőfolyosót takarítani, virágot öntözni csak úgy szabad, hogy ne folyjon le a víz, és ne hulljon le a szemét.</w:t>
      </w:r>
    </w:p>
    <w:p w14:paraId="77D48235" w14:textId="77777777" w:rsidR="004A0C74" w:rsidRPr="00FA44C3" w:rsidRDefault="004A0C74" w:rsidP="004A0C74">
      <w:pPr>
        <w:numPr>
          <w:ilvl w:val="0"/>
          <w:numId w:val="38"/>
        </w:numPr>
        <w:jc w:val="both"/>
        <w:rPr>
          <w:sz w:val="20"/>
        </w:rPr>
      </w:pPr>
      <w:r w:rsidRPr="00FA44C3">
        <w:rPr>
          <w:sz w:val="20"/>
        </w:rPr>
        <w:t>A lakó köteles a lakásban összegyűjtött szemetet a szemét összegyűjtésre és tárolásra szolgáló edényekhez elszállítani és abban elhelyezni. Szeméttároló edények (kuka) biztosítása és tisztántartása, kihelyezése az elszállításhoz a lakó kötelessége, melyre szerződéskötési kötelezettsége is van.</w:t>
      </w:r>
    </w:p>
    <w:p w14:paraId="2E942743" w14:textId="77777777" w:rsidR="004A0C74" w:rsidRPr="00FA44C3" w:rsidRDefault="004A0C74" w:rsidP="004A0C74">
      <w:pPr>
        <w:numPr>
          <w:ilvl w:val="0"/>
          <w:numId w:val="38"/>
        </w:numPr>
        <w:jc w:val="both"/>
        <w:rPr>
          <w:sz w:val="20"/>
        </w:rPr>
      </w:pPr>
      <w:r w:rsidRPr="00FA44C3">
        <w:rPr>
          <w:sz w:val="20"/>
        </w:rPr>
        <w:t>Szeméttároló edényeket csak a bérbeadó által megjelölt helyen lehet tárolni.</w:t>
      </w:r>
    </w:p>
    <w:p w14:paraId="04B3007F" w14:textId="727A25B1" w:rsidR="004A0C74" w:rsidRPr="00FA44C3" w:rsidRDefault="004A0C74" w:rsidP="004A0C74">
      <w:pPr>
        <w:numPr>
          <w:ilvl w:val="0"/>
          <w:numId w:val="38"/>
        </w:numPr>
        <w:jc w:val="both"/>
        <w:rPr>
          <w:sz w:val="20"/>
        </w:rPr>
      </w:pPr>
      <w:r w:rsidRPr="00FA44C3">
        <w:rPr>
          <w:sz w:val="20"/>
        </w:rPr>
        <w:t>A lakók kötelesek a lakásuk előtti folyosót, a lakóépületek előtti járdát, valamint az épületekhez tartozó bekerített területet folyamatos</w:t>
      </w:r>
      <w:r w:rsidR="006C48CF">
        <w:rPr>
          <w:sz w:val="20"/>
        </w:rPr>
        <w:t>an</w:t>
      </w:r>
      <w:r w:rsidRPr="00FA44C3">
        <w:rPr>
          <w:sz w:val="20"/>
        </w:rPr>
        <w:t xml:space="preserve"> tisztántartani, téle</w:t>
      </w:r>
      <w:r w:rsidR="006C48CF">
        <w:rPr>
          <w:sz w:val="20"/>
        </w:rPr>
        <w:t xml:space="preserve">n a havat letakarítani, a járdák síkosság </w:t>
      </w:r>
      <w:proofErr w:type="gramStart"/>
      <w:r w:rsidR="006C48CF">
        <w:rPr>
          <w:sz w:val="20"/>
        </w:rPr>
        <w:t>mentesítéséről</w:t>
      </w:r>
      <w:proofErr w:type="gramEnd"/>
      <w:r w:rsidR="006C48CF">
        <w:rPr>
          <w:sz w:val="20"/>
        </w:rPr>
        <w:t xml:space="preserve"> gondoskodni</w:t>
      </w:r>
      <w:r w:rsidRPr="00FA44C3">
        <w:rPr>
          <w:sz w:val="20"/>
        </w:rPr>
        <w:t>.</w:t>
      </w:r>
    </w:p>
    <w:p w14:paraId="6226C2BB" w14:textId="77777777" w:rsidR="004A0C74" w:rsidRDefault="004A0C74" w:rsidP="004A0C74">
      <w:pPr>
        <w:numPr>
          <w:ilvl w:val="0"/>
          <w:numId w:val="38"/>
        </w:numPr>
        <w:jc w:val="both"/>
        <w:rPr>
          <w:sz w:val="20"/>
        </w:rPr>
      </w:pPr>
      <w:r w:rsidRPr="00FA44C3">
        <w:rPr>
          <w:sz w:val="20"/>
        </w:rPr>
        <w:t xml:space="preserve">A bérlők lépcsőházankénti takarítási beosztását ki kell függeszteni és a takarítást a beosztás szerint kötelesek elvégezni. Aki nem tudja ezt vállalni az harmadik személy (vállalkozó, családtag, stb.) útján köteles elvégezni. </w:t>
      </w:r>
    </w:p>
    <w:p w14:paraId="4A9921FE" w14:textId="3130AC84" w:rsidR="00B05E77" w:rsidRPr="00FA44C3" w:rsidRDefault="00B05E77" w:rsidP="004A0C74">
      <w:pPr>
        <w:numPr>
          <w:ilvl w:val="0"/>
          <w:numId w:val="38"/>
        </w:numPr>
        <w:jc w:val="both"/>
        <w:rPr>
          <w:sz w:val="20"/>
        </w:rPr>
      </w:pPr>
      <w:r>
        <w:rPr>
          <w:sz w:val="20"/>
        </w:rPr>
        <w:t xml:space="preserve">A lakók kötelesek </w:t>
      </w:r>
      <w:r w:rsidR="006C48CF">
        <w:rPr>
          <w:sz w:val="20"/>
        </w:rPr>
        <w:t>együttműködni a szolgáltatókkal</w:t>
      </w:r>
      <w:r>
        <w:rPr>
          <w:sz w:val="20"/>
        </w:rPr>
        <w:t xml:space="preserve"> (közművek, kéményseprő-szolgáltató)</w:t>
      </w:r>
      <w:r w:rsidR="006C48CF">
        <w:rPr>
          <w:sz w:val="20"/>
        </w:rPr>
        <w:t>.</w:t>
      </w:r>
    </w:p>
    <w:p w14:paraId="04095B6D" w14:textId="77777777" w:rsidR="004A0C74" w:rsidRPr="00FA44C3" w:rsidRDefault="004A0C74" w:rsidP="004A0C74">
      <w:pPr>
        <w:numPr>
          <w:ilvl w:val="0"/>
          <w:numId w:val="38"/>
        </w:numPr>
        <w:jc w:val="both"/>
        <w:rPr>
          <w:sz w:val="20"/>
        </w:rPr>
      </w:pPr>
      <w:r w:rsidRPr="00FA44C3">
        <w:rPr>
          <w:sz w:val="20"/>
        </w:rPr>
        <w:t>Az épületek állagvédelme érdekében a lakók kötelesek az alábbiakat betartani:</w:t>
      </w:r>
    </w:p>
    <w:p w14:paraId="76050FC1" w14:textId="77777777" w:rsidR="004A0C74" w:rsidRPr="00FA44C3" w:rsidRDefault="004A0C74" w:rsidP="004A0C74">
      <w:pPr>
        <w:numPr>
          <w:ilvl w:val="1"/>
          <w:numId w:val="38"/>
        </w:numPr>
        <w:jc w:val="both"/>
        <w:rPr>
          <w:sz w:val="20"/>
        </w:rPr>
      </w:pPr>
      <w:r w:rsidRPr="00FA44C3">
        <w:rPr>
          <w:sz w:val="20"/>
        </w:rPr>
        <w:t>Virágot, dísznövényt közterületekre nyíló ablakok és erkélyek párkányzatán vagy függőfolyosón csak a falba erősített virágtartó kerettel és a lefolyó öntözővíz felfogására alkalmas alátéttel szabad elhelyezni. Az elhelyezett virágokat, növényeket csak úgy szabad öntözni, hogy a víz az utcára, erkélyre vagy a ház falára ne folyjon le.</w:t>
      </w:r>
    </w:p>
    <w:p w14:paraId="3B3A50EE" w14:textId="77777777" w:rsidR="004A0C74" w:rsidRPr="00FA44C3" w:rsidRDefault="004A0C74" w:rsidP="004A0C74">
      <w:pPr>
        <w:numPr>
          <w:ilvl w:val="1"/>
          <w:numId w:val="38"/>
        </w:numPr>
        <w:jc w:val="both"/>
        <w:rPr>
          <w:sz w:val="20"/>
        </w:rPr>
      </w:pPr>
      <w:r w:rsidRPr="00FA44C3">
        <w:rPr>
          <w:sz w:val="20"/>
        </w:rPr>
        <w:t>A közös használatra szolgáló helyiségekben és területeken tilos minden olyan tevékenység, amely a közös használatot akadályozza, a helyiség terület vagy az épület állagát rongálja. A közös helyiségeket a bérlők rendszeresen kötelesek takarítani.</w:t>
      </w:r>
    </w:p>
    <w:p w14:paraId="473F9101" w14:textId="77777777" w:rsidR="004A0C74" w:rsidRPr="00FA44C3" w:rsidRDefault="004A0C74" w:rsidP="004A0C74">
      <w:pPr>
        <w:numPr>
          <w:ilvl w:val="1"/>
          <w:numId w:val="38"/>
        </w:numPr>
        <w:jc w:val="both"/>
        <w:rPr>
          <w:sz w:val="20"/>
        </w:rPr>
      </w:pPr>
      <w:r w:rsidRPr="00FA44C3">
        <w:rPr>
          <w:sz w:val="20"/>
        </w:rPr>
        <w:t>Rádió és televízió külső antennát az épületen elhelyezni csak a tulajdonos előzetes írásbeli engedélyével az általa előírtak betartásával lehet. Az antenna elhelyezéséből eredő károk megtérítése a lakó kötelessége.</w:t>
      </w:r>
    </w:p>
    <w:p w14:paraId="6CAAA555" w14:textId="77777777" w:rsidR="004A0C74" w:rsidRPr="00FA44C3" w:rsidRDefault="004A0C74" w:rsidP="004A0C74">
      <w:pPr>
        <w:numPr>
          <w:ilvl w:val="1"/>
          <w:numId w:val="38"/>
        </w:numPr>
        <w:jc w:val="both"/>
        <w:rPr>
          <w:sz w:val="20"/>
        </w:rPr>
      </w:pPr>
      <w:r w:rsidRPr="00FA44C3">
        <w:rPr>
          <w:sz w:val="20"/>
        </w:rPr>
        <w:t>Az épület berendezését, központi berendezéseit és tartozékait (kaputelefon, elektromos- víz- csatorna- gázvezeték, kerítés, ingatlanon belüli járda, folyosó stb.) rendeltetésének megfelelően – a környezet sérelme nélkül –kell használni.</w:t>
      </w:r>
    </w:p>
    <w:p w14:paraId="6995A324" w14:textId="77777777" w:rsidR="004A0C74" w:rsidRPr="00FA44C3" w:rsidRDefault="004A0C74" w:rsidP="004A0C74">
      <w:pPr>
        <w:numPr>
          <w:ilvl w:val="1"/>
          <w:numId w:val="38"/>
        </w:numPr>
        <w:jc w:val="both"/>
        <w:rPr>
          <w:sz w:val="20"/>
        </w:rPr>
      </w:pPr>
      <w:r w:rsidRPr="00FA44C3">
        <w:rPr>
          <w:sz w:val="20"/>
        </w:rPr>
        <w:t>Az épületekhez tartozó kerti csapból gépjárművet mosni tilos, csak kert locsolására lehet használni. Az így elfogyasztott víz és csatornadíj a bérlők részére évzárást követően számlázásra kerül, melyet kötelesek megtéríteni a számlán jelzett időpontig.</w:t>
      </w:r>
    </w:p>
    <w:p w14:paraId="2CA08042" w14:textId="77777777" w:rsidR="004A0C74" w:rsidRPr="00FA44C3" w:rsidRDefault="004A0C74" w:rsidP="004A0C74">
      <w:pPr>
        <w:numPr>
          <w:ilvl w:val="1"/>
          <w:numId w:val="38"/>
        </w:numPr>
        <w:jc w:val="both"/>
        <w:rPr>
          <w:sz w:val="20"/>
        </w:rPr>
      </w:pPr>
      <w:r w:rsidRPr="00FA44C3">
        <w:rPr>
          <w:sz w:val="20"/>
        </w:rPr>
        <w:t>Gépjárművet az ingatlan udvarán tárolni, valamint gépjárművel az ingatlan udvarán parkolni tilos, kivéve a mozgáskorlátozott igazolvánnyal rendelkező személy autóját, úgy hogy az ne akadályozza az óvodába közlekedő ételszállító autót.</w:t>
      </w:r>
    </w:p>
    <w:p w14:paraId="24653833" w14:textId="77777777" w:rsidR="004A0C74" w:rsidRPr="00FA44C3" w:rsidRDefault="004A0C74" w:rsidP="004A0C74">
      <w:pPr>
        <w:numPr>
          <w:ilvl w:val="1"/>
          <w:numId w:val="38"/>
        </w:numPr>
        <w:jc w:val="both"/>
        <w:rPr>
          <w:sz w:val="20"/>
        </w:rPr>
      </w:pPr>
      <w:r w:rsidRPr="00FA44C3">
        <w:rPr>
          <w:sz w:val="20"/>
        </w:rPr>
        <w:t>A lakók kötelesek a lakóépületek lépcsőházi kapuját folyamatosan zárva tartani. A tulajdonos köteles lakásonként 1 kapukulcsot adni. Kapukulcsot csak az épületben lévő lakás bérlője és a vele együttlakó személy használhatja. A kulccsal rendelkező személy csak az egyidejűleg ugyanabban az épületben érkező, vagy onnan távozó – általa ismert személy be és kiengedésére jogosult.</w:t>
      </w:r>
    </w:p>
    <w:p w14:paraId="5A29B64C" w14:textId="77777777" w:rsidR="004A0C74" w:rsidRPr="00FA44C3" w:rsidRDefault="004A0C74" w:rsidP="004A0C74">
      <w:pPr>
        <w:jc w:val="both"/>
        <w:rPr>
          <w:sz w:val="20"/>
        </w:rPr>
      </w:pPr>
    </w:p>
    <w:p w14:paraId="0D435D2D" w14:textId="77777777" w:rsidR="004A0C74" w:rsidRPr="00FA44C3" w:rsidRDefault="004A0C74" w:rsidP="004A0C74">
      <w:pPr>
        <w:jc w:val="both"/>
        <w:rPr>
          <w:sz w:val="20"/>
        </w:rPr>
      </w:pPr>
    </w:p>
    <w:p w14:paraId="6C5A3979" w14:textId="77777777" w:rsidR="004A0C74" w:rsidRPr="00FA44C3" w:rsidRDefault="004A0C74" w:rsidP="004A0C74">
      <w:pPr>
        <w:jc w:val="both"/>
        <w:rPr>
          <w:sz w:val="20"/>
        </w:rPr>
      </w:pPr>
    </w:p>
    <w:p w14:paraId="5C5BC4A7" w14:textId="77777777" w:rsidR="004A0C74" w:rsidRPr="00FA44C3" w:rsidRDefault="004A0C74" w:rsidP="004A0C74">
      <w:pPr>
        <w:jc w:val="both"/>
        <w:rPr>
          <w:sz w:val="20"/>
        </w:rPr>
      </w:pPr>
      <w:r w:rsidRPr="00FA44C3">
        <w:rPr>
          <w:sz w:val="20"/>
        </w:rPr>
        <w:t xml:space="preserve">Szentendre, 2017. </w:t>
      </w:r>
      <w:proofErr w:type="gramStart"/>
      <w:r w:rsidRPr="00FA44C3">
        <w:rPr>
          <w:sz w:val="20"/>
        </w:rPr>
        <w:t>június …</w:t>
      </w:r>
      <w:proofErr w:type="gramEnd"/>
    </w:p>
    <w:p w14:paraId="47941182" w14:textId="77777777" w:rsidR="004A0C74" w:rsidRPr="00FA44C3" w:rsidRDefault="004A0C74" w:rsidP="004A0C74">
      <w:pPr>
        <w:jc w:val="both"/>
        <w:rPr>
          <w:sz w:val="20"/>
        </w:rPr>
      </w:pPr>
    </w:p>
    <w:p w14:paraId="16709613" w14:textId="77777777" w:rsidR="004A0C74" w:rsidRPr="00FA44C3" w:rsidRDefault="004A0C74" w:rsidP="004A0C74">
      <w:pPr>
        <w:jc w:val="both"/>
        <w:rPr>
          <w:sz w:val="20"/>
        </w:rPr>
      </w:pPr>
    </w:p>
    <w:p w14:paraId="783A1551" w14:textId="77777777" w:rsidR="004A0C74" w:rsidRPr="00FA44C3" w:rsidRDefault="004A0C74" w:rsidP="004A0C74">
      <w:pPr>
        <w:ind w:left="3540" w:firstLine="708"/>
        <w:jc w:val="both"/>
        <w:rPr>
          <w:sz w:val="20"/>
        </w:rPr>
      </w:pPr>
      <w:r w:rsidRPr="00FA44C3">
        <w:rPr>
          <w:sz w:val="20"/>
        </w:rPr>
        <w:t>Szentendrei Közös Önkormányzati Hivatal</w:t>
      </w:r>
    </w:p>
    <w:p w14:paraId="6750AA07" w14:textId="77777777" w:rsidR="004A0C74" w:rsidRPr="00FA44C3" w:rsidRDefault="004A0C74" w:rsidP="004A0C74">
      <w:pPr>
        <w:jc w:val="both"/>
        <w:rPr>
          <w:sz w:val="20"/>
        </w:rPr>
      </w:pPr>
      <w:r w:rsidRPr="00FA44C3">
        <w:rPr>
          <w:sz w:val="20"/>
        </w:rPr>
        <w:tab/>
      </w:r>
      <w:r w:rsidRPr="00FA44C3">
        <w:rPr>
          <w:sz w:val="20"/>
        </w:rPr>
        <w:tab/>
      </w:r>
      <w:r w:rsidRPr="00FA44C3">
        <w:rPr>
          <w:sz w:val="20"/>
        </w:rPr>
        <w:tab/>
      </w:r>
      <w:r w:rsidRPr="00FA44C3">
        <w:rPr>
          <w:sz w:val="20"/>
        </w:rPr>
        <w:tab/>
      </w:r>
      <w:r w:rsidRPr="00FA44C3">
        <w:rPr>
          <w:sz w:val="20"/>
        </w:rPr>
        <w:tab/>
      </w:r>
      <w:r w:rsidRPr="00FA44C3">
        <w:rPr>
          <w:sz w:val="20"/>
        </w:rPr>
        <w:tab/>
      </w:r>
      <w:r w:rsidRPr="00FA44C3">
        <w:rPr>
          <w:sz w:val="20"/>
        </w:rPr>
        <w:tab/>
        <w:t>Vagyongazdálkodási Iroda</w:t>
      </w:r>
    </w:p>
    <w:p w14:paraId="751C8577" w14:textId="72FA8B32" w:rsidR="00704B27" w:rsidRPr="00FA44C3" w:rsidRDefault="004B5C1B" w:rsidP="00704B27">
      <w:pPr>
        <w:pStyle w:val="Cmsor1"/>
        <w:pageBreakBefore/>
        <w:ind w:firstLine="0"/>
        <w:jc w:val="right"/>
        <w:rPr>
          <w:b w:val="0"/>
          <w:sz w:val="20"/>
        </w:rPr>
      </w:pPr>
      <w:r w:rsidRPr="00FA44C3">
        <w:rPr>
          <w:b w:val="0"/>
          <w:sz w:val="20"/>
        </w:rPr>
        <w:t>3</w:t>
      </w:r>
      <w:r w:rsidR="00704B27" w:rsidRPr="00FA44C3">
        <w:rPr>
          <w:b w:val="0"/>
          <w:sz w:val="20"/>
        </w:rPr>
        <w:t xml:space="preserve">. számú melléklet </w:t>
      </w:r>
      <w:r w:rsidR="00704B27" w:rsidRPr="00FA44C3">
        <w:rPr>
          <w:b w:val="0"/>
          <w:bCs/>
          <w:sz w:val="20"/>
        </w:rPr>
        <w:t xml:space="preserve">a </w:t>
      </w:r>
      <w:r w:rsidR="00AB067D">
        <w:rPr>
          <w:b w:val="0"/>
          <w:bCs/>
          <w:sz w:val="20"/>
        </w:rPr>
        <w:t>23</w:t>
      </w:r>
      <w:r w:rsidR="00704B27" w:rsidRPr="00FA44C3">
        <w:rPr>
          <w:b w:val="0"/>
          <w:bCs/>
          <w:sz w:val="20"/>
        </w:rPr>
        <w:t>/2017.(</w:t>
      </w:r>
      <w:r w:rsidR="00AB067D">
        <w:rPr>
          <w:b w:val="0"/>
          <w:bCs/>
          <w:sz w:val="20"/>
        </w:rPr>
        <w:t>VI.20.</w:t>
      </w:r>
      <w:r w:rsidR="00704B27" w:rsidRPr="00FA44C3">
        <w:rPr>
          <w:b w:val="0"/>
          <w:bCs/>
          <w:sz w:val="20"/>
        </w:rPr>
        <w:t>) önkormányzati rendelethez</w:t>
      </w:r>
    </w:p>
    <w:p w14:paraId="1C97B413" w14:textId="0B754589" w:rsidR="004A0C74" w:rsidRPr="00FA44C3" w:rsidRDefault="004A0C74" w:rsidP="004A0C74">
      <w:pPr>
        <w:jc w:val="both"/>
        <w:rPr>
          <w:sz w:val="20"/>
        </w:rPr>
      </w:pPr>
    </w:p>
    <w:p w14:paraId="02E3F51A" w14:textId="77777777" w:rsidR="004A0C74" w:rsidRPr="00FA44C3" w:rsidRDefault="004A0C74" w:rsidP="004A0C74">
      <w:pPr>
        <w:jc w:val="both"/>
        <w:rPr>
          <w:sz w:val="20"/>
        </w:rPr>
      </w:pPr>
    </w:p>
    <w:p w14:paraId="799F333E" w14:textId="77777777" w:rsidR="00927671" w:rsidRPr="00FA44C3" w:rsidRDefault="00927671" w:rsidP="00927671">
      <w:pPr>
        <w:rPr>
          <w:sz w:val="20"/>
        </w:rPr>
      </w:pPr>
    </w:p>
    <w:p w14:paraId="6B7DD0E6" w14:textId="77777777" w:rsidR="00927671" w:rsidRPr="00FA44C3" w:rsidRDefault="00927671" w:rsidP="00927671">
      <w:pPr>
        <w:jc w:val="both"/>
        <w:rPr>
          <w:sz w:val="20"/>
        </w:rPr>
      </w:pPr>
    </w:p>
    <w:p w14:paraId="54C3FFAA" w14:textId="1A4A4E83" w:rsidR="00927671" w:rsidRPr="00FA44C3" w:rsidRDefault="00927671" w:rsidP="00927671">
      <w:pPr>
        <w:pStyle w:val="Cmsor4"/>
        <w:rPr>
          <w:sz w:val="20"/>
          <w:szCs w:val="20"/>
        </w:rPr>
      </w:pPr>
      <w:r w:rsidRPr="00FA44C3">
        <w:rPr>
          <w:sz w:val="20"/>
          <w:szCs w:val="20"/>
        </w:rPr>
        <w:t>A rendel</w:t>
      </w:r>
      <w:r w:rsidR="004B5C1B" w:rsidRPr="00FA44C3">
        <w:rPr>
          <w:sz w:val="20"/>
          <w:szCs w:val="20"/>
        </w:rPr>
        <w:t>et 14/</w:t>
      </w:r>
      <w:proofErr w:type="gramStart"/>
      <w:r w:rsidR="004B5C1B" w:rsidRPr="00FA44C3">
        <w:rPr>
          <w:sz w:val="20"/>
          <w:szCs w:val="20"/>
        </w:rPr>
        <w:t>A</w:t>
      </w:r>
      <w:proofErr w:type="gramEnd"/>
      <w:r w:rsidR="004B5C1B" w:rsidRPr="00FA44C3">
        <w:rPr>
          <w:sz w:val="20"/>
          <w:szCs w:val="20"/>
        </w:rPr>
        <w:t xml:space="preserve"> § (2) bekezdésében</w:t>
      </w:r>
      <w:r w:rsidRPr="00FA44C3">
        <w:rPr>
          <w:sz w:val="20"/>
          <w:szCs w:val="20"/>
        </w:rPr>
        <w:t xml:space="preserve"> hivatkozott lakások listája</w:t>
      </w:r>
      <w:r w:rsidR="00F66AC4">
        <w:rPr>
          <w:sz w:val="20"/>
          <w:szCs w:val="20"/>
        </w:rPr>
        <w:t>:</w:t>
      </w:r>
    </w:p>
    <w:p w14:paraId="7E33FD30" w14:textId="77777777" w:rsidR="00927671" w:rsidRPr="00FA44C3" w:rsidRDefault="00927671" w:rsidP="00927671">
      <w:pPr>
        <w:rPr>
          <w:sz w:val="20"/>
        </w:rPr>
      </w:pPr>
    </w:p>
    <w:p w14:paraId="2B8511E0" w14:textId="77777777" w:rsidR="00927671" w:rsidRPr="00FA44C3" w:rsidRDefault="00927671" w:rsidP="00927671">
      <w:pPr>
        <w:jc w:val="both"/>
        <w:rPr>
          <w:sz w:val="20"/>
        </w:rPr>
      </w:pPr>
    </w:p>
    <w:tbl>
      <w:tblPr>
        <w:tblW w:w="60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0"/>
        <w:gridCol w:w="1843"/>
        <w:gridCol w:w="1584"/>
        <w:gridCol w:w="1745"/>
      </w:tblGrid>
      <w:tr w:rsidR="00AB580B" w:rsidRPr="00FA44C3" w14:paraId="5742FFE4" w14:textId="77777777" w:rsidTr="001A2889">
        <w:trPr>
          <w:jc w:val="center"/>
        </w:trPr>
        <w:tc>
          <w:tcPr>
            <w:tcW w:w="920" w:type="dxa"/>
            <w:tcBorders>
              <w:top w:val="single" w:sz="6" w:space="0" w:color="auto"/>
              <w:left w:val="single" w:sz="6" w:space="0" w:color="auto"/>
              <w:bottom w:val="single" w:sz="6" w:space="0" w:color="auto"/>
              <w:right w:val="single" w:sz="6" w:space="0" w:color="auto"/>
            </w:tcBorders>
            <w:hideMark/>
          </w:tcPr>
          <w:p w14:paraId="2B0B8688" w14:textId="77777777" w:rsidR="00AB580B" w:rsidRPr="00FA44C3" w:rsidRDefault="00AB580B" w:rsidP="001B33BA">
            <w:pPr>
              <w:pStyle w:val="TJ1"/>
              <w:tabs>
                <w:tab w:val="left" w:pos="708"/>
              </w:tabs>
              <w:jc w:val="center"/>
              <w:rPr>
                <w:b/>
                <w:sz w:val="20"/>
              </w:rPr>
            </w:pPr>
            <w:r w:rsidRPr="00FA44C3">
              <w:rPr>
                <w:b/>
                <w:sz w:val="20"/>
              </w:rPr>
              <w:t>lakássz.</w:t>
            </w:r>
          </w:p>
        </w:tc>
        <w:tc>
          <w:tcPr>
            <w:tcW w:w="1843" w:type="dxa"/>
            <w:tcBorders>
              <w:top w:val="single" w:sz="6" w:space="0" w:color="auto"/>
              <w:left w:val="single" w:sz="6" w:space="0" w:color="auto"/>
              <w:bottom w:val="single" w:sz="6" w:space="0" w:color="auto"/>
              <w:right w:val="single" w:sz="6" w:space="0" w:color="auto"/>
            </w:tcBorders>
            <w:hideMark/>
          </w:tcPr>
          <w:p w14:paraId="7434E62C" w14:textId="77777777" w:rsidR="00AB580B" w:rsidRPr="00FA44C3" w:rsidRDefault="00AB580B" w:rsidP="001B33BA">
            <w:pPr>
              <w:pStyle w:val="TJ1"/>
              <w:tabs>
                <w:tab w:val="left" w:pos="708"/>
              </w:tabs>
              <w:jc w:val="center"/>
              <w:rPr>
                <w:b/>
                <w:sz w:val="20"/>
              </w:rPr>
            </w:pPr>
            <w:r w:rsidRPr="00FA44C3">
              <w:rPr>
                <w:b/>
                <w:sz w:val="20"/>
              </w:rPr>
              <w:t>Lakás címe</w:t>
            </w:r>
          </w:p>
        </w:tc>
        <w:tc>
          <w:tcPr>
            <w:tcW w:w="1584" w:type="dxa"/>
            <w:tcBorders>
              <w:top w:val="single" w:sz="6" w:space="0" w:color="auto"/>
              <w:left w:val="single" w:sz="6" w:space="0" w:color="auto"/>
              <w:bottom w:val="single" w:sz="6" w:space="0" w:color="auto"/>
              <w:right w:val="single" w:sz="6" w:space="0" w:color="auto"/>
            </w:tcBorders>
            <w:hideMark/>
          </w:tcPr>
          <w:p w14:paraId="2C6F0CDD" w14:textId="77777777" w:rsidR="00AB580B" w:rsidRPr="00FA44C3" w:rsidRDefault="00AB580B" w:rsidP="001B33BA">
            <w:pPr>
              <w:pStyle w:val="TJ1"/>
              <w:tabs>
                <w:tab w:val="left" w:pos="708"/>
              </w:tabs>
              <w:jc w:val="center"/>
              <w:rPr>
                <w:b/>
                <w:sz w:val="20"/>
              </w:rPr>
            </w:pPr>
            <w:r w:rsidRPr="00FA44C3">
              <w:rPr>
                <w:b/>
                <w:sz w:val="20"/>
              </w:rPr>
              <w:t>Komfortfokozat</w:t>
            </w:r>
          </w:p>
        </w:tc>
        <w:tc>
          <w:tcPr>
            <w:tcW w:w="1745" w:type="dxa"/>
            <w:tcBorders>
              <w:top w:val="single" w:sz="6" w:space="0" w:color="auto"/>
              <w:left w:val="single" w:sz="6" w:space="0" w:color="auto"/>
              <w:bottom w:val="single" w:sz="6" w:space="0" w:color="auto"/>
              <w:right w:val="single" w:sz="6" w:space="0" w:color="auto"/>
            </w:tcBorders>
            <w:hideMark/>
          </w:tcPr>
          <w:p w14:paraId="3B4D3CE6" w14:textId="77777777" w:rsidR="00AB580B" w:rsidRPr="00FA44C3" w:rsidRDefault="00AB580B" w:rsidP="001B33BA">
            <w:pPr>
              <w:pStyle w:val="TJ1"/>
              <w:tabs>
                <w:tab w:val="left" w:pos="708"/>
              </w:tabs>
              <w:ind w:left="210" w:hanging="210"/>
              <w:jc w:val="center"/>
              <w:rPr>
                <w:b/>
                <w:sz w:val="20"/>
              </w:rPr>
            </w:pPr>
            <w:r w:rsidRPr="00FA44C3">
              <w:rPr>
                <w:b/>
                <w:sz w:val="20"/>
              </w:rPr>
              <w:t>Alapterület/m2</w:t>
            </w:r>
          </w:p>
        </w:tc>
      </w:tr>
      <w:tr w:rsidR="00AB580B" w:rsidRPr="00FA44C3" w14:paraId="760F8CA9" w14:textId="77777777" w:rsidTr="001A2889">
        <w:trPr>
          <w:jc w:val="center"/>
        </w:trPr>
        <w:tc>
          <w:tcPr>
            <w:tcW w:w="920" w:type="dxa"/>
            <w:tcBorders>
              <w:top w:val="single" w:sz="6" w:space="0" w:color="auto"/>
              <w:left w:val="single" w:sz="6" w:space="0" w:color="auto"/>
              <w:bottom w:val="single" w:sz="6" w:space="0" w:color="auto"/>
              <w:right w:val="single" w:sz="6" w:space="0" w:color="auto"/>
            </w:tcBorders>
            <w:hideMark/>
          </w:tcPr>
          <w:p w14:paraId="405FC15E" w14:textId="77777777" w:rsidR="00AB580B" w:rsidRPr="00FA44C3" w:rsidRDefault="00AB580B" w:rsidP="001B33BA">
            <w:pPr>
              <w:pStyle w:val="TJ1"/>
              <w:tabs>
                <w:tab w:val="left" w:pos="708"/>
              </w:tabs>
              <w:jc w:val="center"/>
              <w:rPr>
                <w:sz w:val="20"/>
              </w:rPr>
            </w:pPr>
            <w:r w:rsidRPr="00FA44C3">
              <w:rPr>
                <w:sz w:val="20"/>
              </w:rPr>
              <w:t>1.</w:t>
            </w:r>
          </w:p>
        </w:tc>
        <w:tc>
          <w:tcPr>
            <w:tcW w:w="1843" w:type="dxa"/>
            <w:tcBorders>
              <w:top w:val="single" w:sz="6" w:space="0" w:color="auto"/>
              <w:left w:val="single" w:sz="6" w:space="0" w:color="auto"/>
              <w:bottom w:val="single" w:sz="6" w:space="0" w:color="auto"/>
              <w:right w:val="single" w:sz="6" w:space="0" w:color="auto"/>
            </w:tcBorders>
            <w:hideMark/>
          </w:tcPr>
          <w:p w14:paraId="348A106F" w14:textId="0BC435FB" w:rsidR="00AB580B" w:rsidRPr="00FA44C3" w:rsidRDefault="00AB580B" w:rsidP="001A2889">
            <w:pPr>
              <w:ind w:right="-184"/>
              <w:jc w:val="center"/>
              <w:rPr>
                <w:sz w:val="20"/>
              </w:rPr>
            </w:pPr>
            <w:r w:rsidRPr="00FA44C3">
              <w:rPr>
                <w:sz w:val="20"/>
              </w:rPr>
              <w:t>Hamvas Béla u. 8</w:t>
            </w:r>
            <w:r w:rsidR="003B2264">
              <w:rPr>
                <w:sz w:val="20"/>
              </w:rPr>
              <w:t>.</w:t>
            </w:r>
          </w:p>
          <w:p w14:paraId="2FA551A2" w14:textId="27A65D13" w:rsidR="00AB580B" w:rsidRPr="00FA44C3" w:rsidRDefault="00AB580B" w:rsidP="001A2889">
            <w:pPr>
              <w:ind w:right="-184"/>
              <w:jc w:val="center"/>
              <w:rPr>
                <w:sz w:val="20"/>
              </w:rPr>
            </w:pPr>
            <w:r w:rsidRPr="00FA44C3">
              <w:rPr>
                <w:sz w:val="20"/>
              </w:rPr>
              <w:t>I. em. 1</w:t>
            </w:r>
            <w:r w:rsidR="00307DE4">
              <w:rPr>
                <w:sz w:val="20"/>
              </w:rPr>
              <w:t>.</w:t>
            </w:r>
          </w:p>
        </w:tc>
        <w:tc>
          <w:tcPr>
            <w:tcW w:w="1584" w:type="dxa"/>
            <w:tcBorders>
              <w:top w:val="single" w:sz="6" w:space="0" w:color="auto"/>
              <w:left w:val="single" w:sz="6" w:space="0" w:color="auto"/>
              <w:bottom w:val="single" w:sz="6" w:space="0" w:color="auto"/>
              <w:right w:val="single" w:sz="6" w:space="0" w:color="auto"/>
            </w:tcBorders>
            <w:hideMark/>
          </w:tcPr>
          <w:p w14:paraId="74398F7C" w14:textId="77777777" w:rsidR="00AB580B" w:rsidRPr="00FA44C3" w:rsidRDefault="00AB580B" w:rsidP="001A2889">
            <w:pPr>
              <w:pStyle w:val="TJ1"/>
              <w:tabs>
                <w:tab w:val="left" w:pos="708"/>
              </w:tabs>
              <w:jc w:val="center"/>
              <w:rPr>
                <w:sz w:val="20"/>
              </w:rPr>
            </w:pPr>
            <w:r w:rsidRPr="00FA44C3">
              <w:rPr>
                <w:sz w:val="20"/>
              </w:rPr>
              <w:t>összkomfortos</w:t>
            </w:r>
          </w:p>
        </w:tc>
        <w:tc>
          <w:tcPr>
            <w:tcW w:w="1745" w:type="dxa"/>
            <w:tcBorders>
              <w:top w:val="single" w:sz="6" w:space="0" w:color="auto"/>
              <w:left w:val="single" w:sz="6" w:space="0" w:color="auto"/>
              <w:bottom w:val="single" w:sz="6" w:space="0" w:color="auto"/>
              <w:right w:val="single" w:sz="6" w:space="0" w:color="auto"/>
            </w:tcBorders>
            <w:hideMark/>
          </w:tcPr>
          <w:p w14:paraId="5F428DDE" w14:textId="77777777" w:rsidR="00AB580B" w:rsidRPr="00FA44C3" w:rsidRDefault="00AB580B" w:rsidP="001A2889">
            <w:pPr>
              <w:pStyle w:val="TJ1"/>
              <w:tabs>
                <w:tab w:val="left" w:pos="708"/>
              </w:tabs>
              <w:jc w:val="center"/>
              <w:rPr>
                <w:sz w:val="20"/>
              </w:rPr>
            </w:pPr>
            <w:r w:rsidRPr="00FA44C3">
              <w:rPr>
                <w:sz w:val="20"/>
              </w:rPr>
              <w:t>35</w:t>
            </w:r>
          </w:p>
        </w:tc>
      </w:tr>
      <w:tr w:rsidR="000D0008" w:rsidRPr="00FA44C3" w14:paraId="64D345CC" w14:textId="77777777" w:rsidTr="001A2889">
        <w:trPr>
          <w:jc w:val="center"/>
        </w:trPr>
        <w:tc>
          <w:tcPr>
            <w:tcW w:w="920" w:type="dxa"/>
            <w:tcBorders>
              <w:top w:val="single" w:sz="6" w:space="0" w:color="auto"/>
              <w:left w:val="single" w:sz="6" w:space="0" w:color="auto"/>
              <w:bottom w:val="single" w:sz="6" w:space="0" w:color="auto"/>
              <w:right w:val="single" w:sz="6" w:space="0" w:color="auto"/>
            </w:tcBorders>
          </w:tcPr>
          <w:p w14:paraId="1FE2D597" w14:textId="0EE13775" w:rsidR="000D0008" w:rsidRDefault="000D0008" w:rsidP="001B33BA">
            <w:pPr>
              <w:pStyle w:val="TJ1"/>
              <w:tabs>
                <w:tab w:val="left" w:pos="708"/>
              </w:tabs>
              <w:jc w:val="center"/>
              <w:rPr>
                <w:sz w:val="20"/>
              </w:rPr>
            </w:pPr>
            <w:r>
              <w:rPr>
                <w:sz w:val="20"/>
              </w:rPr>
              <w:t>2.</w:t>
            </w:r>
          </w:p>
        </w:tc>
        <w:tc>
          <w:tcPr>
            <w:tcW w:w="1843" w:type="dxa"/>
            <w:tcBorders>
              <w:top w:val="single" w:sz="6" w:space="0" w:color="auto"/>
              <w:left w:val="single" w:sz="6" w:space="0" w:color="auto"/>
              <w:bottom w:val="single" w:sz="6" w:space="0" w:color="auto"/>
              <w:right w:val="single" w:sz="6" w:space="0" w:color="auto"/>
            </w:tcBorders>
          </w:tcPr>
          <w:p w14:paraId="617FF7D4" w14:textId="3C3C97DE" w:rsidR="000D0008" w:rsidRPr="00FA44C3" w:rsidRDefault="000D0008" w:rsidP="001A2889">
            <w:pPr>
              <w:ind w:right="-184"/>
              <w:jc w:val="center"/>
              <w:rPr>
                <w:sz w:val="20"/>
              </w:rPr>
            </w:pPr>
            <w:r w:rsidRPr="00FA44C3">
              <w:rPr>
                <w:sz w:val="20"/>
              </w:rPr>
              <w:t xml:space="preserve">Hamvas Béla u. </w:t>
            </w:r>
            <w:r>
              <w:rPr>
                <w:sz w:val="20"/>
              </w:rPr>
              <w:t>10.</w:t>
            </w:r>
          </w:p>
          <w:p w14:paraId="5C28C3F1" w14:textId="227CA887" w:rsidR="000D0008" w:rsidRPr="00FA44C3" w:rsidRDefault="000D0008" w:rsidP="001A2889">
            <w:pPr>
              <w:pStyle w:val="TJ1"/>
              <w:tabs>
                <w:tab w:val="left" w:pos="708"/>
              </w:tabs>
              <w:jc w:val="center"/>
              <w:rPr>
                <w:sz w:val="20"/>
              </w:rPr>
            </w:pPr>
            <w:r>
              <w:rPr>
                <w:sz w:val="20"/>
              </w:rPr>
              <w:t>I</w:t>
            </w:r>
            <w:r w:rsidRPr="00FA44C3">
              <w:rPr>
                <w:sz w:val="20"/>
              </w:rPr>
              <w:t xml:space="preserve">I. em. </w:t>
            </w:r>
            <w:r>
              <w:rPr>
                <w:sz w:val="20"/>
              </w:rPr>
              <w:t>7.</w:t>
            </w:r>
          </w:p>
        </w:tc>
        <w:tc>
          <w:tcPr>
            <w:tcW w:w="1584" w:type="dxa"/>
            <w:tcBorders>
              <w:top w:val="single" w:sz="6" w:space="0" w:color="auto"/>
              <w:left w:val="single" w:sz="6" w:space="0" w:color="auto"/>
              <w:bottom w:val="single" w:sz="6" w:space="0" w:color="auto"/>
              <w:right w:val="single" w:sz="6" w:space="0" w:color="auto"/>
            </w:tcBorders>
          </w:tcPr>
          <w:p w14:paraId="22F1D656" w14:textId="1770596F" w:rsidR="000D0008" w:rsidRPr="00FA44C3" w:rsidRDefault="000D0008" w:rsidP="001A2889">
            <w:pPr>
              <w:pStyle w:val="TJ1"/>
              <w:tabs>
                <w:tab w:val="left" w:pos="708"/>
              </w:tabs>
              <w:jc w:val="center"/>
              <w:rPr>
                <w:sz w:val="20"/>
              </w:rPr>
            </w:pPr>
            <w:r w:rsidRPr="00FA44C3">
              <w:rPr>
                <w:sz w:val="20"/>
              </w:rPr>
              <w:t>összkomfortos</w:t>
            </w:r>
          </w:p>
        </w:tc>
        <w:tc>
          <w:tcPr>
            <w:tcW w:w="1745" w:type="dxa"/>
            <w:tcBorders>
              <w:top w:val="single" w:sz="6" w:space="0" w:color="auto"/>
              <w:left w:val="single" w:sz="6" w:space="0" w:color="auto"/>
              <w:bottom w:val="single" w:sz="6" w:space="0" w:color="auto"/>
              <w:right w:val="single" w:sz="6" w:space="0" w:color="auto"/>
            </w:tcBorders>
          </w:tcPr>
          <w:p w14:paraId="32B8564B" w14:textId="0AB69055" w:rsidR="000D0008" w:rsidRPr="00FA44C3" w:rsidRDefault="000D0008" w:rsidP="001A2889">
            <w:pPr>
              <w:pStyle w:val="TJ1"/>
              <w:tabs>
                <w:tab w:val="left" w:pos="708"/>
              </w:tabs>
              <w:jc w:val="center"/>
              <w:rPr>
                <w:sz w:val="20"/>
              </w:rPr>
            </w:pPr>
            <w:r>
              <w:rPr>
                <w:sz w:val="20"/>
              </w:rPr>
              <w:t>41</w:t>
            </w:r>
          </w:p>
        </w:tc>
      </w:tr>
      <w:tr w:rsidR="00AB580B" w:rsidRPr="00FA44C3" w14:paraId="6D7EB475" w14:textId="77777777" w:rsidTr="001A2889">
        <w:trPr>
          <w:jc w:val="center"/>
        </w:trPr>
        <w:tc>
          <w:tcPr>
            <w:tcW w:w="920" w:type="dxa"/>
            <w:tcBorders>
              <w:top w:val="single" w:sz="6" w:space="0" w:color="auto"/>
              <w:left w:val="single" w:sz="6" w:space="0" w:color="auto"/>
              <w:bottom w:val="single" w:sz="6" w:space="0" w:color="auto"/>
              <w:right w:val="single" w:sz="6" w:space="0" w:color="auto"/>
            </w:tcBorders>
            <w:hideMark/>
          </w:tcPr>
          <w:p w14:paraId="77C5D215" w14:textId="28EEF59B" w:rsidR="00AB580B" w:rsidRPr="00FA44C3" w:rsidRDefault="003B2264" w:rsidP="001B33BA">
            <w:pPr>
              <w:pStyle w:val="TJ1"/>
              <w:tabs>
                <w:tab w:val="left" w:pos="708"/>
              </w:tabs>
              <w:jc w:val="center"/>
              <w:rPr>
                <w:sz w:val="20"/>
              </w:rPr>
            </w:pPr>
            <w:r>
              <w:rPr>
                <w:sz w:val="20"/>
              </w:rPr>
              <w:t>3</w:t>
            </w:r>
            <w:r w:rsidR="00AB580B" w:rsidRPr="00FA44C3">
              <w:rPr>
                <w:sz w:val="20"/>
              </w:rPr>
              <w:t>.</w:t>
            </w:r>
          </w:p>
        </w:tc>
        <w:tc>
          <w:tcPr>
            <w:tcW w:w="1843" w:type="dxa"/>
            <w:tcBorders>
              <w:top w:val="single" w:sz="6" w:space="0" w:color="auto"/>
              <w:left w:val="single" w:sz="6" w:space="0" w:color="auto"/>
              <w:bottom w:val="single" w:sz="6" w:space="0" w:color="auto"/>
              <w:right w:val="single" w:sz="6" w:space="0" w:color="auto"/>
            </w:tcBorders>
            <w:hideMark/>
          </w:tcPr>
          <w:p w14:paraId="7B1959A6" w14:textId="77777777" w:rsidR="00AB580B" w:rsidRPr="00FA44C3" w:rsidRDefault="00AB580B" w:rsidP="001A2889">
            <w:pPr>
              <w:pStyle w:val="TJ1"/>
              <w:tabs>
                <w:tab w:val="left" w:pos="708"/>
              </w:tabs>
              <w:jc w:val="center"/>
              <w:rPr>
                <w:sz w:val="20"/>
              </w:rPr>
            </w:pPr>
            <w:r w:rsidRPr="00FA44C3">
              <w:rPr>
                <w:sz w:val="20"/>
              </w:rPr>
              <w:t>Kálvária u. 24.</w:t>
            </w:r>
          </w:p>
          <w:p w14:paraId="16913669" w14:textId="5DFB7ACA" w:rsidR="003B2264" w:rsidRPr="00FA44C3" w:rsidRDefault="003B2264" w:rsidP="001A2889">
            <w:pPr>
              <w:ind w:right="-184"/>
              <w:jc w:val="center"/>
              <w:rPr>
                <w:sz w:val="20"/>
              </w:rPr>
            </w:pPr>
            <w:r>
              <w:rPr>
                <w:sz w:val="20"/>
              </w:rPr>
              <w:t>III. ép. 2/10.</w:t>
            </w:r>
          </w:p>
        </w:tc>
        <w:tc>
          <w:tcPr>
            <w:tcW w:w="1584" w:type="dxa"/>
            <w:tcBorders>
              <w:top w:val="single" w:sz="6" w:space="0" w:color="auto"/>
              <w:left w:val="single" w:sz="6" w:space="0" w:color="auto"/>
              <w:bottom w:val="single" w:sz="6" w:space="0" w:color="auto"/>
              <w:right w:val="single" w:sz="6" w:space="0" w:color="auto"/>
            </w:tcBorders>
            <w:hideMark/>
          </w:tcPr>
          <w:p w14:paraId="5BE10C6C" w14:textId="77777777" w:rsidR="00AB580B" w:rsidRPr="00FA44C3" w:rsidRDefault="00AB580B" w:rsidP="001A2889">
            <w:pPr>
              <w:pStyle w:val="TJ1"/>
              <w:tabs>
                <w:tab w:val="left" w:pos="708"/>
              </w:tabs>
              <w:jc w:val="center"/>
              <w:rPr>
                <w:sz w:val="20"/>
              </w:rPr>
            </w:pPr>
            <w:r w:rsidRPr="00FA44C3">
              <w:rPr>
                <w:sz w:val="20"/>
              </w:rPr>
              <w:t>komfortos</w:t>
            </w:r>
          </w:p>
        </w:tc>
        <w:tc>
          <w:tcPr>
            <w:tcW w:w="1745" w:type="dxa"/>
            <w:tcBorders>
              <w:top w:val="single" w:sz="6" w:space="0" w:color="auto"/>
              <w:left w:val="single" w:sz="6" w:space="0" w:color="auto"/>
              <w:bottom w:val="single" w:sz="6" w:space="0" w:color="auto"/>
              <w:right w:val="single" w:sz="6" w:space="0" w:color="auto"/>
            </w:tcBorders>
            <w:hideMark/>
          </w:tcPr>
          <w:p w14:paraId="63A66080" w14:textId="77777777" w:rsidR="00AB580B" w:rsidRPr="00FA44C3" w:rsidRDefault="00AB580B" w:rsidP="001A2889">
            <w:pPr>
              <w:pStyle w:val="TJ1"/>
              <w:tabs>
                <w:tab w:val="left" w:pos="708"/>
              </w:tabs>
              <w:jc w:val="center"/>
              <w:rPr>
                <w:sz w:val="20"/>
              </w:rPr>
            </w:pPr>
            <w:r w:rsidRPr="00FA44C3">
              <w:rPr>
                <w:sz w:val="20"/>
              </w:rPr>
              <w:t>38</w:t>
            </w:r>
          </w:p>
        </w:tc>
      </w:tr>
      <w:tr w:rsidR="00AB580B" w:rsidRPr="00FA44C3" w14:paraId="24D301E7" w14:textId="77777777" w:rsidTr="001A2889">
        <w:trPr>
          <w:jc w:val="center"/>
        </w:trPr>
        <w:tc>
          <w:tcPr>
            <w:tcW w:w="920" w:type="dxa"/>
            <w:tcBorders>
              <w:top w:val="single" w:sz="6" w:space="0" w:color="auto"/>
              <w:left w:val="single" w:sz="6" w:space="0" w:color="auto"/>
              <w:bottom w:val="single" w:sz="6" w:space="0" w:color="auto"/>
              <w:right w:val="single" w:sz="6" w:space="0" w:color="auto"/>
            </w:tcBorders>
            <w:hideMark/>
          </w:tcPr>
          <w:p w14:paraId="30DDF09B" w14:textId="07DD7833" w:rsidR="00AB580B" w:rsidRPr="00FA44C3" w:rsidRDefault="003B2264" w:rsidP="001B33BA">
            <w:pPr>
              <w:pStyle w:val="TJ1"/>
              <w:tabs>
                <w:tab w:val="left" w:pos="708"/>
              </w:tabs>
              <w:jc w:val="center"/>
              <w:rPr>
                <w:sz w:val="20"/>
              </w:rPr>
            </w:pPr>
            <w:r>
              <w:rPr>
                <w:sz w:val="20"/>
              </w:rPr>
              <w:t>4</w:t>
            </w:r>
            <w:r w:rsidR="00AB580B" w:rsidRPr="00FA44C3">
              <w:rPr>
                <w:sz w:val="20"/>
              </w:rPr>
              <w:t>.</w:t>
            </w:r>
          </w:p>
        </w:tc>
        <w:tc>
          <w:tcPr>
            <w:tcW w:w="1843" w:type="dxa"/>
            <w:tcBorders>
              <w:top w:val="single" w:sz="6" w:space="0" w:color="auto"/>
              <w:left w:val="single" w:sz="6" w:space="0" w:color="auto"/>
              <w:bottom w:val="single" w:sz="6" w:space="0" w:color="auto"/>
              <w:right w:val="single" w:sz="6" w:space="0" w:color="auto"/>
            </w:tcBorders>
            <w:hideMark/>
          </w:tcPr>
          <w:p w14:paraId="4D643250" w14:textId="77777777" w:rsidR="00AB580B" w:rsidRPr="00FA44C3" w:rsidRDefault="00AB580B" w:rsidP="001A2889">
            <w:pPr>
              <w:pStyle w:val="TJ1"/>
              <w:tabs>
                <w:tab w:val="left" w:pos="708"/>
              </w:tabs>
              <w:jc w:val="center"/>
              <w:rPr>
                <w:sz w:val="20"/>
              </w:rPr>
            </w:pPr>
            <w:r w:rsidRPr="00FA44C3">
              <w:rPr>
                <w:sz w:val="20"/>
              </w:rPr>
              <w:t>Károly u. 10.  III. em. 11. ajtó</w:t>
            </w:r>
          </w:p>
        </w:tc>
        <w:tc>
          <w:tcPr>
            <w:tcW w:w="1584" w:type="dxa"/>
            <w:tcBorders>
              <w:top w:val="single" w:sz="6" w:space="0" w:color="auto"/>
              <w:left w:val="single" w:sz="6" w:space="0" w:color="auto"/>
              <w:bottom w:val="single" w:sz="6" w:space="0" w:color="auto"/>
              <w:right w:val="single" w:sz="6" w:space="0" w:color="auto"/>
            </w:tcBorders>
            <w:hideMark/>
          </w:tcPr>
          <w:p w14:paraId="17EB1642" w14:textId="77777777" w:rsidR="00AB580B" w:rsidRPr="00FA44C3" w:rsidRDefault="00AB580B" w:rsidP="001A2889">
            <w:pPr>
              <w:pStyle w:val="TJ1"/>
              <w:tabs>
                <w:tab w:val="left" w:pos="708"/>
              </w:tabs>
              <w:jc w:val="center"/>
              <w:rPr>
                <w:sz w:val="20"/>
              </w:rPr>
            </w:pPr>
            <w:r w:rsidRPr="00FA44C3">
              <w:rPr>
                <w:sz w:val="20"/>
              </w:rPr>
              <w:t>összkomfortos</w:t>
            </w:r>
          </w:p>
        </w:tc>
        <w:tc>
          <w:tcPr>
            <w:tcW w:w="1745" w:type="dxa"/>
            <w:tcBorders>
              <w:top w:val="single" w:sz="6" w:space="0" w:color="auto"/>
              <w:left w:val="single" w:sz="6" w:space="0" w:color="auto"/>
              <w:bottom w:val="single" w:sz="6" w:space="0" w:color="auto"/>
              <w:right w:val="single" w:sz="6" w:space="0" w:color="auto"/>
            </w:tcBorders>
            <w:hideMark/>
          </w:tcPr>
          <w:p w14:paraId="30C1AABC" w14:textId="77777777" w:rsidR="00AB580B" w:rsidRPr="00FA44C3" w:rsidRDefault="00AB580B" w:rsidP="001A2889">
            <w:pPr>
              <w:pStyle w:val="TJ1"/>
              <w:tabs>
                <w:tab w:val="left" w:pos="708"/>
              </w:tabs>
              <w:jc w:val="center"/>
              <w:rPr>
                <w:sz w:val="20"/>
              </w:rPr>
            </w:pPr>
            <w:r w:rsidRPr="00FA44C3">
              <w:rPr>
                <w:sz w:val="20"/>
              </w:rPr>
              <w:t>50</w:t>
            </w:r>
          </w:p>
        </w:tc>
      </w:tr>
      <w:tr w:rsidR="00AB580B" w:rsidRPr="00FA44C3" w14:paraId="52D364BE" w14:textId="77777777" w:rsidTr="001A2889">
        <w:trPr>
          <w:jc w:val="center"/>
        </w:trPr>
        <w:tc>
          <w:tcPr>
            <w:tcW w:w="920" w:type="dxa"/>
            <w:tcBorders>
              <w:top w:val="single" w:sz="6" w:space="0" w:color="auto"/>
              <w:left w:val="single" w:sz="6" w:space="0" w:color="auto"/>
              <w:bottom w:val="single" w:sz="6" w:space="0" w:color="auto"/>
              <w:right w:val="single" w:sz="6" w:space="0" w:color="auto"/>
            </w:tcBorders>
            <w:hideMark/>
          </w:tcPr>
          <w:p w14:paraId="4DFCC073" w14:textId="1A0FB98C" w:rsidR="00AB580B" w:rsidRPr="00FA44C3" w:rsidRDefault="003B2264" w:rsidP="001B33BA">
            <w:pPr>
              <w:pStyle w:val="TJ1"/>
              <w:tabs>
                <w:tab w:val="left" w:pos="708"/>
              </w:tabs>
              <w:jc w:val="center"/>
              <w:rPr>
                <w:sz w:val="20"/>
              </w:rPr>
            </w:pPr>
            <w:r>
              <w:rPr>
                <w:sz w:val="20"/>
              </w:rPr>
              <w:t>5</w:t>
            </w:r>
            <w:r w:rsidR="00AB580B" w:rsidRPr="00FA44C3">
              <w:rPr>
                <w:sz w:val="20"/>
              </w:rPr>
              <w:t>.</w:t>
            </w:r>
          </w:p>
        </w:tc>
        <w:tc>
          <w:tcPr>
            <w:tcW w:w="1843" w:type="dxa"/>
            <w:tcBorders>
              <w:top w:val="single" w:sz="6" w:space="0" w:color="auto"/>
              <w:left w:val="single" w:sz="6" w:space="0" w:color="auto"/>
              <w:bottom w:val="single" w:sz="6" w:space="0" w:color="auto"/>
              <w:right w:val="single" w:sz="6" w:space="0" w:color="auto"/>
            </w:tcBorders>
            <w:hideMark/>
          </w:tcPr>
          <w:p w14:paraId="746FEB31" w14:textId="2ACD882D" w:rsidR="00AB580B" w:rsidRPr="00FA44C3" w:rsidRDefault="00307DE4" w:rsidP="001A2889">
            <w:pPr>
              <w:pStyle w:val="TJ1"/>
              <w:tabs>
                <w:tab w:val="left" w:pos="708"/>
              </w:tabs>
              <w:jc w:val="center"/>
              <w:rPr>
                <w:sz w:val="20"/>
              </w:rPr>
            </w:pPr>
            <w:r>
              <w:rPr>
                <w:sz w:val="20"/>
              </w:rPr>
              <w:t>Széche</w:t>
            </w:r>
            <w:r w:rsidR="00AB580B" w:rsidRPr="00FA44C3">
              <w:rPr>
                <w:sz w:val="20"/>
              </w:rPr>
              <w:t>ny</w:t>
            </w:r>
            <w:r>
              <w:rPr>
                <w:sz w:val="20"/>
              </w:rPr>
              <w:t>i</w:t>
            </w:r>
            <w:r w:rsidR="00AB580B" w:rsidRPr="00FA44C3">
              <w:rPr>
                <w:sz w:val="20"/>
              </w:rPr>
              <w:t xml:space="preserve"> tér </w:t>
            </w:r>
            <w:r>
              <w:rPr>
                <w:sz w:val="20"/>
              </w:rPr>
              <w:t>9</w:t>
            </w:r>
            <w:r w:rsidR="003B2264">
              <w:rPr>
                <w:sz w:val="20"/>
              </w:rPr>
              <w:t>. IV. emelet 14.</w:t>
            </w:r>
          </w:p>
        </w:tc>
        <w:tc>
          <w:tcPr>
            <w:tcW w:w="1584" w:type="dxa"/>
            <w:tcBorders>
              <w:top w:val="single" w:sz="6" w:space="0" w:color="auto"/>
              <w:left w:val="single" w:sz="6" w:space="0" w:color="auto"/>
              <w:bottom w:val="single" w:sz="6" w:space="0" w:color="auto"/>
              <w:right w:val="single" w:sz="6" w:space="0" w:color="auto"/>
            </w:tcBorders>
            <w:hideMark/>
          </w:tcPr>
          <w:p w14:paraId="049EBAD4" w14:textId="77777777" w:rsidR="00AB580B" w:rsidRPr="00FA44C3" w:rsidRDefault="00AB580B" w:rsidP="001A2889">
            <w:pPr>
              <w:pStyle w:val="TJ1"/>
              <w:tabs>
                <w:tab w:val="left" w:pos="708"/>
              </w:tabs>
              <w:jc w:val="center"/>
              <w:rPr>
                <w:sz w:val="20"/>
              </w:rPr>
            </w:pPr>
            <w:r w:rsidRPr="00FA44C3">
              <w:rPr>
                <w:sz w:val="20"/>
              </w:rPr>
              <w:t>összkomfortos</w:t>
            </w:r>
          </w:p>
        </w:tc>
        <w:tc>
          <w:tcPr>
            <w:tcW w:w="1745" w:type="dxa"/>
            <w:tcBorders>
              <w:top w:val="single" w:sz="6" w:space="0" w:color="auto"/>
              <w:left w:val="single" w:sz="6" w:space="0" w:color="auto"/>
              <w:bottom w:val="single" w:sz="6" w:space="0" w:color="auto"/>
              <w:right w:val="single" w:sz="6" w:space="0" w:color="auto"/>
            </w:tcBorders>
            <w:hideMark/>
          </w:tcPr>
          <w:p w14:paraId="58720C97" w14:textId="652DEB01" w:rsidR="00AB580B" w:rsidRPr="00FA44C3" w:rsidRDefault="00AB580B" w:rsidP="001A2889">
            <w:pPr>
              <w:pStyle w:val="TJ1"/>
              <w:tabs>
                <w:tab w:val="left" w:pos="708"/>
              </w:tabs>
              <w:jc w:val="center"/>
              <w:rPr>
                <w:sz w:val="20"/>
              </w:rPr>
            </w:pPr>
            <w:r w:rsidRPr="00FA44C3">
              <w:rPr>
                <w:sz w:val="20"/>
              </w:rPr>
              <w:t>5</w:t>
            </w:r>
            <w:r w:rsidR="000D0008">
              <w:rPr>
                <w:sz w:val="20"/>
              </w:rPr>
              <w:t>6</w:t>
            </w:r>
          </w:p>
        </w:tc>
      </w:tr>
      <w:tr w:rsidR="000D0008" w:rsidRPr="00FA44C3" w14:paraId="05EC7824" w14:textId="77777777" w:rsidTr="001A2889">
        <w:trPr>
          <w:jc w:val="center"/>
        </w:trPr>
        <w:tc>
          <w:tcPr>
            <w:tcW w:w="920" w:type="dxa"/>
            <w:tcBorders>
              <w:top w:val="single" w:sz="6" w:space="0" w:color="auto"/>
              <w:left w:val="single" w:sz="6" w:space="0" w:color="auto"/>
              <w:bottom w:val="single" w:sz="6" w:space="0" w:color="auto"/>
              <w:right w:val="single" w:sz="6" w:space="0" w:color="auto"/>
            </w:tcBorders>
          </w:tcPr>
          <w:p w14:paraId="5547C41C" w14:textId="0E1FF70A" w:rsidR="000D0008" w:rsidRDefault="003B2264" w:rsidP="001B33BA">
            <w:pPr>
              <w:pStyle w:val="TJ1"/>
              <w:tabs>
                <w:tab w:val="left" w:pos="708"/>
              </w:tabs>
              <w:jc w:val="center"/>
              <w:rPr>
                <w:sz w:val="20"/>
              </w:rPr>
            </w:pPr>
            <w:r>
              <w:rPr>
                <w:sz w:val="20"/>
              </w:rPr>
              <w:t>6.</w:t>
            </w:r>
          </w:p>
        </w:tc>
        <w:tc>
          <w:tcPr>
            <w:tcW w:w="1843" w:type="dxa"/>
            <w:tcBorders>
              <w:top w:val="single" w:sz="6" w:space="0" w:color="auto"/>
              <w:left w:val="single" w:sz="6" w:space="0" w:color="auto"/>
              <w:bottom w:val="single" w:sz="6" w:space="0" w:color="auto"/>
              <w:right w:val="single" w:sz="6" w:space="0" w:color="auto"/>
            </w:tcBorders>
          </w:tcPr>
          <w:p w14:paraId="3D3B4794" w14:textId="4B666224" w:rsidR="000D0008" w:rsidRDefault="000D0008" w:rsidP="001A2889">
            <w:pPr>
              <w:pStyle w:val="TJ1"/>
              <w:tabs>
                <w:tab w:val="left" w:pos="708"/>
              </w:tabs>
              <w:jc w:val="center"/>
              <w:rPr>
                <w:sz w:val="20"/>
              </w:rPr>
            </w:pPr>
            <w:r>
              <w:rPr>
                <w:sz w:val="20"/>
              </w:rPr>
              <w:t>Rákóczi Ferenc u. 17. fszt. 2.</w:t>
            </w:r>
          </w:p>
        </w:tc>
        <w:tc>
          <w:tcPr>
            <w:tcW w:w="1584" w:type="dxa"/>
            <w:tcBorders>
              <w:top w:val="single" w:sz="6" w:space="0" w:color="auto"/>
              <w:left w:val="single" w:sz="6" w:space="0" w:color="auto"/>
              <w:bottom w:val="single" w:sz="6" w:space="0" w:color="auto"/>
              <w:right w:val="single" w:sz="6" w:space="0" w:color="auto"/>
            </w:tcBorders>
          </w:tcPr>
          <w:p w14:paraId="2635D7B4" w14:textId="174E5A9C" w:rsidR="000D0008" w:rsidRPr="00FA44C3" w:rsidRDefault="000D0008" w:rsidP="001A2889">
            <w:pPr>
              <w:pStyle w:val="TJ1"/>
              <w:tabs>
                <w:tab w:val="left" w:pos="708"/>
              </w:tabs>
              <w:jc w:val="center"/>
              <w:rPr>
                <w:sz w:val="20"/>
              </w:rPr>
            </w:pPr>
            <w:r w:rsidRPr="00FA44C3">
              <w:rPr>
                <w:sz w:val="20"/>
              </w:rPr>
              <w:t>összkomfortos</w:t>
            </w:r>
          </w:p>
        </w:tc>
        <w:tc>
          <w:tcPr>
            <w:tcW w:w="1745" w:type="dxa"/>
            <w:tcBorders>
              <w:top w:val="single" w:sz="6" w:space="0" w:color="auto"/>
              <w:left w:val="single" w:sz="6" w:space="0" w:color="auto"/>
              <w:bottom w:val="single" w:sz="6" w:space="0" w:color="auto"/>
              <w:right w:val="single" w:sz="6" w:space="0" w:color="auto"/>
            </w:tcBorders>
          </w:tcPr>
          <w:p w14:paraId="7AA0CD2F" w14:textId="20D3E6AC" w:rsidR="000D0008" w:rsidRPr="00FA44C3" w:rsidRDefault="000D0008" w:rsidP="001A2889">
            <w:pPr>
              <w:pStyle w:val="TJ1"/>
              <w:tabs>
                <w:tab w:val="left" w:pos="708"/>
              </w:tabs>
              <w:jc w:val="center"/>
              <w:rPr>
                <w:sz w:val="20"/>
              </w:rPr>
            </w:pPr>
            <w:r>
              <w:rPr>
                <w:sz w:val="20"/>
              </w:rPr>
              <w:t>53</w:t>
            </w:r>
          </w:p>
        </w:tc>
      </w:tr>
    </w:tbl>
    <w:p w14:paraId="12CCA5BE" w14:textId="77777777" w:rsidR="00927671" w:rsidRPr="00FA44C3" w:rsidRDefault="00927671" w:rsidP="00927671">
      <w:pPr>
        <w:rPr>
          <w:sz w:val="20"/>
        </w:rPr>
      </w:pPr>
    </w:p>
    <w:p w14:paraId="0B1DE8F9" w14:textId="7E3EA2C2" w:rsidR="00C577ED" w:rsidRPr="00FA44C3" w:rsidRDefault="00C577ED" w:rsidP="00FE60E3">
      <w:pPr>
        <w:jc w:val="both"/>
        <w:rPr>
          <w:b/>
          <w:sz w:val="20"/>
        </w:rPr>
      </w:pPr>
    </w:p>
    <w:p w14:paraId="157F577A" w14:textId="77777777" w:rsidR="00C577ED" w:rsidRPr="00FA44C3" w:rsidRDefault="00C577ED" w:rsidP="00C577ED">
      <w:pPr>
        <w:jc w:val="both"/>
        <w:rPr>
          <w:b/>
          <w:sz w:val="20"/>
        </w:rPr>
      </w:pPr>
    </w:p>
    <w:p w14:paraId="5F9122F3" w14:textId="77777777" w:rsidR="00AF63E7" w:rsidRPr="00FA44C3" w:rsidRDefault="00AF63E7" w:rsidP="00C577ED">
      <w:pPr>
        <w:jc w:val="both"/>
        <w:rPr>
          <w:b/>
          <w:sz w:val="20"/>
        </w:rPr>
      </w:pPr>
    </w:p>
    <w:p w14:paraId="5DF6BFD5" w14:textId="77777777" w:rsidR="00AF63E7" w:rsidRPr="00FA44C3" w:rsidRDefault="00AF63E7" w:rsidP="00C577ED">
      <w:pPr>
        <w:jc w:val="both"/>
        <w:rPr>
          <w:b/>
          <w:sz w:val="20"/>
        </w:rPr>
      </w:pPr>
    </w:p>
    <w:p w14:paraId="5E2A3C5F" w14:textId="77777777" w:rsidR="00AF63E7" w:rsidRPr="00FA44C3" w:rsidRDefault="00AF63E7" w:rsidP="00C577ED">
      <w:pPr>
        <w:jc w:val="both"/>
        <w:rPr>
          <w:b/>
          <w:sz w:val="20"/>
        </w:rPr>
      </w:pPr>
    </w:p>
    <w:p w14:paraId="4F1F1AB7" w14:textId="77777777" w:rsidR="00C577ED" w:rsidRPr="00FA44C3" w:rsidRDefault="00C577ED" w:rsidP="00C577ED">
      <w:pPr>
        <w:jc w:val="both"/>
        <w:rPr>
          <w:b/>
          <w:sz w:val="20"/>
        </w:rPr>
      </w:pPr>
    </w:p>
    <w:p w14:paraId="2AC8D999" w14:textId="77777777" w:rsidR="00C577ED" w:rsidRPr="00FA44C3" w:rsidRDefault="00C577ED" w:rsidP="00C577ED">
      <w:pPr>
        <w:jc w:val="both"/>
        <w:rPr>
          <w:sz w:val="20"/>
        </w:rPr>
      </w:pPr>
    </w:p>
    <w:sectPr w:rsidR="00C577ED" w:rsidRPr="00FA44C3" w:rsidSect="004950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BBFB5" w14:textId="77777777" w:rsidR="009A6FE9" w:rsidRDefault="009A6FE9" w:rsidP="00020DA4">
      <w:r>
        <w:separator/>
      </w:r>
    </w:p>
  </w:endnote>
  <w:endnote w:type="continuationSeparator" w:id="0">
    <w:p w14:paraId="6AF96AB1" w14:textId="77777777" w:rsidR="009A6FE9" w:rsidRDefault="009A6FE9" w:rsidP="0002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B61E0" w14:textId="77777777" w:rsidR="009A6FE9" w:rsidRDefault="009A6FE9" w:rsidP="00020DA4">
      <w:r>
        <w:separator/>
      </w:r>
    </w:p>
  </w:footnote>
  <w:footnote w:type="continuationSeparator" w:id="0">
    <w:p w14:paraId="1D3487B1" w14:textId="77777777" w:rsidR="009A6FE9" w:rsidRDefault="009A6FE9" w:rsidP="00020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start w:val="1"/>
      <w:numFmt w:val="lowerLetter"/>
      <w:lvlText w:val="%1)"/>
      <w:lvlJc w:val="left"/>
      <w:pPr>
        <w:tabs>
          <w:tab w:val="num" w:pos="360"/>
        </w:tabs>
        <w:ind w:left="360" w:hanging="360"/>
      </w:pPr>
      <w:rPr>
        <w:rFonts w:cs="Times New Roman"/>
      </w:rPr>
    </w:lvl>
  </w:abstractNum>
  <w:abstractNum w:abstractNumId="1">
    <w:nsid w:val="00000015"/>
    <w:multiLevelType w:val="singleLevel"/>
    <w:tmpl w:val="00000015"/>
    <w:name w:val="WW8Num21"/>
    <w:lvl w:ilvl="0">
      <w:start w:val="1"/>
      <w:numFmt w:val="lowerLetter"/>
      <w:lvlText w:val="%1)"/>
      <w:lvlJc w:val="left"/>
      <w:pPr>
        <w:tabs>
          <w:tab w:val="num" w:pos="360"/>
        </w:tabs>
        <w:ind w:left="360" w:hanging="360"/>
      </w:pPr>
      <w:rPr>
        <w:rFonts w:cs="Times New Roman"/>
      </w:rPr>
    </w:lvl>
  </w:abstractNum>
  <w:abstractNum w:abstractNumId="2">
    <w:nsid w:val="090961F1"/>
    <w:multiLevelType w:val="hybridMultilevel"/>
    <w:tmpl w:val="A8B84280"/>
    <w:lvl w:ilvl="0" w:tplc="4B30F1C4">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nsid w:val="0D3B3BBE"/>
    <w:multiLevelType w:val="hybridMultilevel"/>
    <w:tmpl w:val="7DCEC358"/>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nsid w:val="0E672711"/>
    <w:multiLevelType w:val="hybridMultilevel"/>
    <w:tmpl w:val="08723F96"/>
    <w:lvl w:ilvl="0" w:tplc="7EBC6B02">
      <w:start w:val="1"/>
      <w:numFmt w:val="decimal"/>
      <w:lvlText w:val="(%1)"/>
      <w:lvlJc w:val="left"/>
      <w:pPr>
        <w:ind w:left="1485" w:hanging="360"/>
      </w:pPr>
      <w:rPr>
        <w:rFonts w:cs="Times New Roman" w:hint="default"/>
        <w:b w:val="0"/>
        <w:color w:val="auto"/>
      </w:rPr>
    </w:lvl>
    <w:lvl w:ilvl="1" w:tplc="040E0019">
      <w:start w:val="1"/>
      <w:numFmt w:val="lowerLetter"/>
      <w:lvlText w:val="%2."/>
      <w:lvlJc w:val="left"/>
      <w:pPr>
        <w:ind w:left="2205" w:hanging="360"/>
      </w:pPr>
      <w:rPr>
        <w:rFonts w:cs="Times New Roman"/>
      </w:rPr>
    </w:lvl>
    <w:lvl w:ilvl="2" w:tplc="040E001B">
      <w:start w:val="1"/>
      <w:numFmt w:val="lowerRoman"/>
      <w:lvlText w:val="%3."/>
      <w:lvlJc w:val="right"/>
      <w:pPr>
        <w:ind w:left="2925" w:hanging="180"/>
      </w:pPr>
      <w:rPr>
        <w:rFonts w:cs="Times New Roman"/>
      </w:rPr>
    </w:lvl>
    <w:lvl w:ilvl="3" w:tplc="040E000F">
      <w:start w:val="1"/>
      <w:numFmt w:val="decimal"/>
      <w:lvlText w:val="%4."/>
      <w:lvlJc w:val="left"/>
      <w:pPr>
        <w:ind w:left="3645" w:hanging="360"/>
      </w:pPr>
      <w:rPr>
        <w:rFonts w:cs="Times New Roman"/>
      </w:rPr>
    </w:lvl>
    <w:lvl w:ilvl="4" w:tplc="040E0019">
      <w:start w:val="1"/>
      <w:numFmt w:val="lowerLetter"/>
      <w:lvlText w:val="%5."/>
      <w:lvlJc w:val="left"/>
      <w:pPr>
        <w:ind w:left="4365" w:hanging="360"/>
      </w:pPr>
      <w:rPr>
        <w:rFonts w:cs="Times New Roman"/>
      </w:rPr>
    </w:lvl>
    <w:lvl w:ilvl="5" w:tplc="040E001B">
      <w:start w:val="1"/>
      <w:numFmt w:val="lowerRoman"/>
      <w:lvlText w:val="%6."/>
      <w:lvlJc w:val="right"/>
      <w:pPr>
        <w:ind w:left="5085" w:hanging="180"/>
      </w:pPr>
      <w:rPr>
        <w:rFonts w:cs="Times New Roman"/>
      </w:rPr>
    </w:lvl>
    <w:lvl w:ilvl="6" w:tplc="040E000F">
      <w:start w:val="1"/>
      <w:numFmt w:val="decimal"/>
      <w:lvlText w:val="%7."/>
      <w:lvlJc w:val="left"/>
      <w:pPr>
        <w:ind w:left="5805" w:hanging="360"/>
      </w:pPr>
      <w:rPr>
        <w:rFonts w:cs="Times New Roman"/>
      </w:rPr>
    </w:lvl>
    <w:lvl w:ilvl="7" w:tplc="040E0019">
      <w:start w:val="1"/>
      <w:numFmt w:val="lowerLetter"/>
      <w:lvlText w:val="%8."/>
      <w:lvlJc w:val="left"/>
      <w:pPr>
        <w:ind w:left="6525" w:hanging="360"/>
      </w:pPr>
      <w:rPr>
        <w:rFonts w:cs="Times New Roman"/>
      </w:rPr>
    </w:lvl>
    <w:lvl w:ilvl="8" w:tplc="040E001B">
      <w:start w:val="1"/>
      <w:numFmt w:val="lowerRoman"/>
      <w:lvlText w:val="%9."/>
      <w:lvlJc w:val="right"/>
      <w:pPr>
        <w:ind w:left="7245" w:hanging="180"/>
      </w:pPr>
      <w:rPr>
        <w:rFonts w:cs="Times New Roman"/>
      </w:rPr>
    </w:lvl>
  </w:abstractNum>
  <w:abstractNum w:abstractNumId="5">
    <w:nsid w:val="10F66D2D"/>
    <w:multiLevelType w:val="hybridMultilevel"/>
    <w:tmpl w:val="9C1209B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
    <w:nsid w:val="24D2441A"/>
    <w:multiLevelType w:val="singleLevel"/>
    <w:tmpl w:val="E2963BE0"/>
    <w:lvl w:ilvl="0">
      <w:start w:val="1"/>
      <w:numFmt w:val="lowerLetter"/>
      <w:lvlText w:val="%1)"/>
      <w:lvlJc w:val="left"/>
      <w:pPr>
        <w:tabs>
          <w:tab w:val="num" w:pos="738"/>
        </w:tabs>
        <w:ind w:left="738" w:hanging="454"/>
      </w:pPr>
      <w:rPr>
        <w:rFonts w:cs="Times New Roman"/>
      </w:rPr>
    </w:lvl>
  </w:abstractNum>
  <w:abstractNum w:abstractNumId="7">
    <w:nsid w:val="2A216DE3"/>
    <w:multiLevelType w:val="hybridMultilevel"/>
    <w:tmpl w:val="86D4DB86"/>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AB06ECB"/>
    <w:multiLevelType w:val="hybridMultilevel"/>
    <w:tmpl w:val="44D2B702"/>
    <w:lvl w:ilvl="0" w:tplc="4C6402EA">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nsid w:val="2D8750B4"/>
    <w:multiLevelType w:val="singleLevel"/>
    <w:tmpl w:val="94A06318"/>
    <w:lvl w:ilvl="0">
      <w:start w:val="1"/>
      <w:numFmt w:val="decimal"/>
      <w:lvlText w:val="(%1)"/>
      <w:lvlJc w:val="left"/>
      <w:pPr>
        <w:tabs>
          <w:tab w:val="num" w:pos="360"/>
        </w:tabs>
        <w:ind w:left="360" w:hanging="360"/>
      </w:pPr>
      <w:rPr>
        <w:rFonts w:cs="Times New Roman" w:hint="default"/>
      </w:rPr>
    </w:lvl>
  </w:abstractNum>
  <w:abstractNum w:abstractNumId="10">
    <w:nsid w:val="2E954129"/>
    <w:multiLevelType w:val="hybridMultilevel"/>
    <w:tmpl w:val="ECF40210"/>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nsid w:val="300C6EE5"/>
    <w:multiLevelType w:val="hybridMultilevel"/>
    <w:tmpl w:val="BF5CC870"/>
    <w:lvl w:ilvl="0" w:tplc="040E0017">
      <w:start w:val="4"/>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35C45CFE"/>
    <w:multiLevelType w:val="hybridMultilevel"/>
    <w:tmpl w:val="5212DA68"/>
    <w:lvl w:ilvl="0" w:tplc="040E000F">
      <w:start w:val="19"/>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3">
    <w:nsid w:val="393B3F9F"/>
    <w:multiLevelType w:val="hybridMultilevel"/>
    <w:tmpl w:val="FE2A2940"/>
    <w:lvl w:ilvl="0" w:tplc="5D70075A">
      <w:start w:val="1"/>
      <w:numFmt w:val="bullet"/>
      <w:lvlText w:val="-"/>
      <w:lvlJc w:val="left"/>
      <w:pPr>
        <w:tabs>
          <w:tab w:val="num" w:pos="720"/>
        </w:tabs>
        <w:ind w:left="72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3B044471"/>
    <w:multiLevelType w:val="hybridMultilevel"/>
    <w:tmpl w:val="54581C92"/>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nsid w:val="3EDC3D01"/>
    <w:multiLevelType w:val="singleLevel"/>
    <w:tmpl w:val="94A06318"/>
    <w:lvl w:ilvl="0">
      <w:start w:val="1"/>
      <w:numFmt w:val="decimal"/>
      <w:lvlText w:val="(%1)"/>
      <w:lvlJc w:val="left"/>
      <w:pPr>
        <w:tabs>
          <w:tab w:val="num" w:pos="360"/>
        </w:tabs>
        <w:ind w:left="360" w:hanging="360"/>
      </w:pPr>
      <w:rPr>
        <w:rFonts w:cs="Times New Roman"/>
      </w:rPr>
    </w:lvl>
  </w:abstractNum>
  <w:abstractNum w:abstractNumId="16">
    <w:nsid w:val="419D63DC"/>
    <w:multiLevelType w:val="hybridMultilevel"/>
    <w:tmpl w:val="554A675C"/>
    <w:lvl w:ilvl="0" w:tplc="5D70075A">
      <w:start w:val="1"/>
      <w:numFmt w:val="bullet"/>
      <w:lvlText w:val="-"/>
      <w:lvlJc w:val="left"/>
      <w:pPr>
        <w:tabs>
          <w:tab w:val="num" w:pos="960"/>
        </w:tabs>
        <w:ind w:left="96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nsid w:val="46696959"/>
    <w:multiLevelType w:val="hybridMultilevel"/>
    <w:tmpl w:val="764EFC6E"/>
    <w:lvl w:ilvl="0" w:tplc="16F297EA">
      <w:start w:val="1"/>
      <w:numFmt w:val="decimal"/>
      <w:lvlText w:val="(%1)"/>
      <w:lvlJc w:val="left"/>
      <w:pPr>
        <w:ind w:left="465" w:hanging="360"/>
      </w:pPr>
      <w:rPr>
        <w:rFonts w:cs="Times New Roman" w:hint="default"/>
      </w:rPr>
    </w:lvl>
    <w:lvl w:ilvl="1" w:tplc="040E0019">
      <w:start w:val="1"/>
      <w:numFmt w:val="lowerLetter"/>
      <w:lvlText w:val="%2."/>
      <w:lvlJc w:val="left"/>
      <w:pPr>
        <w:ind w:left="1185" w:hanging="360"/>
      </w:pPr>
      <w:rPr>
        <w:rFonts w:cs="Times New Roman"/>
      </w:rPr>
    </w:lvl>
    <w:lvl w:ilvl="2" w:tplc="040E001B">
      <w:start w:val="1"/>
      <w:numFmt w:val="lowerRoman"/>
      <w:lvlText w:val="%3."/>
      <w:lvlJc w:val="right"/>
      <w:pPr>
        <w:ind w:left="1905" w:hanging="180"/>
      </w:pPr>
      <w:rPr>
        <w:rFonts w:cs="Times New Roman"/>
      </w:rPr>
    </w:lvl>
    <w:lvl w:ilvl="3" w:tplc="040E000F">
      <w:start w:val="1"/>
      <w:numFmt w:val="decimal"/>
      <w:lvlText w:val="%4."/>
      <w:lvlJc w:val="left"/>
      <w:pPr>
        <w:ind w:left="2625" w:hanging="360"/>
      </w:pPr>
      <w:rPr>
        <w:rFonts w:cs="Times New Roman"/>
      </w:rPr>
    </w:lvl>
    <w:lvl w:ilvl="4" w:tplc="040E0019">
      <w:start w:val="1"/>
      <w:numFmt w:val="lowerLetter"/>
      <w:lvlText w:val="%5."/>
      <w:lvlJc w:val="left"/>
      <w:pPr>
        <w:ind w:left="3345" w:hanging="360"/>
      </w:pPr>
      <w:rPr>
        <w:rFonts w:cs="Times New Roman"/>
      </w:rPr>
    </w:lvl>
    <w:lvl w:ilvl="5" w:tplc="040E001B">
      <w:start w:val="1"/>
      <w:numFmt w:val="lowerRoman"/>
      <w:lvlText w:val="%6."/>
      <w:lvlJc w:val="right"/>
      <w:pPr>
        <w:ind w:left="4065" w:hanging="180"/>
      </w:pPr>
      <w:rPr>
        <w:rFonts w:cs="Times New Roman"/>
      </w:rPr>
    </w:lvl>
    <w:lvl w:ilvl="6" w:tplc="040E000F">
      <w:start w:val="1"/>
      <w:numFmt w:val="decimal"/>
      <w:lvlText w:val="%7."/>
      <w:lvlJc w:val="left"/>
      <w:pPr>
        <w:ind w:left="4785" w:hanging="360"/>
      </w:pPr>
      <w:rPr>
        <w:rFonts w:cs="Times New Roman"/>
      </w:rPr>
    </w:lvl>
    <w:lvl w:ilvl="7" w:tplc="040E0019">
      <w:start w:val="1"/>
      <w:numFmt w:val="lowerLetter"/>
      <w:lvlText w:val="%8."/>
      <w:lvlJc w:val="left"/>
      <w:pPr>
        <w:ind w:left="5505" w:hanging="360"/>
      </w:pPr>
      <w:rPr>
        <w:rFonts w:cs="Times New Roman"/>
      </w:rPr>
    </w:lvl>
    <w:lvl w:ilvl="8" w:tplc="040E001B">
      <w:start w:val="1"/>
      <w:numFmt w:val="lowerRoman"/>
      <w:lvlText w:val="%9."/>
      <w:lvlJc w:val="right"/>
      <w:pPr>
        <w:ind w:left="6225" w:hanging="180"/>
      </w:pPr>
      <w:rPr>
        <w:rFonts w:cs="Times New Roman"/>
      </w:rPr>
    </w:lvl>
  </w:abstractNum>
  <w:abstractNum w:abstractNumId="18">
    <w:nsid w:val="47AD731E"/>
    <w:multiLevelType w:val="hybridMultilevel"/>
    <w:tmpl w:val="F1A6F124"/>
    <w:lvl w:ilvl="0" w:tplc="C35062AC">
      <w:start w:val="6"/>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493A73FF"/>
    <w:multiLevelType w:val="hybridMultilevel"/>
    <w:tmpl w:val="9CE80474"/>
    <w:lvl w:ilvl="0" w:tplc="040E0017">
      <w:start w:val="5"/>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0">
    <w:nsid w:val="49A17C7D"/>
    <w:multiLevelType w:val="hybridMultilevel"/>
    <w:tmpl w:val="27124426"/>
    <w:lvl w:ilvl="0" w:tplc="6CE881E2">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1">
    <w:nsid w:val="49D233CB"/>
    <w:multiLevelType w:val="hybridMultilevel"/>
    <w:tmpl w:val="6FBA8DBC"/>
    <w:lvl w:ilvl="0" w:tplc="1F44ECE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F60E0198">
      <w:start w:val="1"/>
      <w:numFmt w:val="decimal"/>
      <w:lvlText w:val="(%2)"/>
      <w:lvlJc w:val="left"/>
      <w:pPr>
        <w:tabs>
          <w:tab w:val="num" w:pos="397"/>
        </w:tabs>
        <w:ind w:left="397" w:hanging="397"/>
      </w:pPr>
      <w:rPr>
        <w:rFonts w:ascii="Times New Roman" w:hAnsi="Times New Roman" w:cs="Times New Roman" w:hint="default"/>
        <w:b w:val="0"/>
        <w:i w:val="0"/>
        <w:sz w:val="24"/>
        <w:szCs w:val="24"/>
      </w:rPr>
    </w:lvl>
    <w:lvl w:ilvl="2" w:tplc="3CDAC562">
      <w:start w:val="1"/>
      <w:numFmt w:val="lowerLetter"/>
      <w:lvlText w:val="%3)"/>
      <w:lvlJc w:val="left"/>
      <w:pPr>
        <w:tabs>
          <w:tab w:val="num" w:pos="2340"/>
        </w:tabs>
        <w:ind w:left="2340" w:hanging="360"/>
      </w:pPr>
      <w:rPr>
        <w:rFonts w:cs="Times New Roman" w:hint="default"/>
        <w:b w:val="0"/>
        <w:i w:val="0"/>
        <w:sz w:val="24"/>
        <w:szCs w:val="24"/>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2">
    <w:nsid w:val="4BF40E96"/>
    <w:multiLevelType w:val="hybridMultilevel"/>
    <w:tmpl w:val="7F7A0D74"/>
    <w:lvl w:ilvl="0" w:tplc="B6962FBC">
      <w:start w:val="3"/>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3">
    <w:nsid w:val="4DEB7B9D"/>
    <w:multiLevelType w:val="singleLevel"/>
    <w:tmpl w:val="11C63826"/>
    <w:lvl w:ilvl="0">
      <w:start w:val="1"/>
      <w:numFmt w:val="lowerLetter"/>
      <w:lvlText w:val="%1)"/>
      <w:lvlJc w:val="left"/>
      <w:pPr>
        <w:tabs>
          <w:tab w:val="num" w:pos="454"/>
        </w:tabs>
        <w:ind w:left="454" w:hanging="454"/>
      </w:pPr>
      <w:rPr>
        <w:rFonts w:cs="Times New Roman"/>
      </w:rPr>
    </w:lvl>
  </w:abstractNum>
  <w:abstractNum w:abstractNumId="24">
    <w:nsid w:val="532A450B"/>
    <w:multiLevelType w:val="hybridMultilevel"/>
    <w:tmpl w:val="CACEED18"/>
    <w:lvl w:ilvl="0" w:tplc="7EBC6B02">
      <w:start w:val="1"/>
      <w:numFmt w:val="decimal"/>
      <w:lvlText w:val="(%1)"/>
      <w:lvlJc w:val="left"/>
      <w:pPr>
        <w:ind w:left="405" w:hanging="360"/>
      </w:pPr>
      <w:rPr>
        <w:rFonts w:cs="Times New Roman" w:hint="default"/>
        <w:b w:val="0"/>
        <w:color w:val="auto"/>
      </w:rPr>
    </w:lvl>
    <w:lvl w:ilvl="1" w:tplc="040E0019">
      <w:start w:val="1"/>
      <w:numFmt w:val="lowerLetter"/>
      <w:lvlText w:val="%2."/>
      <w:lvlJc w:val="left"/>
      <w:pPr>
        <w:ind w:left="1125" w:hanging="360"/>
      </w:pPr>
      <w:rPr>
        <w:rFonts w:cs="Times New Roman"/>
      </w:rPr>
    </w:lvl>
    <w:lvl w:ilvl="2" w:tplc="040E001B">
      <w:start w:val="1"/>
      <w:numFmt w:val="lowerRoman"/>
      <w:lvlText w:val="%3."/>
      <w:lvlJc w:val="right"/>
      <w:pPr>
        <w:ind w:left="1845" w:hanging="180"/>
      </w:pPr>
      <w:rPr>
        <w:rFonts w:cs="Times New Roman"/>
      </w:rPr>
    </w:lvl>
    <w:lvl w:ilvl="3" w:tplc="040E000F">
      <w:start w:val="1"/>
      <w:numFmt w:val="decimal"/>
      <w:lvlText w:val="%4."/>
      <w:lvlJc w:val="left"/>
      <w:pPr>
        <w:ind w:left="2565" w:hanging="360"/>
      </w:pPr>
      <w:rPr>
        <w:rFonts w:cs="Times New Roman"/>
      </w:rPr>
    </w:lvl>
    <w:lvl w:ilvl="4" w:tplc="040E0019">
      <w:start w:val="1"/>
      <w:numFmt w:val="lowerLetter"/>
      <w:lvlText w:val="%5."/>
      <w:lvlJc w:val="left"/>
      <w:pPr>
        <w:ind w:left="3285" w:hanging="360"/>
      </w:pPr>
      <w:rPr>
        <w:rFonts w:cs="Times New Roman"/>
      </w:rPr>
    </w:lvl>
    <w:lvl w:ilvl="5" w:tplc="040E001B">
      <w:start w:val="1"/>
      <w:numFmt w:val="lowerRoman"/>
      <w:lvlText w:val="%6."/>
      <w:lvlJc w:val="right"/>
      <w:pPr>
        <w:ind w:left="4005" w:hanging="180"/>
      </w:pPr>
      <w:rPr>
        <w:rFonts w:cs="Times New Roman"/>
      </w:rPr>
    </w:lvl>
    <w:lvl w:ilvl="6" w:tplc="040E000F">
      <w:start w:val="1"/>
      <w:numFmt w:val="decimal"/>
      <w:lvlText w:val="%7."/>
      <w:lvlJc w:val="left"/>
      <w:pPr>
        <w:ind w:left="4725" w:hanging="360"/>
      </w:pPr>
      <w:rPr>
        <w:rFonts w:cs="Times New Roman"/>
      </w:rPr>
    </w:lvl>
    <w:lvl w:ilvl="7" w:tplc="040E0019">
      <w:start w:val="1"/>
      <w:numFmt w:val="lowerLetter"/>
      <w:lvlText w:val="%8."/>
      <w:lvlJc w:val="left"/>
      <w:pPr>
        <w:ind w:left="5445" w:hanging="360"/>
      </w:pPr>
      <w:rPr>
        <w:rFonts w:cs="Times New Roman"/>
      </w:rPr>
    </w:lvl>
    <w:lvl w:ilvl="8" w:tplc="040E001B">
      <w:start w:val="1"/>
      <w:numFmt w:val="lowerRoman"/>
      <w:lvlText w:val="%9."/>
      <w:lvlJc w:val="right"/>
      <w:pPr>
        <w:ind w:left="6165" w:hanging="180"/>
      </w:pPr>
      <w:rPr>
        <w:rFonts w:cs="Times New Roman"/>
      </w:rPr>
    </w:lvl>
  </w:abstractNum>
  <w:abstractNum w:abstractNumId="25">
    <w:nsid w:val="5DEE3154"/>
    <w:multiLevelType w:val="hybridMultilevel"/>
    <w:tmpl w:val="797294F2"/>
    <w:lvl w:ilvl="0" w:tplc="040E0017">
      <w:start w:val="10"/>
      <w:numFmt w:val="lowerLetter"/>
      <w:lvlText w:val="%1)"/>
      <w:lvlJc w:val="left"/>
      <w:pPr>
        <w:ind w:left="502" w:hanging="360"/>
      </w:pPr>
      <w:rPr>
        <w:rFonts w:cs="Times New Roman" w:hint="default"/>
      </w:rPr>
    </w:lvl>
    <w:lvl w:ilvl="1" w:tplc="040E0019">
      <w:start w:val="1"/>
      <w:numFmt w:val="lowerLetter"/>
      <w:lvlText w:val="%2."/>
      <w:lvlJc w:val="left"/>
      <w:pPr>
        <w:ind w:left="1222" w:hanging="360"/>
      </w:pPr>
      <w:rPr>
        <w:rFonts w:cs="Times New Roman"/>
      </w:rPr>
    </w:lvl>
    <w:lvl w:ilvl="2" w:tplc="040E001B">
      <w:start w:val="1"/>
      <w:numFmt w:val="lowerRoman"/>
      <w:lvlText w:val="%3."/>
      <w:lvlJc w:val="right"/>
      <w:pPr>
        <w:ind w:left="1942" w:hanging="180"/>
      </w:pPr>
      <w:rPr>
        <w:rFonts w:cs="Times New Roman"/>
      </w:rPr>
    </w:lvl>
    <w:lvl w:ilvl="3" w:tplc="040E000F">
      <w:start w:val="1"/>
      <w:numFmt w:val="decimal"/>
      <w:lvlText w:val="%4."/>
      <w:lvlJc w:val="left"/>
      <w:pPr>
        <w:ind w:left="2662" w:hanging="360"/>
      </w:pPr>
      <w:rPr>
        <w:rFonts w:cs="Times New Roman"/>
      </w:rPr>
    </w:lvl>
    <w:lvl w:ilvl="4" w:tplc="040E0019">
      <w:start w:val="1"/>
      <w:numFmt w:val="lowerLetter"/>
      <w:lvlText w:val="%5."/>
      <w:lvlJc w:val="left"/>
      <w:pPr>
        <w:ind w:left="3382" w:hanging="360"/>
      </w:pPr>
      <w:rPr>
        <w:rFonts w:cs="Times New Roman"/>
      </w:rPr>
    </w:lvl>
    <w:lvl w:ilvl="5" w:tplc="040E001B">
      <w:start w:val="1"/>
      <w:numFmt w:val="lowerRoman"/>
      <w:lvlText w:val="%6."/>
      <w:lvlJc w:val="right"/>
      <w:pPr>
        <w:ind w:left="4102" w:hanging="180"/>
      </w:pPr>
      <w:rPr>
        <w:rFonts w:cs="Times New Roman"/>
      </w:rPr>
    </w:lvl>
    <w:lvl w:ilvl="6" w:tplc="040E000F">
      <w:start w:val="1"/>
      <w:numFmt w:val="decimal"/>
      <w:lvlText w:val="%7."/>
      <w:lvlJc w:val="left"/>
      <w:pPr>
        <w:ind w:left="4822" w:hanging="360"/>
      </w:pPr>
      <w:rPr>
        <w:rFonts w:cs="Times New Roman"/>
      </w:rPr>
    </w:lvl>
    <w:lvl w:ilvl="7" w:tplc="040E0019">
      <w:start w:val="1"/>
      <w:numFmt w:val="lowerLetter"/>
      <w:lvlText w:val="%8."/>
      <w:lvlJc w:val="left"/>
      <w:pPr>
        <w:ind w:left="5542" w:hanging="360"/>
      </w:pPr>
      <w:rPr>
        <w:rFonts w:cs="Times New Roman"/>
      </w:rPr>
    </w:lvl>
    <w:lvl w:ilvl="8" w:tplc="040E001B">
      <w:start w:val="1"/>
      <w:numFmt w:val="lowerRoman"/>
      <w:lvlText w:val="%9."/>
      <w:lvlJc w:val="right"/>
      <w:pPr>
        <w:ind w:left="6262" w:hanging="180"/>
      </w:pPr>
      <w:rPr>
        <w:rFonts w:cs="Times New Roman"/>
      </w:rPr>
    </w:lvl>
  </w:abstractNum>
  <w:abstractNum w:abstractNumId="26">
    <w:nsid w:val="66941957"/>
    <w:multiLevelType w:val="multilevel"/>
    <w:tmpl w:val="50E0301E"/>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center"/>
      <w:pPr>
        <w:tabs>
          <w:tab w:val="num" w:pos="737"/>
        </w:tabs>
        <w:ind w:left="737" w:hanging="449"/>
      </w:pPr>
      <w:rPr>
        <w:rFonts w:ascii="Times New Roman" w:hAnsi="Times New Roman" w:cs="Times New Roman" w:hint="default"/>
        <w:b w:val="0"/>
        <w:i w:val="0"/>
        <w:sz w:val="24"/>
      </w:rPr>
    </w:lvl>
    <w:lvl w:ilvl="2">
      <w:start w:val="1"/>
      <w:numFmt w:val="lowerLetter"/>
      <w:lvlText w:val="%3)"/>
      <w:lvlJc w:val="left"/>
      <w:pPr>
        <w:tabs>
          <w:tab w:val="num" w:pos="880"/>
        </w:tabs>
        <w:ind w:left="880" w:hanging="454"/>
      </w:pPr>
      <w:rPr>
        <w:rFonts w:ascii="Times New Roman" w:hAnsi="Times New Roman" w:cs="Times New Roman" w:hint="default"/>
        <w:b w:val="0"/>
        <w:i w:val="0"/>
        <w:sz w:val="24"/>
      </w:rPr>
    </w:lvl>
    <w:lvl w:ilvl="3">
      <w:start w:val="1"/>
      <w:numFmt w:val="none"/>
      <w:lvlText w:val="%4-"/>
      <w:lvlJc w:val="left"/>
      <w:pPr>
        <w:tabs>
          <w:tab w:val="num" w:pos="1440"/>
        </w:tabs>
        <w:ind w:left="1440" w:hanging="360"/>
      </w:pPr>
      <w:rPr>
        <w:rFonts w:cs="Times New Roman"/>
      </w:rPr>
    </w:lvl>
    <w:lvl w:ilvl="4">
      <w:start w:val="1"/>
      <w:numFmt w:val="none"/>
      <w:lvlText w:val="vége%5"/>
      <w:lvlJc w:val="left"/>
      <w:pPr>
        <w:tabs>
          <w:tab w:val="num" w:pos="216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78812B4"/>
    <w:multiLevelType w:val="hybridMultilevel"/>
    <w:tmpl w:val="93E67754"/>
    <w:lvl w:ilvl="0" w:tplc="F35A824A">
      <w:start w:val="1"/>
      <w:numFmt w:val="decimal"/>
      <w:lvlText w:val="(%1)"/>
      <w:lvlJc w:val="left"/>
      <w:pPr>
        <w:tabs>
          <w:tab w:val="num" w:pos="1428"/>
        </w:tabs>
        <w:ind w:left="1428" w:hanging="360"/>
      </w:pPr>
      <w:rPr>
        <w:rFonts w:ascii="Times New Roman" w:hAnsi="Times New Roman" w:cs="Times New Roman" w:hint="default"/>
        <w:b w:val="0"/>
        <w:i w:val="0"/>
        <w:sz w:val="24"/>
        <w:szCs w:val="24"/>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28">
    <w:nsid w:val="6D4533CE"/>
    <w:multiLevelType w:val="hybridMultilevel"/>
    <w:tmpl w:val="42A891C8"/>
    <w:lvl w:ilvl="0" w:tplc="2A660040">
      <w:start w:val="1"/>
      <w:numFmt w:val="lowerLetter"/>
      <w:lvlText w:val="%1)"/>
      <w:lvlJc w:val="left"/>
      <w:pPr>
        <w:tabs>
          <w:tab w:val="num" w:pos="1428"/>
        </w:tabs>
        <w:ind w:left="1428" w:hanging="360"/>
      </w:pPr>
      <w:rPr>
        <w:rFonts w:cs="Times New Roman" w:hint="default"/>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29">
    <w:nsid w:val="6EBC6EE8"/>
    <w:multiLevelType w:val="singleLevel"/>
    <w:tmpl w:val="2CB6C60C"/>
    <w:lvl w:ilvl="0">
      <w:start w:val="1"/>
      <w:numFmt w:val="bullet"/>
      <w:lvlText w:val=""/>
      <w:lvlJc w:val="left"/>
      <w:pPr>
        <w:tabs>
          <w:tab w:val="num" w:pos="360"/>
        </w:tabs>
        <w:ind w:left="360" w:hanging="360"/>
      </w:pPr>
      <w:rPr>
        <w:rFonts w:ascii="Symbol" w:hAnsi="Symbol" w:hint="default"/>
      </w:rPr>
    </w:lvl>
  </w:abstractNum>
  <w:abstractNum w:abstractNumId="30">
    <w:nsid w:val="71AB7534"/>
    <w:multiLevelType w:val="hybridMultilevel"/>
    <w:tmpl w:val="2536E510"/>
    <w:lvl w:ilvl="0" w:tplc="C0E24D5C">
      <w:start w:val="1"/>
      <w:numFmt w:val="lowerLetter"/>
      <w:lvlText w:val="%1)"/>
      <w:lvlJc w:val="left"/>
      <w:pPr>
        <w:tabs>
          <w:tab w:val="num" w:pos="1440"/>
        </w:tabs>
        <w:ind w:left="1440" w:hanging="360"/>
      </w:pPr>
      <w:rPr>
        <w:rFonts w:cs="Times New Roman" w:hint="default"/>
        <w:b w:val="0"/>
        <w:i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1">
    <w:nsid w:val="71F2277B"/>
    <w:multiLevelType w:val="hybridMultilevel"/>
    <w:tmpl w:val="87984EF6"/>
    <w:lvl w:ilvl="0" w:tplc="5D70075A">
      <w:start w:val="1"/>
      <w:numFmt w:val="bullet"/>
      <w:lvlText w:val="-"/>
      <w:lvlJc w:val="left"/>
      <w:pPr>
        <w:tabs>
          <w:tab w:val="num" w:pos="720"/>
        </w:tabs>
        <w:ind w:left="72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2">
    <w:nsid w:val="723528DE"/>
    <w:multiLevelType w:val="hybridMultilevel"/>
    <w:tmpl w:val="D160D694"/>
    <w:lvl w:ilvl="0" w:tplc="040E0017">
      <w:start w:val="1"/>
      <w:numFmt w:val="lowerLetter"/>
      <w:lvlText w:val="%1)"/>
      <w:lvlJc w:val="left"/>
      <w:pPr>
        <w:ind w:left="1353" w:hanging="360"/>
      </w:pPr>
      <w:rPr>
        <w:rFonts w:cs="Times New Roman"/>
      </w:rPr>
    </w:lvl>
    <w:lvl w:ilvl="1" w:tplc="040E0019">
      <w:start w:val="1"/>
      <w:numFmt w:val="lowerLetter"/>
      <w:lvlText w:val="%2."/>
      <w:lvlJc w:val="left"/>
      <w:pPr>
        <w:ind w:left="2073" w:hanging="360"/>
      </w:pPr>
      <w:rPr>
        <w:rFonts w:cs="Times New Roman"/>
      </w:rPr>
    </w:lvl>
    <w:lvl w:ilvl="2" w:tplc="040E001B">
      <w:start w:val="1"/>
      <w:numFmt w:val="lowerRoman"/>
      <w:lvlText w:val="%3."/>
      <w:lvlJc w:val="right"/>
      <w:pPr>
        <w:ind w:left="2793" w:hanging="180"/>
      </w:pPr>
      <w:rPr>
        <w:rFonts w:cs="Times New Roman"/>
      </w:rPr>
    </w:lvl>
    <w:lvl w:ilvl="3" w:tplc="040E000F">
      <w:start w:val="1"/>
      <w:numFmt w:val="decimal"/>
      <w:lvlText w:val="%4."/>
      <w:lvlJc w:val="left"/>
      <w:pPr>
        <w:ind w:left="3513" w:hanging="360"/>
      </w:pPr>
      <w:rPr>
        <w:rFonts w:cs="Times New Roman"/>
      </w:rPr>
    </w:lvl>
    <w:lvl w:ilvl="4" w:tplc="040E0019">
      <w:start w:val="1"/>
      <w:numFmt w:val="lowerLetter"/>
      <w:lvlText w:val="%5."/>
      <w:lvlJc w:val="left"/>
      <w:pPr>
        <w:ind w:left="4233" w:hanging="360"/>
      </w:pPr>
      <w:rPr>
        <w:rFonts w:cs="Times New Roman"/>
      </w:rPr>
    </w:lvl>
    <w:lvl w:ilvl="5" w:tplc="040E001B">
      <w:start w:val="1"/>
      <w:numFmt w:val="lowerRoman"/>
      <w:lvlText w:val="%6."/>
      <w:lvlJc w:val="right"/>
      <w:pPr>
        <w:ind w:left="4953" w:hanging="180"/>
      </w:pPr>
      <w:rPr>
        <w:rFonts w:cs="Times New Roman"/>
      </w:rPr>
    </w:lvl>
    <w:lvl w:ilvl="6" w:tplc="040E000F">
      <w:start w:val="1"/>
      <w:numFmt w:val="decimal"/>
      <w:lvlText w:val="%7."/>
      <w:lvlJc w:val="left"/>
      <w:pPr>
        <w:ind w:left="5673" w:hanging="360"/>
      </w:pPr>
      <w:rPr>
        <w:rFonts w:cs="Times New Roman"/>
      </w:rPr>
    </w:lvl>
    <w:lvl w:ilvl="7" w:tplc="040E0019">
      <w:start w:val="1"/>
      <w:numFmt w:val="lowerLetter"/>
      <w:lvlText w:val="%8."/>
      <w:lvlJc w:val="left"/>
      <w:pPr>
        <w:ind w:left="6393" w:hanging="360"/>
      </w:pPr>
      <w:rPr>
        <w:rFonts w:cs="Times New Roman"/>
      </w:rPr>
    </w:lvl>
    <w:lvl w:ilvl="8" w:tplc="040E001B">
      <w:start w:val="1"/>
      <w:numFmt w:val="lowerRoman"/>
      <w:lvlText w:val="%9."/>
      <w:lvlJc w:val="right"/>
      <w:pPr>
        <w:ind w:left="7113" w:hanging="180"/>
      </w:pPr>
      <w:rPr>
        <w:rFonts w:cs="Times New Roman"/>
      </w:rPr>
    </w:lvl>
  </w:abstractNum>
  <w:abstractNum w:abstractNumId="33">
    <w:nsid w:val="77025F32"/>
    <w:multiLevelType w:val="hybridMultilevel"/>
    <w:tmpl w:val="C5D8887E"/>
    <w:lvl w:ilvl="0" w:tplc="B38479EC">
      <w:start w:val="1"/>
      <w:numFmt w:val="decimal"/>
      <w:lvlText w:val="(%1)"/>
      <w:lvlJc w:val="left"/>
      <w:pPr>
        <w:tabs>
          <w:tab w:val="num" w:pos="786"/>
        </w:tabs>
        <w:ind w:left="786" w:hanging="360"/>
      </w:pPr>
      <w:rPr>
        <w:rFonts w:ascii="Times New Roman" w:hAnsi="Times New Roman" w:cs="Times New Roman" w:hint="default"/>
        <w:b w:val="0"/>
        <w:i w:val="0"/>
        <w:sz w:val="20"/>
        <w:szCs w:val="20"/>
      </w:rPr>
    </w:lvl>
    <w:lvl w:ilvl="1" w:tplc="040E0019">
      <w:start w:val="1"/>
      <w:numFmt w:val="lowerLetter"/>
      <w:lvlText w:val="%2."/>
      <w:lvlJc w:val="left"/>
      <w:pPr>
        <w:tabs>
          <w:tab w:val="num" w:pos="786"/>
        </w:tabs>
        <w:ind w:left="786" w:hanging="360"/>
      </w:pPr>
      <w:rPr>
        <w:rFonts w:cs="Times New Roman"/>
      </w:rPr>
    </w:lvl>
    <w:lvl w:ilvl="2" w:tplc="040E001B">
      <w:start w:val="1"/>
      <w:numFmt w:val="lowerRoman"/>
      <w:lvlText w:val="%3."/>
      <w:lvlJc w:val="right"/>
      <w:pPr>
        <w:tabs>
          <w:tab w:val="num" w:pos="1506"/>
        </w:tabs>
        <w:ind w:left="1506" w:hanging="180"/>
      </w:pPr>
      <w:rPr>
        <w:rFonts w:cs="Times New Roman"/>
      </w:rPr>
    </w:lvl>
    <w:lvl w:ilvl="3" w:tplc="040E000F">
      <w:start w:val="1"/>
      <w:numFmt w:val="decimal"/>
      <w:lvlText w:val="%4."/>
      <w:lvlJc w:val="left"/>
      <w:pPr>
        <w:tabs>
          <w:tab w:val="num" w:pos="2226"/>
        </w:tabs>
        <w:ind w:left="2226" w:hanging="360"/>
      </w:pPr>
      <w:rPr>
        <w:rFonts w:cs="Times New Roman"/>
      </w:rPr>
    </w:lvl>
    <w:lvl w:ilvl="4" w:tplc="040E0019">
      <w:start w:val="1"/>
      <w:numFmt w:val="lowerLetter"/>
      <w:lvlText w:val="%5."/>
      <w:lvlJc w:val="left"/>
      <w:pPr>
        <w:tabs>
          <w:tab w:val="num" w:pos="2946"/>
        </w:tabs>
        <w:ind w:left="2946" w:hanging="360"/>
      </w:pPr>
      <w:rPr>
        <w:rFonts w:cs="Times New Roman"/>
      </w:rPr>
    </w:lvl>
    <w:lvl w:ilvl="5" w:tplc="040E001B">
      <w:start w:val="1"/>
      <w:numFmt w:val="lowerRoman"/>
      <w:lvlText w:val="%6."/>
      <w:lvlJc w:val="right"/>
      <w:pPr>
        <w:tabs>
          <w:tab w:val="num" w:pos="3666"/>
        </w:tabs>
        <w:ind w:left="3666" w:hanging="180"/>
      </w:pPr>
      <w:rPr>
        <w:rFonts w:cs="Times New Roman"/>
      </w:rPr>
    </w:lvl>
    <w:lvl w:ilvl="6" w:tplc="040E000F">
      <w:start w:val="1"/>
      <w:numFmt w:val="decimal"/>
      <w:lvlText w:val="%7."/>
      <w:lvlJc w:val="left"/>
      <w:pPr>
        <w:tabs>
          <w:tab w:val="num" w:pos="4386"/>
        </w:tabs>
        <w:ind w:left="4386" w:hanging="360"/>
      </w:pPr>
      <w:rPr>
        <w:rFonts w:cs="Times New Roman"/>
      </w:rPr>
    </w:lvl>
    <w:lvl w:ilvl="7" w:tplc="040E0019">
      <w:start w:val="1"/>
      <w:numFmt w:val="lowerLetter"/>
      <w:lvlText w:val="%8."/>
      <w:lvlJc w:val="left"/>
      <w:pPr>
        <w:tabs>
          <w:tab w:val="num" w:pos="5106"/>
        </w:tabs>
        <w:ind w:left="5106" w:hanging="360"/>
      </w:pPr>
      <w:rPr>
        <w:rFonts w:cs="Times New Roman"/>
      </w:rPr>
    </w:lvl>
    <w:lvl w:ilvl="8" w:tplc="040E001B">
      <w:start w:val="1"/>
      <w:numFmt w:val="lowerRoman"/>
      <w:lvlText w:val="%9."/>
      <w:lvlJc w:val="right"/>
      <w:pPr>
        <w:tabs>
          <w:tab w:val="num" w:pos="5826"/>
        </w:tabs>
        <w:ind w:left="5826" w:hanging="180"/>
      </w:pPr>
      <w:rPr>
        <w:rFonts w:cs="Times New Roman"/>
      </w:rPr>
    </w:lvl>
  </w:abstractNum>
  <w:abstractNum w:abstractNumId="34">
    <w:nsid w:val="7E7A6C2E"/>
    <w:multiLevelType w:val="hybridMultilevel"/>
    <w:tmpl w:val="BEF8A3A0"/>
    <w:lvl w:ilvl="0" w:tplc="6194D2B4">
      <w:start w:val="1"/>
      <w:numFmt w:val="decimal"/>
      <w:lvlText w:val="(%1)"/>
      <w:lvlJc w:val="left"/>
      <w:pPr>
        <w:ind w:left="405" w:hanging="360"/>
      </w:pPr>
      <w:rPr>
        <w:rFonts w:cs="Times New Roman" w:hint="default"/>
      </w:rPr>
    </w:lvl>
    <w:lvl w:ilvl="1" w:tplc="040E0019">
      <w:start w:val="1"/>
      <w:numFmt w:val="lowerLetter"/>
      <w:lvlText w:val="%2."/>
      <w:lvlJc w:val="left"/>
      <w:pPr>
        <w:ind w:left="1125" w:hanging="360"/>
      </w:pPr>
      <w:rPr>
        <w:rFonts w:cs="Times New Roman"/>
      </w:rPr>
    </w:lvl>
    <w:lvl w:ilvl="2" w:tplc="040E001B">
      <w:start w:val="1"/>
      <w:numFmt w:val="lowerRoman"/>
      <w:lvlText w:val="%3."/>
      <w:lvlJc w:val="right"/>
      <w:pPr>
        <w:ind w:left="1845" w:hanging="180"/>
      </w:pPr>
      <w:rPr>
        <w:rFonts w:cs="Times New Roman"/>
      </w:rPr>
    </w:lvl>
    <w:lvl w:ilvl="3" w:tplc="040E000F">
      <w:start w:val="1"/>
      <w:numFmt w:val="decimal"/>
      <w:lvlText w:val="%4."/>
      <w:lvlJc w:val="left"/>
      <w:pPr>
        <w:ind w:left="2565" w:hanging="360"/>
      </w:pPr>
      <w:rPr>
        <w:rFonts w:cs="Times New Roman"/>
      </w:rPr>
    </w:lvl>
    <w:lvl w:ilvl="4" w:tplc="040E0019">
      <w:start w:val="1"/>
      <w:numFmt w:val="lowerLetter"/>
      <w:lvlText w:val="%5."/>
      <w:lvlJc w:val="left"/>
      <w:pPr>
        <w:ind w:left="3285" w:hanging="360"/>
      </w:pPr>
      <w:rPr>
        <w:rFonts w:cs="Times New Roman"/>
      </w:rPr>
    </w:lvl>
    <w:lvl w:ilvl="5" w:tplc="040E001B">
      <w:start w:val="1"/>
      <w:numFmt w:val="lowerRoman"/>
      <w:lvlText w:val="%6."/>
      <w:lvlJc w:val="right"/>
      <w:pPr>
        <w:ind w:left="4005" w:hanging="180"/>
      </w:pPr>
      <w:rPr>
        <w:rFonts w:cs="Times New Roman"/>
      </w:rPr>
    </w:lvl>
    <w:lvl w:ilvl="6" w:tplc="040E000F">
      <w:start w:val="1"/>
      <w:numFmt w:val="decimal"/>
      <w:lvlText w:val="%7."/>
      <w:lvlJc w:val="left"/>
      <w:pPr>
        <w:ind w:left="4725" w:hanging="360"/>
      </w:pPr>
      <w:rPr>
        <w:rFonts w:cs="Times New Roman"/>
      </w:rPr>
    </w:lvl>
    <w:lvl w:ilvl="7" w:tplc="040E0019">
      <w:start w:val="1"/>
      <w:numFmt w:val="lowerLetter"/>
      <w:lvlText w:val="%8."/>
      <w:lvlJc w:val="left"/>
      <w:pPr>
        <w:ind w:left="5445" w:hanging="360"/>
      </w:pPr>
      <w:rPr>
        <w:rFonts w:cs="Times New Roman"/>
      </w:rPr>
    </w:lvl>
    <w:lvl w:ilvl="8" w:tplc="040E001B">
      <w:start w:val="1"/>
      <w:numFmt w:val="lowerRoman"/>
      <w:lvlText w:val="%9."/>
      <w:lvlJc w:val="right"/>
      <w:pPr>
        <w:ind w:left="6165" w:hanging="180"/>
      </w:pPr>
      <w:rPr>
        <w:rFonts w:cs="Times New Roman"/>
      </w:rPr>
    </w:lvl>
  </w:abstractNum>
  <w:num w:numId="1">
    <w:abstractNumId w:val="6"/>
    <w:lvlOverride w:ilvl="0">
      <w:startOverride w:val="1"/>
    </w:lvlOverride>
  </w:num>
  <w:num w:numId="2">
    <w:abstractNumId w:val="24"/>
  </w:num>
  <w:num w:numId="3">
    <w:abstractNumId w:val="34"/>
  </w:num>
  <w:num w:numId="4">
    <w:abstractNumId w:val="15"/>
    <w:lvlOverride w:ilvl="0">
      <w:startOverride w:val="1"/>
    </w:lvlOverride>
  </w:num>
  <w:num w:numId="5">
    <w:abstractNumId w:val="19"/>
  </w:num>
  <w:num w:numId="6">
    <w:abstractNumId w:val="17"/>
  </w:num>
  <w:num w:numId="7">
    <w:abstractNumId w:val="16"/>
  </w:num>
  <w:num w:numId="8">
    <w:abstractNumId w:val="15"/>
  </w:num>
  <w:num w:numId="9">
    <w:abstractNumId w:val="29"/>
  </w:num>
  <w:num w:numId="10">
    <w:abstractNumId w:val="21"/>
  </w:num>
  <w:num w:numId="11">
    <w:abstractNumId w:val="33"/>
  </w:num>
  <w:num w:numId="12">
    <w:abstractNumId w:val="12"/>
  </w:num>
  <w:num w:numId="13">
    <w:abstractNumId w:val="6"/>
  </w:num>
  <w:num w:numId="14">
    <w:abstractNumId w:val="9"/>
  </w:num>
  <w:num w:numId="15">
    <w:abstractNumId w:val="23"/>
  </w:num>
  <w:num w:numId="16">
    <w:abstractNumId w:val="22"/>
  </w:num>
  <w:num w:numId="17">
    <w:abstractNumId w:val="2"/>
  </w:num>
  <w:num w:numId="18">
    <w:abstractNumId w:val="16"/>
  </w:num>
  <w:num w:numId="19">
    <w:abstractNumId w:val="31"/>
  </w:num>
  <w:num w:numId="20">
    <w:abstractNumId w:val="13"/>
  </w:num>
  <w:num w:numId="21">
    <w:abstractNumId w:val="20"/>
  </w:num>
  <w:num w:numId="22">
    <w:abstractNumId w:val="27"/>
  </w:num>
  <w:num w:numId="23">
    <w:abstractNumId w:val="5"/>
  </w:num>
  <w:num w:numId="24">
    <w:abstractNumId w:val="26"/>
  </w:num>
  <w:num w:numId="25">
    <w:abstractNumId w:val="30"/>
  </w:num>
  <w:num w:numId="26">
    <w:abstractNumId w:val="32"/>
  </w:num>
  <w:num w:numId="27">
    <w:abstractNumId w:val="28"/>
  </w:num>
  <w:num w:numId="28">
    <w:abstractNumId w:val="3"/>
  </w:num>
  <w:num w:numId="29">
    <w:abstractNumId w:val="0"/>
  </w:num>
  <w:num w:numId="30">
    <w:abstractNumId w:val="1"/>
  </w:num>
  <w:num w:numId="31">
    <w:abstractNumId w:val="25"/>
  </w:num>
  <w:num w:numId="32">
    <w:abstractNumId w:val="10"/>
  </w:num>
  <w:num w:numId="33">
    <w:abstractNumId w:val="4"/>
  </w:num>
  <w:num w:numId="34">
    <w:abstractNumId w:val="8"/>
  </w:num>
  <w:num w:numId="35">
    <w:abstractNumId w:val="14"/>
  </w:num>
  <w:num w:numId="36">
    <w:abstractNumId w:val="11"/>
  </w:num>
  <w:num w:numId="37">
    <w:abstractNumId w:val="1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A4"/>
    <w:rsid w:val="00002A84"/>
    <w:rsid w:val="00006E50"/>
    <w:rsid w:val="00020DA4"/>
    <w:rsid w:val="00033DFB"/>
    <w:rsid w:val="00041CAF"/>
    <w:rsid w:val="000429AB"/>
    <w:rsid w:val="00052D50"/>
    <w:rsid w:val="00065EBC"/>
    <w:rsid w:val="00066980"/>
    <w:rsid w:val="000745EE"/>
    <w:rsid w:val="00083A83"/>
    <w:rsid w:val="000854D3"/>
    <w:rsid w:val="000872E2"/>
    <w:rsid w:val="000A1DEF"/>
    <w:rsid w:val="000A79C3"/>
    <w:rsid w:val="000B01A8"/>
    <w:rsid w:val="000C080A"/>
    <w:rsid w:val="000D0008"/>
    <w:rsid w:val="000D694A"/>
    <w:rsid w:val="000D77D0"/>
    <w:rsid w:val="00103349"/>
    <w:rsid w:val="00123A20"/>
    <w:rsid w:val="00135F61"/>
    <w:rsid w:val="0013692A"/>
    <w:rsid w:val="00137D43"/>
    <w:rsid w:val="001431C1"/>
    <w:rsid w:val="001657A1"/>
    <w:rsid w:val="00174979"/>
    <w:rsid w:val="00185A06"/>
    <w:rsid w:val="001A2889"/>
    <w:rsid w:val="001B6650"/>
    <w:rsid w:val="001E223F"/>
    <w:rsid w:val="00207342"/>
    <w:rsid w:val="00207528"/>
    <w:rsid w:val="002164B8"/>
    <w:rsid w:val="00216F24"/>
    <w:rsid w:val="00260A91"/>
    <w:rsid w:val="00267652"/>
    <w:rsid w:val="002807CE"/>
    <w:rsid w:val="002A1990"/>
    <w:rsid w:val="002B526A"/>
    <w:rsid w:val="002C1DA1"/>
    <w:rsid w:val="002E0B4B"/>
    <w:rsid w:val="002E3BB1"/>
    <w:rsid w:val="002E4018"/>
    <w:rsid w:val="002E48A4"/>
    <w:rsid w:val="00307DE4"/>
    <w:rsid w:val="00327859"/>
    <w:rsid w:val="003318A3"/>
    <w:rsid w:val="00347739"/>
    <w:rsid w:val="00351357"/>
    <w:rsid w:val="0036219A"/>
    <w:rsid w:val="00362B6A"/>
    <w:rsid w:val="00373429"/>
    <w:rsid w:val="003A1813"/>
    <w:rsid w:val="003A2B85"/>
    <w:rsid w:val="003B2264"/>
    <w:rsid w:val="003E6FA0"/>
    <w:rsid w:val="003F47EB"/>
    <w:rsid w:val="00400ACC"/>
    <w:rsid w:val="00402F00"/>
    <w:rsid w:val="00411221"/>
    <w:rsid w:val="00420119"/>
    <w:rsid w:val="00423968"/>
    <w:rsid w:val="00470847"/>
    <w:rsid w:val="0048545F"/>
    <w:rsid w:val="00495063"/>
    <w:rsid w:val="004A0C74"/>
    <w:rsid w:val="004B16A9"/>
    <w:rsid w:val="004B5C1B"/>
    <w:rsid w:val="004C08C8"/>
    <w:rsid w:val="004D486B"/>
    <w:rsid w:val="004E1D19"/>
    <w:rsid w:val="004E7CD3"/>
    <w:rsid w:val="004F5FDC"/>
    <w:rsid w:val="00500FE4"/>
    <w:rsid w:val="00520B17"/>
    <w:rsid w:val="00526C1F"/>
    <w:rsid w:val="005509AA"/>
    <w:rsid w:val="00553326"/>
    <w:rsid w:val="00567CC2"/>
    <w:rsid w:val="005A5E36"/>
    <w:rsid w:val="005A5EC6"/>
    <w:rsid w:val="005B0C9A"/>
    <w:rsid w:val="005C21D4"/>
    <w:rsid w:val="005D18CE"/>
    <w:rsid w:val="005F1118"/>
    <w:rsid w:val="005F2594"/>
    <w:rsid w:val="0061001A"/>
    <w:rsid w:val="00611848"/>
    <w:rsid w:val="00616E15"/>
    <w:rsid w:val="0062613F"/>
    <w:rsid w:val="00655928"/>
    <w:rsid w:val="00657D49"/>
    <w:rsid w:val="0066270D"/>
    <w:rsid w:val="00675ABD"/>
    <w:rsid w:val="00684CB1"/>
    <w:rsid w:val="006B28ED"/>
    <w:rsid w:val="006B388D"/>
    <w:rsid w:val="006B55E5"/>
    <w:rsid w:val="006C3DA8"/>
    <w:rsid w:val="006C46E9"/>
    <w:rsid w:val="006C48CF"/>
    <w:rsid w:val="006E0876"/>
    <w:rsid w:val="006E71C8"/>
    <w:rsid w:val="006F3BB6"/>
    <w:rsid w:val="00704B27"/>
    <w:rsid w:val="00711CBF"/>
    <w:rsid w:val="007151B6"/>
    <w:rsid w:val="00727901"/>
    <w:rsid w:val="007328F1"/>
    <w:rsid w:val="00734310"/>
    <w:rsid w:val="007509A0"/>
    <w:rsid w:val="0075503A"/>
    <w:rsid w:val="00756271"/>
    <w:rsid w:val="00764BD7"/>
    <w:rsid w:val="00784ED0"/>
    <w:rsid w:val="0078500D"/>
    <w:rsid w:val="0079686D"/>
    <w:rsid w:val="007A1413"/>
    <w:rsid w:val="007A51ED"/>
    <w:rsid w:val="008007DC"/>
    <w:rsid w:val="00802938"/>
    <w:rsid w:val="0081034B"/>
    <w:rsid w:val="0081211A"/>
    <w:rsid w:val="00817C9D"/>
    <w:rsid w:val="0083681E"/>
    <w:rsid w:val="00844B3F"/>
    <w:rsid w:val="0086249D"/>
    <w:rsid w:val="0089585D"/>
    <w:rsid w:val="008B5494"/>
    <w:rsid w:val="008E192C"/>
    <w:rsid w:val="008E47CD"/>
    <w:rsid w:val="008E7949"/>
    <w:rsid w:val="00911DCD"/>
    <w:rsid w:val="00917E79"/>
    <w:rsid w:val="00927671"/>
    <w:rsid w:val="009370EF"/>
    <w:rsid w:val="00946785"/>
    <w:rsid w:val="00954291"/>
    <w:rsid w:val="00960293"/>
    <w:rsid w:val="009657DF"/>
    <w:rsid w:val="0097071F"/>
    <w:rsid w:val="009762F6"/>
    <w:rsid w:val="0098173D"/>
    <w:rsid w:val="009A3301"/>
    <w:rsid w:val="009A4DAB"/>
    <w:rsid w:val="009A5CF4"/>
    <w:rsid w:val="009A6FE9"/>
    <w:rsid w:val="009B15AB"/>
    <w:rsid w:val="009B7376"/>
    <w:rsid w:val="009F04E2"/>
    <w:rsid w:val="00A211D1"/>
    <w:rsid w:val="00A22BBA"/>
    <w:rsid w:val="00A25544"/>
    <w:rsid w:val="00A34B5B"/>
    <w:rsid w:val="00A4416D"/>
    <w:rsid w:val="00A51D8B"/>
    <w:rsid w:val="00A536EA"/>
    <w:rsid w:val="00A71064"/>
    <w:rsid w:val="00A7192E"/>
    <w:rsid w:val="00A96C0F"/>
    <w:rsid w:val="00A97D0E"/>
    <w:rsid w:val="00AA380A"/>
    <w:rsid w:val="00AA500E"/>
    <w:rsid w:val="00AB067D"/>
    <w:rsid w:val="00AB111E"/>
    <w:rsid w:val="00AB3FB4"/>
    <w:rsid w:val="00AB580B"/>
    <w:rsid w:val="00AD6666"/>
    <w:rsid w:val="00AD7EDD"/>
    <w:rsid w:val="00AF2271"/>
    <w:rsid w:val="00AF63E7"/>
    <w:rsid w:val="00B05E77"/>
    <w:rsid w:val="00B407BB"/>
    <w:rsid w:val="00B418FB"/>
    <w:rsid w:val="00B61D79"/>
    <w:rsid w:val="00B64A91"/>
    <w:rsid w:val="00B800D2"/>
    <w:rsid w:val="00BA2DE5"/>
    <w:rsid w:val="00BA391A"/>
    <w:rsid w:val="00BE013D"/>
    <w:rsid w:val="00BE274B"/>
    <w:rsid w:val="00BF1CF9"/>
    <w:rsid w:val="00C05C56"/>
    <w:rsid w:val="00C16C75"/>
    <w:rsid w:val="00C41A8B"/>
    <w:rsid w:val="00C577ED"/>
    <w:rsid w:val="00C62BDB"/>
    <w:rsid w:val="00C63628"/>
    <w:rsid w:val="00C65C69"/>
    <w:rsid w:val="00C65E8E"/>
    <w:rsid w:val="00C72721"/>
    <w:rsid w:val="00C76EC6"/>
    <w:rsid w:val="00C90DE5"/>
    <w:rsid w:val="00CA0078"/>
    <w:rsid w:val="00CD04FE"/>
    <w:rsid w:val="00CE4663"/>
    <w:rsid w:val="00CE69B5"/>
    <w:rsid w:val="00D0795B"/>
    <w:rsid w:val="00D1567C"/>
    <w:rsid w:val="00D27EBF"/>
    <w:rsid w:val="00D52B6B"/>
    <w:rsid w:val="00D85C75"/>
    <w:rsid w:val="00D9506E"/>
    <w:rsid w:val="00DA41EC"/>
    <w:rsid w:val="00DA4C56"/>
    <w:rsid w:val="00DB4A09"/>
    <w:rsid w:val="00DB4B02"/>
    <w:rsid w:val="00DD254D"/>
    <w:rsid w:val="00DD3479"/>
    <w:rsid w:val="00DD45F7"/>
    <w:rsid w:val="00DF7BCF"/>
    <w:rsid w:val="00E030BD"/>
    <w:rsid w:val="00E03ADE"/>
    <w:rsid w:val="00E261E5"/>
    <w:rsid w:val="00E3012A"/>
    <w:rsid w:val="00E359F3"/>
    <w:rsid w:val="00E367FD"/>
    <w:rsid w:val="00E528F4"/>
    <w:rsid w:val="00E70941"/>
    <w:rsid w:val="00E866BA"/>
    <w:rsid w:val="00EB5C20"/>
    <w:rsid w:val="00EB5E33"/>
    <w:rsid w:val="00EB7141"/>
    <w:rsid w:val="00ED00CF"/>
    <w:rsid w:val="00EE2262"/>
    <w:rsid w:val="00EF35E3"/>
    <w:rsid w:val="00F07B00"/>
    <w:rsid w:val="00F16D92"/>
    <w:rsid w:val="00F178FA"/>
    <w:rsid w:val="00F255DD"/>
    <w:rsid w:val="00F34FF2"/>
    <w:rsid w:val="00F35AC3"/>
    <w:rsid w:val="00F4200C"/>
    <w:rsid w:val="00F513C3"/>
    <w:rsid w:val="00F60FBF"/>
    <w:rsid w:val="00F65EB1"/>
    <w:rsid w:val="00F66AC4"/>
    <w:rsid w:val="00F7407B"/>
    <w:rsid w:val="00F769A8"/>
    <w:rsid w:val="00F80214"/>
    <w:rsid w:val="00F83C41"/>
    <w:rsid w:val="00F85593"/>
    <w:rsid w:val="00F86318"/>
    <w:rsid w:val="00F95D61"/>
    <w:rsid w:val="00FA282C"/>
    <w:rsid w:val="00FA2B2A"/>
    <w:rsid w:val="00FA44C3"/>
    <w:rsid w:val="00FA65ED"/>
    <w:rsid w:val="00FB13A8"/>
    <w:rsid w:val="00FB54EE"/>
    <w:rsid w:val="00FE31A2"/>
    <w:rsid w:val="00FE60E3"/>
    <w:rsid w:val="00FF335F"/>
    <w:rsid w:val="00FF46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B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nhideWhenUsed="0"/>
    <w:lsdException w:name="header" w:unhideWhenUsed="0"/>
    <w:lsdException w:name="caption" w:uiPriority="35" w:qFormat="1"/>
    <w:lsdException w:name="footnote reference" w:uiPriority="0" w:unhideWhenUsed="0"/>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0DA4"/>
    <w:rPr>
      <w:rFonts w:ascii="Times New Roman" w:eastAsia="Times New Roman" w:hAnsi="Times New Roman"/>
      <w:sz w:val="24"/>
      <w:szCs w:val="20"/>
    </w:rPr>
  </w:style>
  <w:style w:type="paragraph" w:styleId="Cmsor1">
    <w:name w:val="heading 1"/>
    <w:basedOn w:val="Norml"/>
    <w:next w:val="Norml"/>
    <w:link w:val="Cmsor1Char"/>
    <w:uiPriority w:val="99"/>
    <w:qFormat/>
    <w:rsid w:val="00C72721"/>
    <w:pPr>
      <w:keepNext/>
      <w:tabs>
        <w:tab w:val="left" w:pos="5580"/>
      </w:tabs>
      <w:ind w:firstLine="1260"/>
      <w:outlineLvl w:val="0"/>
    </w:pPr>
    <w:rPr>
      <w:b/>
    </w:rPr>
  </w:style>
  <w:style w:type="paragraph" w:styleId="Cmsor3">
    <w:name w:val="heading 3"/>
    <w:basedOn w:val="Norml"/>
    <w:next w:val="Norml"/>
    <w:link w:val="Cmsor3Char"/>
    <w:uiPriority w:val="99"/>
    <w:qFormat/>
    <w:rsid w:val="00C72721"/>
    <w:pPr>
      <w:keepNext/>
      <w:jc w:val="center"/>
      <w:outlineLvl w:val="2"/>
    </w:pPr>
    <w:rPr>
      <w:b/>
      <w:sz w:val="26"/>
    </w:rPr>
  </w:style>
  <w:style w:type="paragraph" w:styleId="Cmsor4">
    <w:name w:val="heading 4"/>
    <w:basedOn w:val="Norml"/>
    <w:next w:val="Norml"/>
    <w:link w:val="Cmsor4Char"/>
    <w:uiPriority w:val="9"/>
    <w:semiHidden/>
    <w:unhideWhenUsed/>
    <w:qFormat/>
    <w:rsid w:val="00927671"/>
    <w:pPr>
      <w:keepNext/>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FE60E3"/>
    <w:p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uiPriority w:val="99"/>
    <w:qFormat/>
    <w:rsid w:val="00C72721"/>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72721"/>
    <w:rPr>
      <w:rFonts w:ascii="Times New Roman" w:hAnsi="Times New Roman" w:cs="Times New Roman"/>
      <w:b/>
      <w:sz w:val="20"/>
      <w:szCs w:val="20"/>
      <w:lang w:eastAsia="hu-HU"/>
    </w:rPr>
  </w:style>
  <w:style w:type="character" w:customStyle="1" w:styleId="Cmsor3Char">
    <w:name w:val="Címsor 3 Char"/>
    <w:basedOn w:val="Bekezdsalapbettpusa"/>
    <w:link w:val="Cmsor3"/>
    <w:uiPriority w:val="99"/>
    <w:rsid w:val="00C72721"/>
    <w:rPr>
      <w:rFonts w:ascii="Times New Roman" w:hAnsi="Times New Roman" w:cs="Times New Roman"/>
      <w:b/>
      <w:sz w:val="20"/>
      <w:szCs w:val="20"/>
      <w:lang w:eastAsia="hu-HU"/>
    </w:rPr>
  </w:style>
  <w:style w:type="character" w:customStyle="1" w:styleId="Cmsor6Char">
    <w:name w:val="Címsor 6 Char"/>
    <w:basedOn w:val="Bekezdsalapbettpusa"/>
    <w:link w:val="Cmsor6"/>
    <w:uiPriority w:val="99"/>
    <w:rsid w:val="00C72721"/>
    <w:rPr>
      <w:rFonts w:ascii="Times New Roman" w:hAnsi="Times New Roman" w:cs="Times New Roman"/>
      <w:b/>
      <w:bCs/>
      <w:lang w:eastAsia="hu-HU"/>
    </w:rPr>
  </w:style>
  <w:style w:type="paragraph" w:customStyle="1" w:styleId="WW-Csakszveg">
    <w:name w:val="WW-Csak szöveg"/>
    <w:basedOn w:val="Norml"/>
    <w:uiPriority w:val="99"/>
    <w:rsid w:val="00020DA4"/>
    <w:pPr>
      <w:suppressAutoHyphens/>
    </w:pPr>
    <w:rPr>
      <w:rFonts w:ascii="Courier New" w:hAnsi="Courier New"/>
      <w:sz w:val="20"/>
      <w:lang w:eastAsia="ar-SA"/>
    </w:rPr>
  </w:style>
  <w:style w:type="paragraph" w:styleId="Szvegtrzsbehzssal">
    <w:name w:val="Body Text Indent"/>
    <w:basedOn w:val="Norml"/>
    <w:link w:val="SzvegtrzsbehzssalChar"/>
    <w:uiPriority w:val="99"/>
    <w:rsid w:val="00020DA4"/>
    <w:pPr>
      <w:spacing w:after="120"/>
      <w:ind w:left="283"/>
    </w:pPr>
  </w:style>
  <w:style w:type="character" w:customStyle="1" w:styleId="SzvegtrzsbehzssalChar">
    <w:name w:val="Szövegtörzs behúzással Char"/>
    <w:basedOn w:val="Bekezdsalapbettpusa"/>
    <w:link w:val="Szvegtrzsbehzssal"/>
    <w:uiPriority w:val="99"/>
    <w:rsid w:val="00020DA4"/>
    <w:rPr>
      <w:rFonts w:ascii="Times New Roman" w:hAnsi="Times New Roman" w:cs="Times New Roman"/>
      <w:sz w:val="20"/>
      <w:szCs w:val="20"/>
      <w:lang w:eastAsia="hu-HU"/>
    </w:rPr>
  </w:style>
  <w:style w:type="character" w:styleId="Lbjegyzet-hivatkozs">
    <w:name w:val="footnote reference"/>
    <w:basedOn w:val="Bekezdsalapbettpusa"/>
    <w:semiHidden/>
    <w:rsid w:val="00020DA4"/>
    <w:rPr>
      <w:rFonts w:cs="Times New Roman"/>
      <w:vertAlign w:val="superscript"/>
    </w:rPr>
  </w:style>
  <w:style w:type="paragraph" w:styleId="Lbjegyzetszveg">
    <w:name w:val="footnote text"/>
    <w:basedOn w:val="Norml"/>
    <w:link w:val="LbjegyzetszvegChar"/>
    <w:semiHidden/>
    <w:rsid w:val="00020DA4"/>
    <w:rPr>
      <w:sz w:val="20"/>
    </w:rPr>
  </w:style>
  <w:style w:type="character" w:customStyle="1" w:styleId="LbjegyzetszvegChar">
    <w:name w:val="Lábjegyzetszöveg Char"/>
    <w:basedOn w:val="Bekezdsalapbettpusa"/>
    <w:link w:val="Lbjegyzetszveg"/>
    <w:uiPriority w:val="99"/>
    <w:rsid w:val="00020DA4"/>
    <w:rPr>
      <w:rFonts w:ascii="Times New Roman" w:hAnsi="Times New Roman" w:cs="Times New Roman"/>
      <w:sz w:val="20"/>
      <w:szCs w:val="20"/>
      <w:lang w:eastAsia="hu-HU"/>
    </w:rPr>
  </w:style>
  <w:style w:type="paragraph" w:styleId="Szvegtrzsbehzssal2">
    <w:name w:val="Body Text Indent 2"/>
    <w:basedOn w:val="Norml"/>
    <w:link w:val="Szvegtrzsbehzssal2Char"/>
    <w:uiPriority w:val="99"/>
    <w:rsid w:val="00020DA4"/>
    <w:pPr>
      <w:spacing w:after="120" w:line="480" w:lineRule="auto"/>
      <w:ind w:left="283"/>
    </w:pPr>
  </w:style>
  <w:style w:type="character" w:customStyle="1" w:styleId="Szvegtrzsbehzssal2Char">
    <w:name w:val="Szövegtörzs behúzással 2 Char"/>
    <w:basedOn w:val="Bekezdsalapbettpusa"/>
    <w:link w:val="Szvegtrzsbehzssal2"/>
    <w:uiPriority w:val="99"/>
    <w:rsid w:val="00020DA4"/>
    <w:rPr>
      <w:rFonts w:ascii="Times New Roman" w:hAnsi="Times New Roman" w:cs="Times New Roman"/>
      <w:sz w:val="20"/>
      <w:szCs w:val="20"/>
      <w:lang w:eastAsia="hu-HU"/>
    </w:rPr>
  </w:style>
  <w:style w:type="paragraph" w:styleId="lfej">
    <w:name w:val="header"/>
    <w:basedOn w:val="Norml"/>
    <w:link w:val="lfejChar"/>
    <w:uiPriority w:val="99"/>
    <w:rsid w:val="00020DA4"/>
    <w:pPr>
      <w:tabs>
        <w:tab w:val="center" w:pos="4819"/>
        <w:tab w:val="right" w:pos="9071"/>
      </w:tabs>
    </w:pPr>
  </w:style>
  <w:style w:type="character" w:customStyle="1" w:styleId="lfejChar">
    <w:name w:val="Élőfej Char"/>
    <w:basedOn w:val="Bekezdsalapbettpusa"/>
    <w:link w:val="lfej"/>
    <w:uiPriority w:val="99"/>
    <w:rsid w:val="00020DA4"/>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020DA4"/>
    <w:rPr>
      <w:rFonts w:cs="Times New Roman"/>
      <w:sz w:val="16"/>
    </w:rPr>
  </w:style>
  <w:style w:type="paragraph" w:styleId="Jegyzetszveg">
    <w:name w:val="annotation text"/>
    <w:basedOn w:val="Norml"/>
    <w:link w:val="JegyzetszvegChar"/>
    <w:uiPriority w:val="99"/>
    <w:semiHidden/>
    <w:rsid w:val="00020DA4"/>
    <w:rPr>
      <w:sz w:val="20"/>
    </w:rPr>
  </w:style>
  <w:style w:type="character" w:customStyle="1" w:styleId="JegyzetszvegChar">
    <w:name w:val="Jegyzetszöveg Char"/>
    <w:basedOn w:val="Bekezdsalapbettpusa"/>
    <w:link w:val="Jegyzetszveg"/>
    <w:uiPriority w:val="99"/>
    <w:rsid w:val="00020DA4"/>
    <w:rPr>
      <w:rFonts w:ascii="Times New Roman" w:hAnsi="Times New Roman" w:cs="Times New Roman"/>
      <w:sz w:val="20"/>
      <w:szCs w:val="20"/>
      <w:lang w:eastAsia="hu-HU"/>
    </w:rPr>
  </w:style>
  <w:style w:type="paragraph" w:styleId="Listaszerbekezds">
    <w:name w:val="List Paragraph"/>
    <w:basedOn w:val="Norml"/>
    <w:uiPriority w:val="99"/>
    <w:qFormat/>
    <w:rsid w:val="00020DA4"/>
    <w:pPr>
      <w:ind w:left="720"/>
    </w:pPr>
  </w:style>
  <w:style w:type="paragraph" w:styleId="Buborkszveg">
    <w:name w:val="Balloon Text"/>
    <w:basedOn w:val="Norml"/>
    <w:link w:val="BuborkszvegChar"/>
    <w:uiPriority w:val="99"/>
    <w:semiHidden/>
    <w:rsid w:val="0036219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6219A"/>
    <w:rPr>
      <w:rFonts w:ascii="Segoe UI" w:hAnsi="Segoe UI" w:cs="Segoe UI"/>
      <w:sz w:val="18"/>
      <w:szCs w:val="18"/>
      <w:lang w:eastAsia="hu-HU"/>
    </w:rPr>
  </w:style>
  <w:style w:type="paragraph" w:styleId="Vltozat">
    <w:name w:val="Revision"/>
    <w:hidden/>
    <w:uiPriority w:val="99"/>
    <w:semiHidden/>
    <w:rsid w:val="001657A1"/>
    <w:rPr>
      <w:rFonts w:ascii="Times New Roman" w:eastAsia="Times New Roman" w:hAnsi="Times New Roman"/>
      <w:sz w:val="24"/>
      <w:szCs w:val="20"/>
    </w:rPr>
  </w:style>
  <w:style w:type="paragraph" w:styleId="Szvegtrzs">
    <w:name w:val="Body Text"/>
    <w:basedOn w:val="Norml"/>
    <w:link w:val="SzvegtrzsChar"/>
    <w:uiPriority w:val="99"/>
    <w:rsid w:val="00C72721"/>
    <w:pPr>
      <w:spacing w:after="120"/>
    </w:pPr>
  </w:style>
  <w:style w:type="character" w:customStyle="1" w:styleId="SzvegtrzsChar">
    <w:name w:val="Szövegtörzs Char"/>
    <w:basedOn w:val="Bekezdsalapbettpusa"/>
    <w:link w:val="Szvegtrzs"/>
    <w:uiPriority w:val="99"/>
    <w:rsid w:val="00C72721"/>
    <w:rPr>
      <w:rFonts w:ascii="Times New Roman" w:hAnsi="Times New Roman" w:cs="Times New Roman"/>
      <w:sz w:val="20"/>
      <w:szCs w:val="20"/>
      <w:lang w:eastAsia="hu-HU"/>
    </w:rPr>
  </w:style>
  <w:style w:type="character" w:customStyle="1" w:styleId="Lbjegyzet-karakterek">
    <w:name w:val="Lábjegyzet-karakterek"/>
    <w:uiPriority w:val="99"/>
    <w:rsid w:val="00E030BD"/>
    <w:rPr>
      <w:vertAlign w:val="superscript"/>
    </w:rPr>
  </w:style>
  <w:style w:type="character" w:customStyle="1" w:styleId="apple-converted-space">
    <w:name w:val="apple-converted-space"/>
    <w:basedOn w:val="Bekezdsalapbettpusa"/>
    <w:uiPriority w:val="99"/>
    <w:rsid w:val="00C65C69"/>
    <w:rPr>
      <w:rFonts w:cs="Times New Roman"/>
    </w:rPr>
  </w:style>
  <w:style w:type="character" w:styleId="Kiemels">
    <w:name w:val="Emphasis"/>
    <w:basedOn w:val="Bekezdsalapbettpusa"/>
    <w:uiPriority w:val="99"/>
    <w:qFormat/>
    <w:rsid w:val="00C65C69"/>
    <w:rPr>
      <w:rFonts w:cs="Times New Roman"/>
      <w:i/>
      <w:iCs/>
    </w:rPr>
  </w:style>
  <w:style w:type="paragraph" w:styleId="Megjegyzstrgya">
    <w:name w:val="annotation subject"/>
    <w:basedOn w:val="Jegyzetszveg"/>
    <w:next w:val="Jegyzetszveg"/>
    <w:link w:val="MegjegyzstrgyaChar"/>
    <w:uiPriority w:val="99"/>
    <w:semiHidden/>
    <w:rsid w:val="00123A20"/>
    <w:rPr>
      <w:b/>
      <w:bCs/>
    </w:rPr>
  </w:style>
  <w:style w:type="character" w:customStyle="1" w:styleId="MegjegyzstrgyaChar">
    <w:name w:val="Megjegyzés tárgya Char"/>
    <w:basedOn w:val="JegyzetszvegChar"/>
    <w:link w:val="Megjegyzstrgya"/>
    <w:uiPriority w:val="99"/>
    <w:semiHidden/>
    <w:rsid w:val="00123A20"/>
    <w:rPr>
      <w:rFonts w:ascii="Times New Roman" w:hAnsi="Times New Roman" w:cs="Times New Roman"/>
      <w:b/>
      <w:bCs/>
      <w:sz w:val="20"/>
      <w:szCs w:val="20"/>
      <w:lang w:eastAsia="hu-HU"/>
    </w:rPr>
  </w:style>
  <w:style w:type="paragraph" w:customStyle="1" w:styleId="Norml0">
    <w:name w:val="Norml"/>
    <w:rsid w:val="00CD04FE"/>
    <w:pPr>
      <w:autoSpaceDE w:val="0"/>
      <w:autoSpaceDN w:val="0"/>
      <w:adjustRightInd w:val="0"/>
    </w:pPr>
    <w:rPr>
      <w:rFonts w:ascii="MS Sans Serif" w:eastAsia="Times New Roman" w:hAnsi="MS Sans Serif"/>
      <w:sz w:val="24"/>
      <w:szCs w:val="24"/>
    </w:rPr>
  </w:style>
  <w:style w:type="character" w:customStyle="1" w:styleId="Cmsor5Char">
    <w:name w:val="Címsor 5 Char"/>
    <w:basedOn w:val="Bekezdsalapbettpusa"/>
    <w:link w:val="Cmsor5"/>
    <w:uiPriority w:val="9"/>
    <w:semiHidden/>
    <w:rsid w:val="00FE60E3"/>
    <w:rPr>
      <w:rFonts w:asciiTheme="minorHAnsi" w:eastAsiaTheme="minorEastAsia" w:hAnsiTheme="minorHAnsi" w:cstheme="minorBidi"/>
      <w:b/>
      <w:bCs/>
      <w:i/>
      <w:iCs/>
      <w:sz w:val="26"/>
      <w:szCs w:val="26"/>
    </w:rPr>
  </w:style>
  <w:style w:type="character" w:customStyle="1" w:styleId="Cmsor4Char">
    <w:name w:val="Címsor 4 Char"/>
    <w:basedOn w:val="Bekezdsalapbettpusa"/>
    <w:link w:val="Cmsor4"/>
    <w:uiPriority w:val="9"/>
    <w:semiHidden/>
    <w:rsid w:val="00927671"/>
    <w:rPr>
      <w:rFonts w:asciiTheme="minorHAnsi" w:eastAsiaTheme="minorEastAsia" w:hAnsiTheme="minorHAnsi" w:cstheme="minorBidi"/>
      <w:b/>
      <w:bCs/>
      <w:sz w:val="28"/>
      <w:szCs w:val="28"/>
    </w:rPr>
  </w:style>
  <w:style w:type="paragraph" w:styleId="TJ1">
    <w:name w:val="toc 1"/>
    <w:basedOn w:val="Norml"/>
    <w:next w:val="Norml"/>
    <w:autoRedefine/>
    <w:unhideWhenUsed/>
    <w:rsid w:val="00927671"/>
    <w:pPr>
      <w:tabs>
        <w:tab w:val="right" w:leader="dot" w:pos="9060"/>
      </w:tabs>
      <w:overflowPunct w:val="0"/>
      <w:autoSpaceDE w:val="0"/>
      <w:autoSpaceDN w:val="0"/>
      <w:adjustRightInd w:val="0"/>
      <w:jc w:val="both"/>
    </w:pPr>
    <w:rPr>
      <w:noProof/>
    </w:rPr>
  </w:style>
  <w:style w:type="paragraph" w:customStyle="1" w:styleId="Szvegtrzs21">
    <w:name w:val="Szövegtörzs 21"/>
    <w:basedOn w:val="Norml"/>
    <w:rsid w:val="005F1118"/>
    <w:pPr>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nhideWhenUsed="0"/>
    <w:lsdException w:name="header" w:unhideWhenUsed="0"/>
    <w:lsdException w:name="caption" w:uiPriority="35" w:qFormat="1"/>
    <w:lsdException w:name="footnote reference" w:uiPriority="0" w:unhideWhenUsed="0"/>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0DA4"/>
    <w:rPr>
      <w:rFonts w:ascii="Times New Roman" w:eastAsia="Times New Roman" w:hAnsi="Times New Roman"/>
      <w:sz w:val="24"/>
      <w:szCs w:val="20"/>
    </w:rPr>
  </w:style>
  <w:style w:type="paragraph" w:styleId="Cmsor1">
    <w:name w:val="heading 1"/>
    <w:basedOn w:val="Norml"/>
    <w:next w:val="Norml"/>
    <w:link w:val="Cmsor1Char"/>
    <w:uiPriority w:val="99"/>
    <w:qFormat/>
    <w:rsid w:val="00C72721"/>
    <w:pPr>
      <w:keepNext/>
      <w:tabs>
        <w:tab w:val="left" w:pos="5580"/>
      </w:tabs>
      <w:ind w:firstLine="1260"/>
      <w:outlineLvl w:val="0"/>
    </w:pPr>
    <w:rPr>
      <w:b/>
    </w:rPr>
  </w:style>
  <w:style w:type="paragraph" w:styleId="Cmsor3">
    <w:name w:val="heading 3"/>
    <w:basedOn w:val="Norml"/>
    <w:next w:val="Norml"/>
    <w:link w:val="Cmsor3Char"/>
    <w:uiPriority w:val="99"/>
    <w:qFormat/>
    <w:rsid w:val="00C72721"/>
    <w:pPr>
      <w:keepNext/>
      <w:jc w:val="center"/>
      <w:outlineLvl w:val="2"/>
    </w:pPr>
    <w:rPr>
      <w:b/>
      <w:sz w:val="26"/>
    </w:rPr>
  </w:style>
  <w:style w:type="paragraph" w:styleId="Cmsor4">
    <w:name w:val="heading 4"/>
    <w:basedOn w:val="Norml"/>
    <w:next w:val="Norml"/>
    <w:link w:val="Cmsor4Char"/>
    <w:uiPriority w:val="9"/>
    <w:semiHidden/>
    <w:unhideWhenUsed/>
    <w:qFormat/>
    <w:rsid w:val="00927671"/>
    <w:pPr>
      <w:keepNext/>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FE60E3"/>
    <w:p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uiPriority w:val="99"/>
    <w:qFormat/>
    <w:rsid w:val="00C72721"/>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72721"/>
    <w:rPr>
      <w:rFonts w:ascii="Times New Roman" w:hAnsi="Times New Roman" w:cs="Times New Roman"/>
      <w:b/>
      <w:sz w:val="20"/>
      <w:szCs w:val="20"/>
      <w:lang w:eastAsia="hu-HU"/>
    </w:rPr>
  </w:style>
  <w:style w:type="character" w:customStyle="1" w:styleId="Cmsor3Char">
    <w:name w:val="Címsor 3 Char"/>
    <w:basedOn w:val="Bekezdsalapbettpusa"/>
    <w:link w:val="Cmsor3"/>
    <w:uiPriority w:val="99"/>
    <w:rsid w:val="00C72721"/>
    <w:rPr>
      <w:rFonts w:ascii="Times New Roman" w:hAnsi="Times New Roman" w:cs="Times New Roman"/>
      <w:b/>
      <w:sz w:val="20"/>
      <w:szCs w:val="20"/>
      <w:lang w:eastAsia="hu-HU"/>
    </w:rPr>
  </w:style>
  <w:style w:type="character" w:customStyle="1" w:styleId="Cmsor6Char">
    <w:name w:val="Címsor 6 Char"/>
    <w:basedOn w:val="Bekezdsalapbettpusa"/>
    <w:link w:val="Cmsor6"/>
    <w:uiPriority w:val="99"/>
    <w:rsid w:val="00C72721"/>
    <w:rPr>
      <w:rFonts w:ascii="Times New Roman" w:hAnsi="Times New Roman" w:cs="Times New Roman"/>
      <w:b/>
      <w:bCs/>
      <w:lang w:eastAsia="hu-HU"/>
    </w:rPr>
  </w:style>
  <w:style w:type="paragraph" w:customStyle="1" w:styleId="WW-Csakszveg">
    <w:name w:val="WW-Csak szöveg"/>
    <w:basedOn w:val="Norml"/>
    <w:uiPriority w:val="99"/>
    <w:rsid w:val="00020DA4"/>
    <w:pPr>
      <w:suppressAutoHyphens/>
    </w:pPr>
    <w:rPr>
      <w:rFonts w:ascii="Courier New" w:hAnsi="Courier New"/>
      <w:sz w:val="20"/>
      <w:lang w:eastAsia="ar-SA"/>
    </w:rPr>
  </w:style>
  <w:style w:type="paragraph" w:styleId="Szvegtrzsbehzssal">
    <w:name w:val="Body Text Indent"/>
    <w:basedOn w:val="Norml"/>
    <w:link w:val="SzvegtrzsbehzssalChar"/>
    <w:uiPriority w:val="99"/>
    <w:rsid w:val="00020DA4"/>
    <w:pPr>
      <w:spacing w:after="120"/>
      <w:ind w:left="283"/>
    </w:pPr>
  </w:style>
  <w:style w:type="character" w:customStyle="1" w:styleId="SzvegtrzsbehzssalChar">
    <w:name w:val="Szövegtörzs behúzással Char"/>
    <w:basedOn w:val="Bekezdsalapbettpusa"/>
    <w:link w:val="Szvegtrzsbehzssal"/>
    <w:uiPriority w:val="99"/>
    <w:rsid w:val="00020DA4"/>
    <w:rPr>
      <w:rFonts w:ascii="Times New Roman" w:hAnsi="Times New Roman" w:cs="Times New Roman"/>
      <w:sz w:val="20"/>
      <w:szCs w:val="20"/>
      <w:lang w:eastAsia="hu-HU"/>
    </w:rPr>
  </w:style>
  <w:style w:type="character" w:styleId="Lbjegyzet-hivatkozs">
    <w:name w:val="footnote reference"/>
    <w:basedOn w:val="Bekezdsalapbettpusa"/>
    <w:semiHidden/>
    <w:rsid w:val="00020DA4"/>
    <w:rPr>
      <w:rFonts w:cs="Times New Roman"/>
      <w:vertAlign w:val="superscript"/>
    </w:rPr>
  </w:style>
  <w:style w:type="paragraph" w:styleId="Lbjegyzetszveg">
    <w:name w:val="footnote text"/>
    <w:basedOn w:val="Norml"/>
    <w:link w:val="LbjegyzetszvegChar"/>
    <w:semiHidden/>
    <w:rsid w:val="00020DA4"/>
    <w:rPr>
      <w:sz w:val="20"/>
    </w:rPr>
  </w:style>
  <w:style w:type="character" w:customStyle="1" w:styleId="LbjegyzetszvegChar">
    <w:name w:val="Lábjegyzetszöveg Char"/>
    <w:basedOn w:val="Bekezdsalapbettpusa"/>
    <w:link w:val="Lbjegyzetszveg"/>
    <w:uiPriority w:val="99"/>
    <w:rsid w:val="00020DA4"/>
    <w:rPr>
      <w:rFonts w:ascii="Times New Roman" w:hAnsi="Times New Roman" w:cs="Times New Roman"/>
      <w:sz w:val="20"/>
      <w:szCs w:val="20"/>
      <w:lang w:eastAsia="hu-HU"/>
    </w:rPr>
  </w:style>
  <w:style w:type="paragraph" w:styleId="Szvegtrzsbehzssal2">
    <w:name w:val="Body Text Indent 2"/>
    <w:basedOn w:val="Norml"/>
    <w:link w:val="Szvegtrzsbehzssal2Char"/>
    <w:uiPriority w:val="99"/>
    <w:rsid w:val="00020DA4"/>
    <w:pPr>
      <w:spacing w:after="120" w:line="480" w:lineRule="auto"/>
      <w:ind w:left="283"/>
    </w:pPr>
  </w:style>
  <w:style w:type="character" w:customStyle="1" w:styleId="Szvegtrzsbehzssal2Char">
    <w:name w:val="Szövegtörzs behúzással 2 Char"/>
    <w:basedOn w:val="Bekezdsalapbettpusa"/>
    <w:link w:val="Szvegtrzsbehzssal2"/>
    <w:uiPriority w:val="99"/>
    <w:rsid w:val="00020DA4"/>
    <w:rPr>
      <w:rFonts w:ascii="Times New Roman" w:hAnsi="Times New Roman" w:cs="Times New Roman"/>
      <w:sz w:val="20"/>
      <w:szCs w:val="20"/>
      <w:lang w:eastAsia="hu-HU"/>
    </w:rPr>
  </w:style>
  <w:style w:type="paragraph" w:styleId="lfej">
    <w:name w:val="header"/>
    <w:basedOn w:val="Norml"/>
    <w:link w:val="lfejChar"/>
    <w:uiPriority w:val="99"/>
    <w:rsid w:val="00020DA4"/>
    <w:pPr>
      <w:tabs>
        <w:tab w:val="center" w:pos="4819"/>
        <w:tab w:val="right" w:pos="9071"/>
      </w:tabs>
    </w:pPr>
  </w:style>
  <w:style w:type="character" w:customStyle="1" w:styleId="lfejChar">
    <w:name w:val="Élőfej Char"/>
    <w:basedOn w:val="Bekezdsalapbettpusa"/>
    <w:link w:val="lfej"/>
    <w:uiPriority w:val="99"/>
    <w:rsid w:val="00020DA4"/>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020DA4"/>
    <w:rPr>
      <w:rFonts w:cs="Times New Roman"/>
      <w:sz w:val="16"/>
    </w:rPr>
  </w:style>
  <w:style w:type="paragraph" w:styleId="Jegyzetszveg">
    <w:name w:val="annotation text"/>
    <w:basedOn w:val="Norml"/>
    <w:link w:val="JegyzetszvegChar"/>
    <w:uiPriority w:val="99"/>
    <w:semiHidden/>
    <w:rsid w:val="00020DA4"/>
    <w:rPr>
      <w:sz w:val="20"/>
    </w:rPr>
  </w:style>
  <w:style w:type="character" w:customStyle="1" w:styleId="JegyzetszvegChar">
    <w:name w:val="Jegyzetszöveg Char"/>
    <w:basedOn w:val="Bekezdsalapbettpusa"/>
    <w:link w:val="Jegyzetszveg"/>
    <w:uiPriority w:val="99"/>
    <w:rsid w:val="00020DA4"/>
    <w:rPr>
      <w:rFonts w:ascii="Times New Roman" w:hAnsi="Times New Roman" w:cs="Times New Roman"/>
      <w:sz w:val="20"/>
      <w:szCs w:val="20"/>
      <w:lang w:eastAsia="hu-HU"/>
    </w:rPr>
  </w:style>
  <w:style w:type="paragraph" w:styleId="Listaszerbekezds">
    <w:name w:val="List Paragraph"/>
    <w:basedOn w:val="Norml"/>
    <w:uiPriority w:val="99"/>
    <w:qFormat/>
    <w:rsid w:val="00020DA4"/>
    <w:pPr>
      <w:ind w:left="720"/>
    </w:pPr>
  </w:style>
  <w:style w:type="paragraph" w:styleId="Buborkszveg">
    <w:name w:val="Balloon Text"/>
    <w:basedOn w:val="Norml"/>
    <w:link w:val="BuborkszvegChar"/>
    <w:uiPriority w:val="99"/>
    <w:semiHidden/>
    <w:rsid w:val="0036219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6219A"/>
    <w:rPr>
      <w:rFonts w:ascii="Segoe UI" w:hAnsi="Segoe UI" w:cs="Segoe UI"/>
      <w:sz w:val="18"/>
      <w:szCs w:val="18"/>
      <w:lang w:eastAsia="hu-HU"/>
    </w:rPr>
  </w:style>
  <w:style w:type="paragraph" w:styleId="Vltozat">
    <w:name w:val="Revision"/>
    <w:hidden/>
    <w:uiPriority w:val="99"/>
    <w:semiHidden/>
    <w:rsid w:val="001657A1"/>
    <w:rPr>
      <w:rFonts w:ascii="Times New Roman" w:eastAsia="Times New Roman" w:hAnsi="Times New Roman"/>
      <w:sz w:val="24"/>
      <w:szCs w:val="20"/>
    </w:rPr>
  </w:style>
  <w:style w:type="paragraph" w:styleId="Szvegtrzs">
    <w:name w:val="Body Text"/>
    <w:basedOn w:val="Norml"/>
    <w:link w:val="SzvegtrzsChar"/>
    <w:uiPriority w:val="99"/>
    <w:rsid w:val="00C72721"/>
    <w:pPr>
      <w:spacing w:after="120"/>
    </w:pPr>
  </w:style>
  <w:style w:type="character" w:customStyle="1" w:styleId="SzvegtrzsChar">
    <w:name w:val="Szövegtörzs Char"/>
    <w:basedOn w:val="Bekezdsalapbettpusa"/>
    <w:link w:val="Szvegtrzs"/>
    <w:uiPriority w:val="99"/>
    <w:rsid w:val="00C72721"/>
    <w:rPr>
      <w:rFonts w:ascii="Times New Roman" w:hAnsi="Times New Roman" w:cs="Times New Roman"/>
      <w:sz w:val="20"/>
      <w:szCs w:val="20"/>
      <w:lang w:eastAsia="hu-HU"/>
    </w:rPr>
  </w:style>
  <w:style w:type="character" w:customStyle="1" w:styleId="Lbjegyzet-karakterek">
    <w:name w:val="Lábjegyzet-karakterek"/>
    <w:uiPriority w:val="99"/>
    <w:rsid w:val="00E030BD"/>
    <w:rPr>
      <w:vertAlign w:val="superscript"/>
    </w:rPr>
  </w:style>
  <w:style w:type="character" w:customStyle="1" w:styleId="apple-converted-space">
    <w:name w:val="apple-converted-space"/>
    <w:basedOn w:val="Bekezdsalapbettpusa"/>
    <w:uiPriority w:val="99"/>
    <w:rsid w:val="00C65C69"/>
    <w:rPr>
      <w:rFonts w:cs="Times New Roman"/>
    </w:rPr>
  </w:style>
  <w:style w:type="character" w:styleId="Kiemels">
    <w:name w:val="Emphasis"/>
    <w:basedOn w:val="Bekezdsalapbettpusa"/>
    <w:uiPriority w:val="99"/>
    <w:qFormat/>
    <w:rsid w:val="00C65C69"/>
    <w:rPr>
      <w:rFonts w:cs="Times New Roman"/>
      <w:i/>
      <w:iCs/>
    </w:rPr>
  </w:style>
  <w:style w:type="paragraph" w:styleId="Megjegyzstrgya">
    <w:name w:val="annotation subject"/>
    <w:basedOn w:val="Jegyzetszveg"/>
    <w:next w:val="Jegyzetszveg"/>
    <w:link w:val="MegjegyzstrgyaChar"/>
    <w:uiPriority w:val="99"/>
    <w:semiHidden/>
    <w:rsid w:val="00123A20"/>
    <w:rPr>
      <w:b/>
      <w:bCs/>
    </w:rPr>
  </w:style>
  <w:style w:type="character" w:customStyle="1" w:styleId="MegjegyzstrgyaChar">
    <w:name w:val="Megjegyzés tárgya Char"/>
    <w:basedOn w:val="JegyzetszvegChar"/>
    <w:link w:val="Megjegyzstrgya"/>
    <w:uiPriority w:val="99"/>
    <w:semiHidden/>
    <w:rsid w:val="00123A20"/>
    <w:rPr>
      <w:rFonts w:ascii="Times New Roman" w:hAnsi="Times New Roman" w:cs="Times New Roman"/>
      <w:b/>
      <w:bCs/>
      <w:sz w:val="20"/>
      <w:szCs w:val="20"/>
      <w:lang w:eastAsia="hu-HU"/>
    </w:rPr>
  </w:style>
  <w:style w:type="paragraph" w:customStyle="1" w:styleId="Norml0">
    <w:name w:val="Norml"/>
    <w:rsid w:val="00CD04FE"/>
    <w:pPr>
      <w:autoSpaceDE w:val="0"/>
      <w:autoSpaceDN w:val="0"/>
      <w:adjustRightInd w:val="0"/>
    </w:pPr>
    <w:rPr>
      <w:rFonts w:ascii="MS Sans Serif" w:eastAsia="Times New Roman" w:hAnsi="MS Sans Serif"/>
      <w:sz w:val="24"/>
      <w:szCs w:val="24"/>
    </w:rPr>
  </w:style>
  <w:style w:type="character" w:customStyle="1" w:styleId="Cmsor5Char">
    <w:name w:val="Címsor 5 Char"/>
    <w:basedOn w:val="Bekezdsalapbettpusa"/>
    <w:link w:val="Cmsor5"/>
    <w:uiPriority w:val="9"/>
    <w:semiHidden/>
    <w:rsid w:val="00FE60E3"/>
    <w:rPr>
      <w:rFonts w:asciiTheme="minorHAnsi" w:eastAsiaTheme="minorEastAsia" w:hAnsiTheme="minorHAnsi" w:cstheme="minorBidi"/>
      <w:b/>
      <w:bCs/>
      <w:i/>
      <w:iCs/>
      <w:sz w:val="26"/>
      <w:szCs w:val="26"/>
    </w:rPr>
  </w:style>
  <w:style w:type="character" w:customStyle="1" w:styleId="Cmsor4Char">
    <w:name w:val="Címsor 4 Char"/>
    <w:basedOn w:val="Bekezdsalapbettpusa"/>
    <w:link w:val="Cmsor4"/>
    <w:uiPriority w:val="9"/>
    <w:semiHidden/>
    <w:rsid w:val="00927671"/>
    <w:rPr>
      <w:rFonts w:asciiTheme="minorHAnsi" w:eastAsiaTheme="minorEastAsia" w:hAnsiTheme="minorHAnsi" w:cstheme="minorBidi"/>
      <w:b/>
      <w:bCs/>
      <w:sz w:val="28"/>
      <w:szCs w:val="28"/>
    </w:rPr>
  </w:style>
  <w:style w:type="paragraph" w:styleId="TJ1">
    <w:name w:val="toc 1"/>
    <w:basedOn w:val="Norml"/>
    <w:next w:val="Norml"/>
    <w:autoRedefine/>
    <w:unhideWhenUsed/>
    <w:rsid w:val="00927671"/>
    <w:pPr>
      <w:tabs>
        <w:tab w:val="right" w:leader="dot" w:pos="9060"/>
      </w:tabs>
      <w:overflowPunct w:val="0"/>
      <w:autoSpaceDE w:val="0"/>
      <w:autoSpaceDN w:val="0"/>
      <w:adjustRightInd w:val="0"/>
      <w:jc w:val="both"/>
    </w:pPr>
    <w:rPr>
      <w:noProof/>
    </w:rPr>
  </w:style>
  <w:style w:type="paragraph" w:customStyle="1" w:styleId="Szvegtrzs21">
    <w:name w:val="Szövegtörzs 21"/>
    <w:basedOn w:val="Norml"/>
    <w:rsid w:val="005F1118"/>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F40C-F595-4C9F-961F-3B940B43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2591</Words>
  <Characters>17882</Characters>
  <Application>Microsoft Office Word</Application>
  <DocSecurity>0</DocSecurity>
  <Lines>149</Lines>
  <Paragraphs>40</Paragraphs>
  <ScaleCrop>false</ScaleCrop>
  <HeadingPairs>
    <vt:vector size="2" baseType="variant">
      <vt:variant>
        <vt:lpstr>Cím</vt:lpstr>
      </vt:variant>
      <vt:variant>
        <vt:i4>1</vt:i4>
      </vt:variant>
    </vt:vector>
  </HeadingPairs>
  <TitlesOfParts>
    <vt:vector size="1" baseType="lpstr">
      <vt:lpstr/>
    </vt:vector>
  </TitlesOfParts>
  <Company>Szentendre Város</Company>
  <LinksUpToDate>false</LinksUpToDate>
  <CharactersWithSpaces>20433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Ligetfalvi Kinga</dc:creator>
  <cp:lastModifiedBy>BarthaE</cp:lastModifiedBy>
  <cp:revision>2</cp:revision>
  <cp:lastPrinted>2017-06-08T12:21:00Z</cp:lastPrinted>
  <dcterms:created xsi:type="dcterms:W3CDTF">2017-06-16T09:07:00Z</dcterms:created>
  <dcterms:modified xsi:type="dcterms:W3CDTF">2017-06-16T09:07:00Z</dcterms:modified>
</cp:coreProperties>
</file>