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0DEA" w14:textId="77777777" w:rsidR="00020DA4" w:rsidRPr="00E3502A" w:rsidRDefault="00020DA4" w:rsidP="0074642F">
      <w:pPr>
        <w:jc w:val="center"/>
        <w:rPr>
          <w:b/>
          <w:sz w:val="22"/>
          <w:szCs w:val="22"/>
        </w:rPr>
      </w:pPr>
      <w:r w:rsidRPr="00E3502A">
        <w:rPr>
          <w:b/>
          <w:sz w:val="22"/>
          <w:szCs w:val="22"/>
        </w:rPr>
        <w:t>Szentendre Város Önkormányzat Képviselő-testületének</w:t>
      </w:r>
    </w:p>
    <w:p w14:paraId="188BAABE" w14:textId="2062B075" w:rsidR="00020DA4" w:rsidRPr="00E3502A" w:rsidRDefault="008C2A4E" w:rsidP="0074642F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 w:rsidRPr="00E3502A">
        <w:rPr>
          <w:rFonts w:ascii="Times New Roman" w:hAnsi="Times New Roman"/>
          <w:b/>
          <w:sz w:val="22"/>
          <w:szCs w:val="22"/>
        </w:rPr>
        <w:t>18</w:t>
      </w:r>
      <w:r w:rsidR="00020DA4" w:rsidRPr="00E3502A">
        <w:rPr>
          <w:rFonts w:ascii="Times New Roman" w:hAnsi="Times New Roman"/>
          <w:b/>
          <w:sz w:val="22"/>
          <w:szCs w:val="22"/>
        </w:rPr>
        <w:t>/201</w:t>
      </w:r>
      <w:r w:rsidR="000872E2" w:rsidRPr="00E3502A">
        <w:rPr>
          <w:rFonts w:ascii="Times New Roman" w:hAnsi="Times New Roman"/>
          <w:b/>
          <w:sz w:val="22"/>
          <w:szCs w:val="22"/>
        </w:rPr>
        <w:t>7</w:t>
      </w:r>
      <w:r w:rsidRPr="00E3502A">
        <w:rPr>
          <w:rFonts w:ascii="Times New Roman" w:hAnsi="Times New Roman"/>
          <w:b/>
          <w:sz w:val="22"/>
          <w:szCs w:val="22"/>
        </w:rPr>
        <w:t>. (V.15.</w:t>
      </w:r>
      <w:r w:rsidR="00020DA4" w:rsidRPr="00E3502A">
        <w:rPr>
          <w:rFonts w:ascii="Times New Roman" w:hAnsi="Times New Roman"/>
          <w:b/>
          <w:sz w:val="22"/>
          <w:szCs w:val="22"/>
        </w:rPr>
        <w:t>) önkormányzati rendelete</w:t>
      </w:r>
    </w:p>
    <w:p w14:paraId="6E86971F" w14:textId="77777777" w:rsidR="00B61D79" w:rsidRPr="00E3502A" w:rsidRDefault="00B61D79" w:rsidP="0074642F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5030C97E" w14:textId="0F6B4130" w:rsidR="00020DA4" w:rsidRPr="00E3502A" w:rsidRDefault="00020DA4" w:rsidP="0074642F">
      <w:pPr>
        <w:pStyle w:val="Szvegtrzs"/>
        <w:spacing w:after="0"/>
        <w:jc w:val="center"/>
        <w:rPr>
          <w:b/>
          <w:sz w:val="22"/>
          <w:szCs w:val="22"/>
        </w:rPr>
      </w:pPr>
      <w:proofErr w:type="gramStart"/>
      <w:r w:rsidRPr="00E3502A">
        <w:rPr>
          <w:b/>
          <w:sz w:val="22"/>
          <w:szCs w:val="22"/>
        </w:rPr>
        <w:t>a</w:t>
      </w:r>
      <w:proofErr w:type="gramEnd"/>
      <w:r w:rsidRPr="00E3502A">
        <w:rPr>
          <w:b/>
          <w:sz w:val="22"/>
          <w:szCs w:val="22"/>
        </w:rPr>
        <w:t xml:space="preserve"> város forgalmi és parkolási rendjéről és a parkolási díjakról, a védett és korlátozott övezetekbe történő behajtás rendjéről szóló 23/2007. (IV.13.) </w:t>
      </w:r>
      <w:r w:rsidR="00684CB1" w:rsidRPr="00E3502A">
        <w:rPr>
          <w:b/>
          <w:sz w:val="22"/>
          <w:szCs w:val="22"/>
        </w:rPr>
        <w:t xml:space="preserve">önkormányzati rendeletének </w:t>
      </w:r>
      <w:r w:rsidRPr="00E3502A">
        <w:rPr>
          <w:b/>
          <w:sz w:val="22"/>
          <w:szCs w:val="22"/>
        </w:rPr>
        <w:t>módosításáról</w:t>
      </w:r>
    </w:p>
    <w:p w14:paraId="4DC866CC" w14:textId="77777777" w:rsidR="00020DA4" w:rsidRPr="00E3502A" w:rsidRDefault="00020DA4" w:rsidP="0074642F">
      <w:pPr>
        <w:rPr>
          <w:sz w:val="22"/>
          <w:szCs w:val="22"/>
        </w:rPr>
      </w:pPr>
    </w:p>
    <w:p w14:paraId="03312EAD" w14:textId="0600C78A" w:rsidR="00154BCD" w:rsidRPr="00E3502A" w:rsidRDefault="00154BCD" w:rsidP="0074642F">
      <w:pPr>
        <w:tabs>
          <w:tab w:val="left" w:pos="1800"/>
        </w:tabs>
        <w:jc w:val="both"/>
        <w:rPr>
          <w:sz w:val="22"/>
          <w:szCs w:val="22"/>
        </w:rPr>
      </w:pPr>
      <w:r w:rsidRPr="00E3502A">
        <w:rPr>
          <w:sz w:val="22"/>
          <w:szCs w:val="22"/>
        </w:rPr>
        <w:t xml:space="preserve">Szentendre Város Önkormányzat Képviselő-testülete Magyarország Alaptörvényének 32. cikk (2) bekezdésében valamint a közúti közlekedésről szóló 1988. évi I. törvény, valamint a végrehajtásáról szóló 30/1988. (IV. 21.) MT rendelet, valamint az épített környezet alakításáról és védelméről szóló 1997. évi LXXVIII. törvény, valamint az országos településrendezési és építési követelményekről szóló 253/1997. (XII. 20.) Korm. rendelet alapján, a közúti közlekedésről szóló 1/1975. (II. 05.) KPM-BM együttes rendelet szabályainak betartásával, figyelembe véve Szentendre Város történelmi hagyományait, földrajzi adottságait, építészeti jellegzetességeit, a város forgalmi és parkolási rendjéről, valamint a parkolási díjakról, a védett és korlátozott övezetekbe történő behajtás rendjéről szóló 23/2007. (IV. 13.) Önk. rendeletét </w:t>
      </w:r>
      <w:r w:rsidR="00084072" w:rsidRPr="00E3502A">
        <w:rPr>
          <w:sz w:val="22"/>
          <w:szCs w:val="22"/>
        </w:rPr>
        <w:t xml:space="preserve">(továbbiakban: R.) </w:t>
      </w:r>
      <w:r w:rsidRPr="00E3502A">
        <w:rPr>
          <w:sz w:val="22"/>
          <w:szCs w:val="22"/>
        </w:rPr>
        <w:t>az alábbiak szerint módosítja:</w:t>
      </w:r>
    </w:p>
    <w:p w14:paraId="10D852CE" w14:textId="77777777" w:rsidR="00154BCD" w:rsidRPr="00E3502A" w:rsidRDefault="00154BCD" w:rsidP="0074642F">
      <w:pPr>
        <w:rPr>
          <w:sz w:val="22"/>
          <w:szCs w:val="22"/>
        </w:rPr>
      </w:pPr>
    </w:p>
    <w:p w14:paraId="11D0F898" w14:textId="10414E90" w:rsidR="007D1BBF" w:rsidRPr="00E3502A" w:rsidRDefault="00084072" w:rsidP="0074642F">
      <w:pPr>
        <w:widowControl w:val="0"/>
        <w:autoSpaceDE w:val="0"/>
        <w:jc w:val="both"/>
        <w:rPr>
          <w:sz w:val="22"/>
          <w:szCs w:val="22"/>
        </w:rPr>
      </w:pPr>
      <w:r w:rsidRPr="00E3502A">
        <w:rPr>
          <w:b/>
          <w:sz w:val="22"/>
          <w:szCs w:val="22"/>
        </w:rPr>
        <w:t>1. §</w:t>
      </w:r>
      <w:r w:rsidRPr="00E3502A">
        <w:rPr>
          <w:sz w:val="22"/>
          <w:szCs w:val="22"/>
        </w:rPr>
        <w:t xml:space="preserve"> </w:t>
      </w:r>
      <w:r w:rsidR="007D1BBF" w:rsidRPr="00E3502A">
        <w:rPr>
          <w:sz w:val="22"/>
          <w:szCs w:val="22"/>
        </w:rPr>
        <w:t xml:space="preserve">(1) A város forgalmi és parkolási rendjéről, valamint a parkolási díjakról, a védett és korlátozott övezetekbe történő behajtás rendjéről szóló 23/2007. (IV. 13.) Önk. rendelet (továbbiakban: R.) </w:t>
      </w:r>
      <w:r w:rsidRPr="00E3502A">
        <w:rPr>
          <w:sz w:val="22"/>
          <w:szCs w:val="22"/>
        </w:rPr>
        <w:t xml:space="preserve"> 20. § (4) bekezdése </w:t>
      </w:r>
      <w:r w:rsidR="007D1BBF" w:rsidRPr="00E3502A">
        <w:rPr>
          <w:sz w:val="22"/>
          <w:szCs w:val="22"/>
        </w:rPr>
        <w:t>az alábbiak szerint módosul:</w:t>
      </w:r>
    </w:p>
    <w:p w14:paraId="04A8AA94" w14:textId="77777777" w:rsidR="007D1BBF" w:rsidRPr="00E3502A" w:rsidRDefault="007D1BBF" w:rsidP="0074642F">
      <w:pPr>
        <w:widowControl w:val="0"/>
        <w:autoSpaceDE w:val="0"/>
        <w:jc w:val="both"/>
        <w:rPr>
          <w:sz w:val="22"/>
          <w:szCs w:val="22"/>
        </w:rPr>
      </w:pPr>
    </w:p>
    <w:p w14:paraId="5DB7E695" w14:textId="2D798671" w:rsidR="007D1BBF" w:rsidRPr="00E3502A" w:rsidRDefault="007D1BBF" w:rsidP="0074642F">
      <w:pPr>
        <w:widowControl w:val="0"/>
        <w:autoSpaceDE w:val="0"/>
        <w:jc w:val="both"/>
        <w:rPr>
          <w:sz w:val="22"/>
          <w:szCs w:val="22"/>
        </w:rPr>
      </w:pPr>
      <w:r w:rsidRPr="00E3502A">
        <w:rPr>
          <w:sz w:val="22"/>
          <w:szCs w:val="22"/>
        </w:rPr>
        <w:t>„ 20.§ (4)</w:t>
      </w:r>
      <w:r w:rsidR="00D3355B" w:rsidRPr="00E3502A">
        <w:rPr>
          <w:sz w:val="22"/>
          <w:szCs w:val="22"/>
        </w:rPr>
        <w:t xml:space="preserve"> </w:t>
      </w:r>
      <w:r w:rsidRPr="00E3502A">
        <w:rPr>
          <w:sz w:val="22"/>
          <w:szCs w:val="22"/>
        </w:rPr>
        <w:t xml:space="preserve">A Futó utca, Görög utca, Bercsényi utca, Vastagh György utca, </w:t>
      </w:r>
      <w:proofErr w:type="spellStart"/>
      <w:r w:rsidRPr="00E3502A">
        <w:rPr>
          <w:sz w:val="22"/>
          <w:szCs w:val="22"/>
        </w:rPr>
        <w:t>Bogdányi</w:t>
      </w:r>
      <w:proofErr w:type="spellEnd"/>
      <w:r w:rsidRPr="00E3502A">
        <w:rPr>
          <w:sz w:val="22"/>
          <w:szCs w:val="22"/>
        </w:rPr>
        <w:t xml:space="preserve"> utca, valamint a </w:t>
      </w:r>
      <w:proofErr w:type="spellStart"/>
      <w:r w:rsidRPr="00E3502A">
        <w:rPr>
          <w:sz w:val="22"/>
          <w:szCs w:val="22"/>
        </w:rPr>
        <w:t>Bogdányi</w:t>
      </w:r>
      <w:proofErr w:type="spellEnd"/>
      <w:r w:rsidRPr="00E3502A">
        <w:rPr>
          <w:sz w:val="22"/>
          <w:szCs w:val="22"/>
        </w:rPr>
        <w:t xml:space="preserve"> utcára csatlakozó mellékutcákra kiadott behajtási vagy várakozási engedély a Duna korzó Péter-Pál utca és Lázár cár tér közötti szakaszán való áthaladásra is jogosít.”</w:t>
      </w:r>
    </w:p>
    <w:p w14:paraId="55A4A9AF" w14:textId="77777777" w:rsidR="007D1BBF" w:rsidRPr="00E3502A" w:rsidRDefault="007D1BBF" w:rsidP="0074642F">
      <w:pPr>
        <w:widowControl w:val="0"/>
        <w:autoSpaceDE w:val="0"/>
        <w:jc w:val="both"/>
        <w:rPr>
          <w:sz w:val="22"/>
          <w:szCs w:val="22"/>
        </w:rPr>
      </w:pPr>
    </w:p>
    <w:p w14:paraId="493C62E2" w14:textId="27EEB554" w:rsidR="00084072" w:rsidRPr="00E3502A" w:rsidRDefault="007D1BBF" w:rsidP="0074642F">
      <w:pPr>
        <w:widowControl w:val="0"/>
        <w:autoSpaceDE w:val="0"/>
        <w:jc w:val="both"/>
        <w:rPr>
          <w:sz w:val="22"/>
          <w:szCs w:val="22"/>
        </w:rPr>
      </w:pPr>
      <w:r w:rsidRPr="00E3502A">
        <w:rPr>
          <w:sz w:val="22"/>
          <w:szCs w:val="22"/>
        </w:rPr>
        <w:t>(2) A R. 20.§</w:t>
      </w:r>
      <w:proofErr w:type="spellStart"/>
      <w:r w:rsidRPr="00E3502A">
        <w:rPr>
          <w:sz w:val="22"/>
          <w:szCs w:val="22"/>
        </w:rPr>
        <w:t>-</w:t>
      </w:r>
      <w:proofErr w:type="gramStart"/>
      <w:r w:rsidRPr="00E3502A">
        <w:rPr>
          <w:sz w:val="22"/>
          <w:szCs w:val="22"/>
        </w:rPr>
        <w:t>a</w:t>
      </w:r>
      <w:proofErr w:type="spellEnd"/>
      <w:proofErr w:type="gramEnd"/>
      <w:r w:rsidRPr="00E3502A">
        <w:rPr>
          <w:sz w:val="22"/>
          <w:szCs w:val="22"/>
        </w:rPr>
        <w:t xml:space="preserve"> </w:t>
      </w:r>
      <w:r w:rsidR="00084072" w:rsidRPr="00E3502A">
        <w:rPr>
          <w:sz w:val="22"/>
          <w:szCs w:val="22"/>
        </w:rPr>
        <w:t>az alábbi (4a) bekezdéssel egészül ki:</w:t>
      </w:r>
    </w:p>
    <w:p w14:paraId="0BAF2F2F" w14:textId="77777777" w:rsidR="007D1BBF" w:rsidRPr="00E3502A" w:rsidRDefault="007D1BBF" w:rsidP="0074642F">
      <w:pPr>
        <w:widowControl w:val="0"/>
        <w:autoSpaceDE w:val="0"/>
        <w:jc w:val="both"/>
        <w:rPr>
          <w:sz w:val="22"/>
          <w:szCs w:val="22"/>
        </w:rPr>
      </w:pPr>
    </w:p>
    <w:p w14:paraId="49FCDCB2" w14:textId="7CCB44A9" w:rsidR="00084072" w:rsidRPr="00E3502A" w:rsidRDefault="00084072" w:rsidP="0074642F">
      <w:pPr>
        <w:widowControl w:val="0"/>
        <w:autoSpaceDE w:val="0"/>
        <w:jc w:val="both"/>
        <w:rPr>
          <w:sz w:val="22"/>
          <w:szCs w:val="22"/>
        </w:rPr>
      </w:pPr>
      <w:r w:rsidRPr="00E3502A">
        <w:rPr>
          <w:sz w:val="22"/>
          <w:szCs w:val="22"/>
        </w:rPr>
        <w:t>„</w:t>
      </w:r>
      <w:r w:rsidR="00D3355B" w:rsidRPr="00E3502A">
        <w:rPr>
          <w:sz w:val="22"/>
          <w:szCs w:val="22"/>
        </w:rPr>
        <w:t xml:space="preserve">20.§ (4a) </w:t>
      </w:r>
      <w:proofErr w:type="gramStart"/>
      <w:r w:rsidR="00D3355B" w:rsidRPr="00E3502A">
        <w:rPr>
          <w:sz w:val="22"/>
          <w:szCs w:val="22"/>
        </w:rPr>
        <w:t>A</w:t>
      </w:r>
      <w:proofErr w:type="gramEnd"/>
      <w:r w:rsidR="00D3355B" w:rsidRPr="00E3502A">
        <w:rPr>
          <w:sz w:val="22"/>
          <w:szCs w:val="22"/>
        </w:rPr>
        <w:t xml:space="preserve"> </w:t>
      </w:r>
      <w:proofErr w:type="spellStart"/>
      <w:r w:rsidR="00D3355B" w:rsidRPr="00E3502A">
        <w:rPr>
          <w:sz w:val="22"/>
          <w:szCs w:val="22"/>
        </w:rPr>
        <w:t>Bogdányi</w:t>
      </w:r>
      <w:proofErr w:type="spellEnd"/>
      <w:r w:rsidR="00D3355B" w:rsidRPr="00E3502A">
        <w:rPr>
          <w:sz w:val="22"/>
          <w:szCs w:val="22"/>
        </w:rPr>
        <w:t xml:space="preserve"> utcának a</w:t>
      </w:r>
      <w:r w:rsidR="007D1BBF" w:rsidRPr="00E3502A">
        <w:rPr>
          <w:sz w:val="22"/>
          <w:szCs w:val="22"/>
        </w:rPr>
        <w:t xml:space="preserve"> </w:t>
      </w:r>
      <w:r w:rsidRPr="00E3502A">
        <w:rPr>
          <w:sz w:val="22"/>
          <w:szCs w:val="22"/>
        </w:rPr>
        <w:t xml:space="preserve">Fő tér </w:t>
      </w:r>
      <w:r w:rsidR="00D3355B" w:rsidRPr="00E3502A">
        <w:rPr>
          <w:sz w:val="22"/>
          <w:szCs w:val="22"/>
        </w:rPr>
        <w:t>és Rév utca közötti szaka</w:t>
      </w:r>
      <w:r w:rsidRPr="00E3502A">
        <w:rPr>
          <w:sz w:val="22"/>
          <w:szCs w:val="22"/>
        </w:rPr>
        <w:t xml:space="preserve">szára kiadott behajtási engedély a </w:t>
      </w:r>
      <w:proofErr w:type="spellStart"/>
      <w:r w:rsidRPr="00E3502A">
        <w:rPr>
          <w:sz w:val="22"/>
          <w:szCs w:val="22"/>
        </w:rPr>
        <w:t>Bogdányi</w:t>
      </w:r>
      <w:proofErr w:type="spellEnd"/>
      <w:r w:rsidRPr="00E3502A">
        <w:rPr>
          <w:sz w:val="22"/>
          <w:szCs w:val="22"/>
        </w:rPr>
        <w:t xml:space="preserve"> ut</w:t>
      </w:r>
      <w:r w:rsidR="00D3355B" w:rsidRPr="00E3502A">
        <w:rPr>
          <w:sz w:val="22"/>
          <w:szCs w:val="22"/>
        </w:rPr>
        <w:t>cának a Rév utca és</w:t>
      </w:r>
      <w:r w:rsidRPr="00E3502A">
        <w:rPr>
          <w:sz w:val="22"/>
          <w:szCs w:val="22"/>
        </w:rPr>
        <w:t xml:space="preserve"> Dézsma utca közötti szakaszán való áthaladásra is jogosít.”</w:t>
      </w:r>
    </w:p>
    <w:p w14:paraId="2E9F1330" w14:textId="77777777" w:rsidR="00084072" w:rsidRPr="00E3502A" w:rsidRDefault="00084072" w:rsidP="0074642F">
      <w:pPr>
        <w:widowControl w:val="0"/>
        <w:autoSpaceDE w:val="0"/>
        <w:jc w:val="both"/>
        <w:rPr>
          <w:b/>
          <w:sz w:val="22"/>
          <w:szCs w:val="22"/>
        </w:rPr>
      </w:pPr>
    </w:p>
    <w:p w14:paraId="4A12C5D6" w14:textId="77777777" w:rsidR="007D1BBF" w:rsidRPr="00E3502A" w:rsidRDefault="00084072" w:rsidP="0074642F">
      <w:pPr>
        <w:widowControl w:val="0"/>
        <w:autoSpaceDE w:val="0"/>
        <w:jc w:val="both"/>
        <w:rPr>
          <w:sz w:val="22"/>
          <w:szCs w:val="22"/>
        </w:rPr>
      </w:pPr>
      <w:r w:rsidRPr="00E3502A">
        <w:rPr>
          <w:b/>
          <w:sz w:val="22"/>
          <w:szCs w:val="22"/>
        </w:rPr>
        <w:t>2. §</w:t>
      </w:r>
      <w:r w:rsidRPr="00E3502A">
        <w:rPr>
          <w:sz w:val="22"/>
          <w:szCs w:val="22"/>
        </w:rPr>
        <w:t xml:space="preserve"> A R.</w:t>
      </w:r>
      <w:r w:rsidR="00127193" w:rsidRPr="00E3502A">
        <w:rPr>
          <w:sz w:val="22"/>
          <w:szCs w:val="22"/>
        </w:rPr>
        <w:t xml:space="preserve"> </w:t>
      </w:r>
      <w:r w:rsidR="00AB7EF8" w:rsidRPr="00E3502A">
        <w:rPr>
          <w:sz w:val="22"/>
          <w:szCs w:val="22"/>
        </w:rPr>
        <w:t>3. sz. melléklet</w:t>
      </w:r>
      <w:r w:rsidR="007D1BBF" w:rsidRPr="00E3502A">
        <w:rPr>
          <w:sz w:val="22"/>
          <w:szCs w:val="22"/>
        </w:rPr>
        <w:t xml:space="preserve"> helyébe jelen rendelet 1. számú melléklete lép.</w:t>
      </w:r>
    </w:p>
    <w:p w14:paraId="40A4271E" w14:textId="4FBDA7C3" w:rsidR="00663491" w:rsidRPr="00E3502A" w:rsidRDefault="00663491" w:rsidP="005C311F">
      <w:pPr>
        <w:widowControl w:val="0"/>
        <w:autoSpaceDE w:val="0"/>
        <w:jc w:val="both"/>
        <w:rPr>
          <w:sz w:val="22"/>
          <w:szCs w:val="22"/>
        </w:rPr>
      </w:pPr>
    </w:p>
    <w:p w14:paraId="7F3C22F8" w14:textId="0C11FBBD" w:rsidR="00D1567C" w:rsidRPr="00E3502A" w:rsidRDefault="00084072" w:rsidP="0074642F">
      <w:pPr>
        <w:jc w:val="both"/>
        <w:rPr>
          <w:rFonts w:eastAsiaTheme="minorHAnsi"/>
          <w:sz w:val="22"/>
          <w:szCs w:val="22"/>
          <w:lang w:eastAsia="en-US"/>
        </w:rPr>
      </w:pPr>
      <w:r w:rsidRPr="00E3502A">
        <w:rPr>
          <w:b/>
          <w:sz w:val="22"/>
          <w:szCs w:val="22"/>
        </w:rPr>
        <w:t>3</w:t>
      </w:r>
      <w:r w:rsidR="00F16D92" w:rsidRPr="00E3502A">
        <w:rPr>
          <w:b/>
          <w:sz w:val="22"/>
          <w:szCs w:val="22"/>
        </w:rPr>
        <w:t>.</w:t>
      </w:r>
      <w:r w:rsidR="00BE013D" w:rsidRPr="00E3502A">
        <w:rPr>
          <w:b/>
          <w:sz w:val="22"/>
          <w:szCs w:val="22"/>
        </w:rPr>
        <w:t xml:space="preserve"> </w:t>
      </w:r>
      <w:r w:rsidR="00F16D92" w:rsidRPr="00E3502A">
        <w:rPr>
          <w:b/>
          <w:sz w:val="22"/>
          <w:szCs w:val="22"/>
        </w:rPr>
        <w:t>§</w:t>
      </w:r>
      <w:r w:rsidR="00D1567C" w:rsidRPr="00E3502A">
        <w:rPr>
          <w:sz w:val="22"/>
          <w:szCs w:val="22"/>
        </w:rPr>
        <w:t xml:space="preserve"> (1) </w:t>
      </w:r>
      <w:r w:rsidR="00360169" w:rsidRPr="00E3502A">
        <w:rPr>
          <w:rFonts w:eastAsiaTheme="minorHAnsi"/>
          <w:sz w:val="22"/>
          <w:szCs w:val="22"/>
          <w:lang w:eastAsia="en-US"/>
        </w:rPr>
        <w:t xml:space="preserve">Jelen rendelet 2017. július 01. </w:t>
      </w:r>
      <w:r w:rsidR="00D1567C" w:rsidRPr="00E3502A">
        <w:rPr>
          <w:rFonts w:eastAsiaTheme="minorHAnsi"/>
          <w:sz w:val="22"/>
          <w:szCs w:val="22"/>
          <w:lang w:eastAsia="en-US"/>
        </w:rPr>
        <w:t>napon lép hatályba, és az azt követő napon hatályát veszti.</w:t>
      </w:r>
    </w:p>
    <w:p w14:paraId="6934AB36" w14:textId="411678E8" w:rsidR="00D1567C" w:rsidRPr="00E3502A" w:rsidRDefault="00D1567C" w:rsidP="0074642F">
      <w:pPr>
        <w:jc w:val="both"/>
        <w:rPr>
          <w:rFonts w:eastAsiaTheme="minorHAnsi"/>
          <w:sz w:val="22"/>
          <w:szCs w:val="22"/>
          <w:lang w:eastAsia="en-US"/>
        </w:rPr>
      </w:pPr>
      <w:r w:rsidRPr="00E3502A">
        <w:rPr>
          <w:rFonts w:eastAsiaTheme="minorHAnsi"/>
          <w:sz w:val="22"/>
          <w:szCs w:val="22"/>
          <w:lang w:eastAsia="en-US"/>
        </w:rPr>
        <w:t>(2) A rendelet kihirdetéséről a jegyző gondoskodik.</w:t>
      </w:r>
    </w:p>
    <w:p w14:paraId="2218A7A6" w14:textId="77777777" w:rsidR="00D1567C" w:rsidRPr="00E3502A" w:rsidRDefault="00D1567C" w:rsidP="0074642F">
      <w:pPr>
        <w:jc w:val="both"/>
        <w:rPr>
          <w:rFonts w:eastAsiaTheme="minorHAnsi"/>
          <w:sz w:val="22"/>
          <w:szCs w:val="22"/>
          <w:lang w:eastAsia="en-US"/>
        </w:rPr>
      </w:pPr>
    </w:p>
    <w:p w14:paraId="015B9194" w14:textId="52B02557" w:rsidR="005C311F" w:rsidRPr="00E3502A" w:rsidRDefault="005C311F" w:rsidP="005C311F">
      <w:pPr>
        <w:jc w:val="both"/>
        <w:rPr>
          <w:sz w:val="22"/>
          <w:szCs w:val="22"/>
        </w:rPr>
      </w:pPr>
      <w:r w:rsidRPr="00E3502A">
        <w:rPr>
          <w:sz w:val="22"/>
          <w:szCs w:val="22"/>
        </w:rPr>
        <w:t xml:space="preserve">Szentendre, 2017. május </w:t>
      </w:r>
      <w:r w:rsidR="00267B45" w:rsidRPr="00E3502A">
        <w:rPr>
          <w:sz w:val="22"/>
          <w:szCs w:val="22"/>
        </w:rPr>
        <w:t>11.</w:t>
      </w:r>
    </w:p>
    <w:p w14:paraId="30EC8C12" w14:textId="77777777" w:rsidR="005C311F" w:rsidRPr="00E3502A" w:rsidRDefault="005C311F" w:rsidP="005C311F">
      <w:pPr>
        <w:jc w:val="both"/>
        <w:rPr>
          <w:sz w:val="22"/>
          <w:szCs w:val="22"/>
        </w:rPr>
      </w:pPr>
    </w:p>
    <w:p w14:paraId="7DC655F2" w14:textId="77777777" w:rsidR="005C311F" w:rsidRDefault="005C311F" w:rsidP="005C311F">
      <w:pPr>
        <w:jc w:val="both"/>
        <w:rPr>
          <w:sz w:val="22"/>
          <w:szCs w:val="22"/>
        </w:rPr>
      </w:pPr>
    </w:p>
    <w:p w14:paraId="5DBC24F2" w14:textId="77777777" w:rsidR="00E3502A" w:rsidRPr="00E3502A" w:rsidRDefault="00E3502A" w:rsidP="005C311F">
      <w:pPr>
        <w:jc w:val="both"/>
        <w:rPr>
          <w:sz w:val="22"/>
          <w:szCs w:val="22"/>
        </w:rPr>
      </w:pPr>
      <w:bookmarkStart w:id="0" w:name="_GoBack"/>
      <w:bookmarkEnd w:id="0"/>
    </w:p>
    <w:p w14:paraId="3CDC0E3A" w14:textId="77777777" w:rsidR="005C311F" w:rsidRPr="00E3502A" w:rsidRDefault="005C311F" w:rsidP="005C311F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E3502A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E3502A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E3502A">
        <w:rPr>
          <w:rFonts w:ascii="Times New Roman" w:hAnsi="Times New Roman"/>
          <w:b/>
          <w:sz w:val="22"/>
          <w:szCs w:val="22"/>
        </w:rPr>
        <w:t xml:space="preserve"> Miklós</w:t>
      </w:r>
      <w:r w:rsidRPr="00E3502A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611A991D" w14:textId="77777777" w:rsidR="005C311F" w:rsidRPr="00E3502A" w:rsidRDefault="005C311F" w:rsidP="005C311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E3502A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E3502A">
        <w:rPr>
          <w:rFonts w:ascii="Times New Roman" w:hAnsi="Times New Roman"/>
          <w:sz w:val="22"/>
          <w:szCs w:val="22"/>
        </w:rPr>
        <w:t>polgármester</w:t>
      </w:r>
      <w:proofErr w:type="gramEnd"/>
      <w:r w:rsidRPr="00E3502A">
        <w:rPr>
          <w:rFonts w:ascii="Times New Roman" w:hAnsi="Times New Roman"/>
          <w:sz w:val="22"/>
          <w:szCs w:val="22"/>
        </w:rPr>
        <w:tab/>
      </w:r>
      <w:r w:rsidRPr="00E3502A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5470E9C4" w14:textId="77777777" w:rsidR="005C311F" w:rsidRPr="00E3502A" w:rsidRDefault="005C311F" w:rsidP="005C311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0AC4E431" w14:textId="77777777" w:rsidR="005C311F" w:rsidRPr="00E3502A" w:rsidRDefault="005C311F" w:rsidP="005C311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3E72D310" w14:textId="77777777" w:rsidR="005C311F" w:rsidRPr="00E3502A" w:rsidRDefault="005C311F" w:rsidP="005C311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5617ED8B" w14:textId="77777777" w:rsidR="005C311F" w:rsidRPr="00E3502A" w:rsidRDefault="005C311F" w:rsidP="005C311F">
      <w:pPr>
        <w:rPr>
          <w:sz w:val="22"/>
          <w:szCs w:val="22"/>
        </w:rPr>
      </w:pPr>
      <w:r w:rsidRPr="00E3502A">
        <w:rPr>
          <w:b/>
          <w:sz w:val="22"/>
          <w:szCs w:val="22"/>
          <w:u w:val="single"/>
        </w:rPr>
        <w:t>Záradék</w:t>
      </w:r>
      <w:r w:rsidRPr="00E3502A">
        <w:rPr>
          <w:b/>
          <w:sz w:val="22"/>
          <w:szCs w:val="22"/>
        </w:rPr>
        <w:t>:</w:t>
      </w:r>
      <w:r w:rsidRPr="00E3502A">
        <w:rPr>
          <w:sz w:val="22"/>
          <w:szCs w:val="22"/>
        </w:rPr>
        <w:t xml:space="preserve"> </w:t>
      </w:r>
    </w:p>
    <w:p w14:paraId="0EC8FEF0" w14:textId="4471D318" w:rsidR="005C311F" w:rsidRPr="00E3502A" w:rsidRDefault="005C311F" w:rsidP="005C311F">
      <w:pPr>
        <w:rPr>
          <w:sz w:val="22"/>
          <w:szCs w:val="22"/>
        </w:rPr>
      </w:pPr>
      <w:r w:rsidRPr="00E3502A">
        <w:rPr>
          <w:color w:val="000000"/>
          <w:sz w:val="22"/>
          <w:szCs w:val="22"/>
        </w:rPr>
        <w:t xml:space="preserve">A rendelet </w:t>
      </w:r>
      <w:r w:rsidRPr="00E3502A">
        <w:rPr>
          <w:sz w:val="22"/>
          <w:szCs w:val="22"/>
        </w:rPr>
        <w:t xml:space="preserve">2017. május </w:t>
      </w:r>
      <w:r w:rsidR="008C2A4E" w:rsidRPr="00E3502A">
        <w:rPr>
          <w:sz w:val="22"/>
          <w:szCs w:val="22"/>
        </w:rPr>
        <w:t>15-én</w:t>
      </w:r>
      <w:r w:rsidRPr="00E3502A">
        <w:rPr>
          <w:sz w:val="22"/>
          <w:szCs w:val="22"/>
        </w:rPr>
        <w:t xml:space="preserve"> </w:t>
      </w:r>
      <w:r w:rsidRPr="00E3502A">
        <w:rPr>
          <w:color w:val="000000"/>
          <w:sz w:val="22"/>
          <w:szCs w:val="22"/>
        </w:rPr>
        <w:t>került kihirdetésre.</w:t>
      </w:r>
    </w:p>
    <w:p w14:paraId="4FE90797" w14:textId="77777777" w:rsidR="005C311F" w:rsidRPr="00E3502A" w:rsidRDefault="005C311F" w:rsidP="005C311F">
      <w:pPr>
        <w:rPr>
          <w:color w:val="000000"/>
          <w:sz w:val="22"/>
          <w:szCs w:val="22"/>
        </w:rPr>
      </w:pPr>
    </w:p>
    <w:p w14:paraId="39D513DB" w14:textId="77777777" w:rsidR="005C311F" w:rsidRPr="00E3502A" w:rsidRDefault="005C311F" w:rsidP="005C311F">
      <w:pPr>
        <w:ind w:left="5664" w:firstLine="708"/>
        <w:rPr>
          <w:color w:val="000000"/>
          <w:sz w:val="22"/>
          <w:szCs w:val="22"/>
        </w:rPr>
      </w:pPr>
      <w:proofErr w:type="gramStart"/>
      <w:r w:rsidRPr="00E3502A">
        <w:rPr>
          <w:b/>
          <w:sz w:val="22"/>
          <w:szCs w:val="22"/>
        </w:rPr>
        <w:t>dr.</w:t>
      </w:r>
      <w:proofErr w:type="gramEnd"/>
      <w:r w:rsidRPr="00E3502A">
        <w:rPr>
          <w:b/>
          <w:sz w:val="22"/>
          <w:szCs w:val="22"/>
        </w:rPr>
        <w:t xml:space="preserve"> Gerendás Gábor</w:t>
      </w:r>
    </w:p>
    <w:p w14:paraId="3E6796E5" w14:textId="5C3C581C" w:rsidR="005C311F" w:rsidRPr="00E3502A" w:rsidRDefault="005C311F" w:rsidP="005C311F">
      <w:pPr>
        <w:widowControl w:val="0"/>
        <w:tabs>
          <w:tab w:val="left" w:pos="6096"/>
        </w:tabs>
        <w:rPr>
          <w:sz w:val="22"/>
          <w:szCs w:val="22"/>
        </w:rPr>
      </w:pPr>
      <w:r w:rsidRPr="00E3502A">
        <w:rPr>
          <w:sz w:val="22"/>
          <w:szCs w:val="22"/>
        </w:rPr>
        <w:tab/>
      </w:r>
      <w:r w:rsidRPr="00E3502A">
        <w:rPr>
          <w:sz w:val="22"/>
          <w:szCs w:val="22"/>
        </w:rPr>
        <w:tab/>
      </w:r>
      <w:r w:rsidRPr="00E3502A">
        <w:rPr>
          <w:sz w:val="22"/>
          <w:szCs w:val="22"/>
        </w:rPr>
        <w:tab/>
      </w:r>
      <w:proofErr w:type="gramStart"/>
      <w:r w:rsidRPr="00E3502A">
        <w:rPr>
          <w:sz w:val="22"/>
          <w:szCs w:val="22"/>
        </w:rPr>
        <w:t>jegyző</w:t>
      </w:r>
      <w:proofErr w:type="gramEnd"/>
    </w:p>
    <w:p w14:paraId="178E3F86" w14:textId="77777777" w:rsidR="00016D97" w:rsidRPr="00E3502A" w:rsidRDefault="00016D97" w:rsidP="00016D9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4727A9BC" w14:textId="39FCB237" w:rsidR="00016D97" w:rsidRDefault="00016D97">
      <w:pPr>
        <w:spacing w:after="160" w:line="259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14:paraId="6D1BA86F" w14:textId="014A398B" w:rsidR="007D1BBF" w:rsidRPr="00E3502A" w:rsidRDefault="007D1BBF" w:rsidP="00016D9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E3502A">
        <w:rPr>
          <w:sz w:val="22"/>
          <w:szCs w:val="22"/>
          <w:u w:val="single"/>
        </w:rPr>
        <w:lastRenderedPageBreak/>
        <w:t>1. sz. melléklet</w:t>
      </w:r>
    </w:p>
    <w:p w14:paraId="492E4919" w14:textId="77777777" w:rsidR="007D1BBF" w:rsidRPr="00E3502A" w:rsidRDefault="007D1BBF" w:rsidP="007D1BBF">
      <w:pPr>
        <w:jc w:val="center"/>
        <w:rPr>
          <w:sz w:val="22"/>
          <w:szCs w:val="22"/>
        </w:rPr>
      </w:pPr>
      <w:r w:rsidRPr="00E3502A">
        <w:rPr>
          <w:sz w:val="22"/>
          <w:szCs w:val="22"/>
        </w:rPr>
        <w:t>A védett és korlátozott övezetek felsorolása és területük határai</w:t>
      </w:r>
    </w:p>
    <w:p w14:paraId="0FB72EEF" w14:textId="77777777" w:rsidR="007D1BBF" w:rsidRPr="00402F00" w:rsidRDefault="007D1BBF" w:rsidP="007D1BBF">
      <w:pPr>
        <w:rPr>
          <w:szCs w:val="24"/>
        </w:rPr>
      </w:pPr>
    </w:p>
    <w:tbl>
      <w:tblPr>
        <w:tblW w:w="10389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5279"/>
        <w:gridCol w:w="3892"/>
      </w:tblGrid>
      <w:tr w:rsidR="007D1BBF" w:rsidRPr="007C195E" w14:paraId="55FCB4A2" w14:textId="77777777" w:rsidTr="00016D97">
        <w:trPr>
          <w:trHeight w:val="486"/>
        </w:trPr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14:paraId="01903B0E" w14:textId="77777777" w:rsidR="007D1BBF" w:rsidRPr="007C195E" w:rsidRDefault="007D1BBF" w:rsidP="00A95A33">
            <w:pPr>
              <w:jc w:val="center"/>
              <w:rPr>
                <w:sz w:val="22"/>
                <w:szCs w:val="22"/>
              </w:rPr>
            </w:pPr>
            <w:r w:rsidRPr="007C195E">
              <w:rPr>
                <w:sz w:val="22"/>
                <w:szCs w:val="22"/>
              </w:rPr>
              <w:t>ÖVEZET</w:t>
            </w:r>
          </w:p>
        </w:tc>
        <w:tc>
          <w:tcPr>
            <w:tcW w:w="5279" w:type="dxa"/>
            <w:tcBorders>
              <w:bottom w:val="double" w:sz="4" w:space="0" w:color="auto"/>
            </w:tcBorders>
            <w:vAlign w:val="center"/>
          </w:tcPr>
          <w:p w14:paraId="15362C5B" w14:textId="77777777" w:rsidR="007D1BBF" w:rsidRPr="007C195E" w:rsidRDefault="007D1BBF" w:rsidP="00A95A33">
            <w:pPr>
              <w:jc w:val="center"/>
              <w:rPr>
                <w:sz w:val="22"/>
                <w:szCs w:val="22"/>
              </w:rPr>
            </w:pPr>
            <w:r w:rsidRPr="007C195E">
              <w:rPr>
                <w:sz w:val="22"/>
                <w:szCs w:val="22"/>
              </w:rPr>
              <w:t xml:space="preserve">ÖVEZET HATÁRAI </w:t>
            </w:r>
            <w:proofErr w:type="gramStart"/>
            <w:r w:rsidRPr="007C195E">
              <w:rPr>
                <w:sz w:val="22"/>
                <w:szCs w:val="22"/>
              </w:rPr>
              <w:t>ÉS</w:t>
            </w:r>
            <w:proofErr w:type="gramEnd"/>
            <w:r w:rsidRPr="007C195E">
              <w:rPr>
                <w:sz w:val="22"/>
                <w:szCs w:val="22"/>
              </w:rPr>
              <w:t xml:space="preserve"> RÉSZLETEZÉSE</w:t>
            </w:r>
          </w:p>
        </w:tc>
        <w:tc>
          <w:tcPr>
            <w:tcW w:w="3892" w:type="dxa"/>
            <w:tcBorders>
              <w:bottom w:val="double" w:sz="4" w:space="0" w:color="auto"/>
            </w:tcBorders>
            <w:vAlign w:val="center"/>
          </w:tcPr>
          <w:p w14:paraId="5A504F3D" w14:textId="77777777" w:rsidR="007D1BBF" w:rsidRPr="007C195E" w:rsidRDefault="007D1BBF" w:rsidP="00A95A33">
            <w:pPr>
              <w:jc w:val="center"/>
              <w:rPr>
                <w:sz w:val="22"/>
                <w:szCs w:val="22"/>
              </w:rPr>
            </w:pPr>
            <w:r w:rsidRPr="007C195E">
              <w:rPr>
                <w:sz w:val="22"/>
                <w:szCs w:val="22"/>
              </w:rPr>
              <w:t>A BEHAJTÁS MÓDJA</w:t>
            </w:r>
          </w:p>
        </w:tc>
      </w:tr>
      <w:tr w:rsidR="007D1BBF" w:rsidRPr="007C195E" w14:paraId="5B3E25A2" w14:textId="77777777" w:rsidTr="00016D97">
        <w:trPr>
          <w:trHeight w:val="349"/>
        </w:trPr>
        <w:tc>
          <w:tcPr>
            <w:tcW w:w="10389" w:type="dxa"/>
            <w:gridSpan w:val="3"/>
            <w:tcBorders>
              <w:top w:val="nil"/>
            </w:tcBorders>
            <w:vAlign w:val="center"/>
          </w:tcPr>
          <w:p w14:paraId="5AAA885C" w14:textId="77777777" w:rsidR="007D1BBF" w:rsidRPr="007C195E" w:rsidRDefault="007D1BBF" w:rsidP="00A95A33">
            <w:pPr>
              <w:jc w:val="center"/>
              <w:rPr>
                <w:b/>
                <w:sz w:val="22"/>
                <w:szCs w:val="22"/>
              </w:rPr>
            </w:pPr>
            <w:r w:rsidRPr="007C195E">
              <w:rPr>
                <w:b/>
                <w:sz w:val="22"/>
                <w:szCs w:val="22"/>
              </w:rPr>
              <w:t>VÉDETT ÖVEZETEK</w:t>
            </w:r>
          </w:p>
        </w:tc>
      </w:tr>
      <w:tr w:rsidR="007D1BBF" w:rsidRPr="007C195E" w14:paraId="61EE3C95" w14:textId="77777777" w:rsidTr="00016D97">
        <w:trPr>
          <w:trHeight w:val="3639"/>
        </w:trPr>
        <w:tc>
          <w:tcPr>
            <w:tcW w:w="1218" w:type="dxa"/>
            <w:tcBorders>
              <w:top w:val="nil"/>
            </w:tcBorders>
          </w:tcPr>
          <w:p w14:paraId="7A36AD7C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>I.</w:t>
            </w:r>
          </w:p>
        </w:tc>
        <w:tc>
          <w:tcPr>
            <w:tcW w:w="5279" w:type="dxa"/>
            <w:tcBorders>
              <w:top w:val="nil"/>
            </w:tcBorders>
            <w:vAlign w:val="center"/>
          </w:tcPr>
          <w:p w14:paraId="1EAA74FF" w14:textId="77777777" w:rsidR="007D1BBF" w:rsidRPr="00016D97" w:rsidRDefault="007D1BBF" w:rsidP="00A95A33">
            <w:pPr>
              <w:tabs>
                <w:tab w:val="left" w:pos="356"/>
              </w:tabs>
              <w:jc w:val="center"/>
              <w:rPr>
                <w:sz w:val="20"/>
              </w:rPr>
            </w:pPr>
            <w:r w:rsidRPr="00016D97">
              <w:rPr>
                <w:sz w:val="20"/>
              </w:rPr>
              <w:t xml:space="preserve">Fő tér, </w:t>
            </w:r>
            <w:proofErr w:type="spellStart"/>
            <w:r w:rsidRPr="00016D97">
              <w:rPr>
                <w:sz w:val="20"/>
              </w:rPr>
              <w:t>Dumtsa</w:t>
            </w:r>
            <w:proofErr w:type="spellEnd"/>
            <w:r w:rsidRPr="00016D97">
              <w:rPr>
                <w:sz w:val="20"/>
              </w:rPr>
              <w:t xml:space="preserve"> Jenő utca, </w:t>
            </w:r>
          </w:p>
          <w:p w14:paraId="0C57135C" w14:textId="77777777" w:rsidR="007D1BBF" w:rsidRPr="00016D97" w:rsidRDefault="007D1BBF" w:rsidP="00A95A33">
            <w:pPr>
              <w:tabs>
                <w:tab w:val="left" w:pos="356"/>
              </w:tabs>
              <w:jc w:val="center"/>
              <w:rPr>
                <w:sz w:val="20"/>
              </w:rPr>
            </w:pPr>
            <w:r w:rsidRPr="00016D97">
              <w:rPr>
                <w:sz w:val="20"/>
              </w:rPr>
              <w:t xml:space="preserve"> </w:t>
            </w:r>
          </w:p>
          <w:p w14:paraId="038E7728" w14:textId="77777777" w:rsidR="007D1BBF" w:rsidRPr="00016D97" w:rsidRDefault="007D1BBF" w:rsidP="00A95A33">
            <w:pPr>
              <w:spacing w:afterLines="40" w:after="96"/>
              <w:jc w:val="center"/>
              <w:rPr>
                <w:sz w:val="20"/>
              </w:rPr>
            </w:pPr>
            <w:r w:rsidRPr="00016D97">
              <w:rPr>
                <w:sz w:val="20"/>
              </w:rPr>
              <w:t xml:space="preserve">Várdomb utca, Alsó Duna köz, Vak Bottyán utca, Jankó János utca, Futó utca, Görög utca, Bercsényi utca, Vastagh György utca, </w:t>
            </w:r>
          </w:p>
          <w:p w14:paraId="0B7DFEFE" w14:textId="77777777" w:rsidR="007D1BBF" w:rsidRPr="00016D97" w:rsidRDefault="007D1BBF" w:rsidP="00A95A33">
            <w:pPr>
              <w:tabs>
                <w:tab w:val="left" w:pos="356"/>
              </w:tabs>
              <w:spacing w:afterLines="40" w:after="96"/>
              <w:jc w:val="center"/>
              <w:rPr>
                <w:sz w:val="20"/>
              </w:rPr>
            </w:pPr>
            <w:proofErr w:type="spellStart"/>
            <w:r w:rsidRPr="00016D97">
              <w:rPr>
                <w:sz w:val="20"/>
              </w:rPr>
              <w:t>Bogdányi</w:t>
            </w:r>
            <w:proofErr w:type="spellEnd"/>
            <w:r w:rsidRPr="00016D97">
              <w:rPr>
                <w:sz w:val="20"/>
              </w:rPr>
              <w:t xml:space="preserve"> </w:t>
            </w:r>
            <w:proofErr w:type="gramStart"/>
            <w:r w:rsidRPr="00016D97">
              <w:rPr>
                <w:sz w:val="20"/>
              </w:rPr>
              <w:t>utca  a</w:t>
            </w:r>
            <w:proofErr w:type="gramEnd"/>
            <w:r w:rsidRPr="00016D97">
              <w:rPr>
                <w:sz w:val="20"/>
              </w:rPr>
              <w:t xml:space="preserve"> Fő tértől Rév utcáig, </w:t>
            </w:r>
          </w:p>
          <w:p w14:paraId="7BAC185B" w14:textId="77777777" w:rsidR="007D1BBF" w:rsidRPr="00016D97" w:rsidRDefault="007D1BBF" w:rsidP="00A95A33">
            <w:pPr>
              <w:pStyle w:val="Szvegtrzsbehzssal2"/>
              <w:spacing w:afterLines="40" w:after="96"/>
              <w:ind w:left="0"/>
              <w:jc w:val="center"/>
              <w:rPr>
                <w:sz w:val="20"/>
              </w:rPr>
            </w:pPr>
            <w:r w:rsidRPr="00016D97">
              <w:rPr>
                <w:sz w:val="20"/>
              </w:rPr>
              <w:t xml:space="preserve">valamint a </w:t>
            </w:r>
            <w:proofErr w:type="spellStart"/>
            <w:r w:rsidRPr="00016D97">
              <w:rPr>
                <w:sz w:val="20"/>
              </w:rPr>
              <w:t>Bogdányi</w:t>
            </w:r>
            <w:proofErr w:type="spellEnd"/>
            <w:r w:rsidRPr="00016D97">
              <w:rPr>
                <w:sz w:val="20"/>
              </w:rPr>
              <w:t xml:space="preserve"> utca </w:t>
            </w:r>
            <w:proofErr w:type="gramStart"/>
            <w:r w:rsidRPr="00016D97">
              <w:rPr>
                <w:sz w:val="20"/>
              </w:rPr>
              <w:t>ezen</w:t>
            </w:r>
            <w:proofErr w:type="gramEnd"/>
            <w:r w:rsidRPr="00016D97">
              <w:rPr>
                <w:sz w:val="20"/>
              </w:rPr>
              <w:t xml:space="preserve"> szakaszára csatlakozó mellékutcák,</w:t>
            </w:r>
          </w:p>
          <w:p w14:paraId="5A54F29F" w14:textId="77777777" w:rsidR="007D1BBF" w:rsidRPr="00016D97" w:rsidRDefault="007D1BBF" w:rsidP="00016D97">
            <w:pPr>
              <w:pStyle w:val="Szvegtrzsbehzssal2"/>
              <w:spacing w:afterLines="40" w:after="96"/>
              <w:ind w:left="0"/>
              <w:jc w:val="center"/>
              <w:rPr>
                <w:sz w:val="20"/>
              </w:rPr>
            </w:pPr>
            <w:r w:rsidRPr="00016D97">
              <w:rPr>
                <w:sz w:val="20"/>
              </w:rPr>
              <w:t>Duna korzó Péter-Pál utca</w:t>
            </w:r>
            <w:r w:rsidR="00016D97" w:rsidRPr="00016D97">
              <w:rPr>
                <w:sz w:val="20"/>
              </w:rPr>
              <w:t xml:space="preserve"> Lázár cár tér közötti szakasza</w:t>
            </w:r>
          </w:p>
          <w:p w14:paraId="54200A3B" w14:textId="6C3567BA" w:rsidR="00016D97" w:rsidRPr="00016D97" w:rsidRDefault="00016D97" w:rsidP="00016D97">
            <w:pPr>
              <w:pStyle w:val="Szvegtrzsbehzssal2"/>
              <w:spacing w:afterLines="40" w:after="96" w:line="240" w:lineRule="auto"/>
              <w:ind w:left="0"/>
              <w:jc w:val="center"/>
              <w:rPr>
                <w:b/>
                <w:sz w:val="20"/>
              </w:rPr>
            </w:pPr>
            <w:r w:rsidRPr="00016D97">
              <w:rPr>
                <w:b/>
                <w:sz w:val="20"/>
              </w:rPr>
              <w:t>a</w:t>
            </w:r>
            <w:r w:rsidRPr="00016D97">
              <w:rPr>
                <w:b/>
                <w:szCs w:val="24"/>
              </w:rPr>
              <w:t xml:space="preserve"> </w:t>
            </w:r>
            <w:proofErr w:type="spellStart"/>
            <w:r w:rsidRPr="00016D97">
              <w:rPr>
                <w:b/>
                <w:sz w:val="20"/>
              </w:rPr>
              <w:t>Bogdányi</w:t>
            </w:r>
            <w:proofErr w:type="spellEnd"/>
            <w:r w:rsidRPr="00016D97">
              <w:rPr>
                <w:b/>
                <w:sz w:val="20"/>
              </w:rPr>
              <w:t xml:space="preserve"> utca a Rév utca és a Dézsma utca közötti szakaszára csatlakozó mellékutcák</w:t>
            </w:r>
          </w:p>
          <w:p w14:paraId="348B63C3" w14:textId="3B171304" w:rsidR="00016D97" w:rsidRPr="00016D97" w:rsidRDefault="00016D97" w:rsidP="00016D97">
            <w:pPr>
              <w:pStyle w:val="Szvegtrzsbehzssal2"/>
              <w:spacing w:afterLines="40" w:after="96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892" w:type="dxa"/>
            <w:tcBorders>
              <w:top w:val="nil"/>
            </w:tcBorders>
            <w:vAlign w:val="center"/>
          </w:tcPr>
          <w:p w14:paraId="627EFB4A" w14:textId="77777777" w:rsidR="007D1BBF" w:rsidRPr="00016D97" w:rsidRDefault="007D1BBF" w:rsidP="00016D97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>behajtási engedéllyel, közterületen várakozni nem lehet</w:t>
            </w:r>
          </w:p>
          <w:p w14:paraId="3C7B42B7" w14:textId="77777777" w:rsidR="007D1BBF" w:rsidRPr="00016D97" w:rsidRDefault="007D1BBF" w:rsidP="00A95A33">
            <w:pPr>
              <w:rPr>
                <w:sz w:val="20"/>
              </w:rPr>
            </w:pPr>
          </w:p>
          <w:p w14:paraId="5FBB317B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>behajtási engedéllyel várakozhat az övezeten belül:</w:t>
            </w:r>
          </w:p>
          <w:p w14:paraId="2B663512" w14:textId="77777777" w:rsidR="007D1BBF" w:rsidRPr="00016D97" w:rsidRDefault="007D1BBF" w:rsidP="007D1BBF">
            <w:pPr>
              <w:numPr>
                <w:ilvl w:val="0"/>
                <w:numId w:val="7"/>
              </w:numPr>
              <w:tabs>
                <w:tab w:val="clear" w:pos="960"/>
                <w:tab w:val="num" w:pos="228"/>
              </w:tabs>
              <w:ind w:left="-12" w:firstLine="0"/>
              <w:jc w:val="center"/>
              <w:rPr>
                <w:sz w:val="20"/>
              </w:rPr>
            </w:pPr>
            <w:r w:rsidRPr="00016D97">
              <w:rPr>
                <w:sz w:val="20"/>
              </w:rPr>
              <w:t>20.§ c) pontjában meghatározott személy</w:t>
            </w:r>
          </w:p>
          <w:p w14:paraId="0B0EB0E9" w14:textId="77777777" w:rsidR="007D1BBF" w:rsidRPr="00016D97" w:rsidRDefault="007D1BBF" w:rsidP="007D1BBF">
            <w:pPr>
              <w:numPr>
                <w:ilvl w:val="0"/>
                <w:numId w:val="7"/>
              </w:numPr>
              <w:tabs>
                <w:tab w:val="clear" w:pos="960"/>
                <w:tab w:val="num" w:pos="468"/>
              </w:tabs>
              <w:ind w:left="108" w:hanging="120"/>
              <w:jc w:val="center"/>
              <w:rPr>
                <w:sz w:val="20"/>
              </w:rPr>
            </w:pPr>
            <w:r w:rsidRPr="00016D97">
              <w:rPr>
                <w:sz w:val="20"/>
              </w:rPr>
              <w:t>Polgármesteri Hivatal járműve</w:t>
            </w:r>
          </w:p>
          <w:p w14:paraId="217245ED" w14:textId="7C50C902" w:rsidR="007D1BBF" w:rsidRPr="00016D97" w:rsidRDefault="007D1BBF" w:rsidP="00016D97">
            <w:pPr>
              <w:numPr>
                <w:ilvl w:val="0"/>
                <w:numId w:val="7"/>
              </w:numPr>
              <w:tabs>
                <w:tab w:val="clear" w:pos="960"/>
                <w:tab w:val="num" w:pos="468"/>
              </w:tabs>
              <w:ind w:left="108" w:hanging="120"/>
              <w:jc w:val="center"/>
              <w:rPr>
                <w:sz w:val="20"/>
              </w:rPr>
            </w:pPr>
            <w:r w:rsidRPr="00016D97">
              <w:rPr>
                <w:sz w:val="20"/>
              </w:rPr>
              <w:t xml:space="preserve">a Gőzhajó utcában, a </w:t>
            </w:r>
            <w:proofErr w:type="spellStart"/>
            <w:r w:rsidRPr="00016D97">
              <w:rPr>
                <w:sz w:val="20"/>
              </w:rPr>
              <w:t>Bogdányi</w:t>
            </w:r>
            <w:proofErr w:type="spellEnd"/>
            <w:r w:rsidRPr="00016D97">
              <w:rPr>
                <w:sz w:val="20"/>
              </w:rPr>
              <w:t xml:space="preserve"> utca Lázár cár tér és Bem utca közötti szakaszán valamint a Bem utcában a 16. § (2) bekezdésében meghatározott jogosultak</w:t>
            </w:r>
          </w:p>
        </w:tc>
      </w:tr>
      <w:tr w:rsidR="007D1BBF" w:rsidRPr="007C195E" w14:paraId="67A90DEE" w14:textId="77777777" w:rsidTr="00016D97">
        <w:trPr>
          <w:trHeight w:val="3959"/>
        </w:trPr>
        <w:tc>
          <w:tcPr>
            <w:tcW w:w="1218" w:type="dxa"/>
          </w:tcPr>
          <w:p w14:paraId="0B96F972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>I/</w:t>
            </w:r>
            <w:proofErr w:type="gramStart"/>
            <w:r w:rsidRPr="00016D97">
              <w:rPr>
                <w:sz w:val="20"/>
              </w:rPr>
              <w:t>A</w:t>
            </w:r>
            <w:proofErr w:type="gramEnd"/>
            <w:r w:rsidRPr="00016D97">
              <w:rPr>
                <w:sz w:val="20"/>
              </w:rPr>
              <w:t>.</w:t>
            </w:r>
          </w:p>
        </w:tc>
        <w:tc>
          <w:tcPr>
            <w:tcW w:w="5279" w:type="dxa"/>
            <w:vAlign w:val="center"/>
          </w:tcPr>
          <w:p w14:paraId="39EC51AC" w14:textId="77777777" w:rsidR="007D1BBF" w:rsidRPr="00016D97" w:rsidRDefault="007D1BBF" w:rsidP="00A95A33">
            <w:pPr>
              <w:ind w:left="709" w:hanging="709"/>
              <w:jc w:val="center"/>
              <w:rPr>
                <w:sz w:val="20"/>
              </w:rPr>
            </w:pPr>
            <w:r w:rsidRPr="00016D97">
              <w:rPr>
                <w:sz w:val="20"/>
              </w:rPr>
              <w:t>Alkotmány utca,</w:t>
            </w:r>
          </w:p>
          <w:p w14:paraId="3A06035C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 xml:space="preserve">Rab </w:t>
            </w:r>
            <w:proofErr w:type="spellStart"/>
            <w:r w:rsidRPr="00016D97">
              <w:rPr>
                <w:sz w:val="20"/>
              </w:rPr>
              <w:t>Ráby</w:t>
            </w:r>
            <w:proofErr w:type="spellEnd"/>
            <w:r w:rsidRPr="00016D97">
              <w:rPr>
                <w:sz w:val="20"/>
              </w:rPr>
              <w:t xml:space="preserve"> tér, Munkácsy Mihály utca, </w:t>
            </w:r>
          </w:p>
          <w:p w14:paraId="13BBAC07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>Malom utca Bartók B. u. Munkácsy M. u. közötti szakasza</w:t>
            </w:r>
          </w:p>
          <w:p w14:paraId="21C34696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 xml:space="preserve">Batthyány utca, Kör utca, Janicsár utca, </w:t>
            </w:r>
          </w:p>
          <w:p w14:paraId="5B77AB40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>Arany János utca</w:t>
            </w:r>
            <w:proofErr w:type="gramStart"/>
            <w:r w:rsidRPr="00016D97">
              <w:rPr>
                <w:sz w:val="20"/>
              </w:rPr>
              <w:t>,  Piac</w:t>
            </w:r>
            <w:proofErr w:type="gramEnd"/>
            <w:r w:rsidRPr="00016D97">
              <w:rPr>
                <w:sz w:val="20"/>
              </w:rPr>
              <w:t xml:space="preserve"> köz, </w:t>
            </w:r>
          </w:p>
          <w:p w14:paraId="18F1B063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 xml:space="preserve">Vörösmarty </w:t>
            </w:r>
            <w:proofErr w:type="gramStart"/>
            <w:r w:rsidRPr="00016D97">
              <w:rPr>
                <w:sz w:val="20"/>
              </w:rPr>
              <w:t>utca  Tiszteletes</w:t>
            </w:r>
            <w:proofErr w:type="gramEnd"/>
            <w:r w:rsidRPr="00016D97">
              <w:rPr>
                <w:sz w:val="20"/>
              </w:rPr>
              <w:t xml:space="preserve"> utca és Arany János utca közötti szakasza, </w:t>
            </w:r>
          </w:p>
          <w:p w14:paraId="0B087C4B" w14:textId="77777777" w:rsidR="007D1BBF" w:rsidRDefault="007D1BBF" w:rsidP="00A95A33">
            <w:pPr>
              <w:jc w:val="center"/>
              <w:rPr>
                <w:sz w:val="20"/>
              </w:rPr>
            </w:pPr>
          </w:p>
          <w:p w14:paraId="31ACA773" w14:textId="77777777" w:rsidR="00016D97" w:rsidRPr="00016D97" w:rsidRDefault="00016D97" w:rsidP="00016D97">
            <w:pPr>
              <w:pStyle w:val="Szvegtrzs"/>
              <w:spacing w:after="0"/>
              <w:ind w:firstLine="708"/>
              <w:jc w:val="both"/>
              <w:rPr>
                <w:b/>
                <w:sz w:val="20"/>
              </w:rPr>
            </w:pPr>
            <w:r w:rsidRPr="00016D97">
              <w:rPr>
                <w:b/>
                <w:sz w:val="20"/>
              </w:rPr>
              <w:t xml:space="preserve">a </w:t>
            </w:r>
            <w:proofErr w:type="spellStart"/>
            <w:r w:rsidRPr="00016D97">
              <w:rPr>
                <w:b/>
                <w:sz w:val="20"/>
              </w:rPr>
              <w:t>Bogdányi</w:t>
            </w:r>
            <w:proofErr w:type="spellEnd"/>
            <w:r w:rsidRPr="00016D97">
              <w:rPr>
                <w:b/>
                <w:sz w:val="20"/>
              </w:rPr>
              <w:t xml:space="preserve"> utca a Rév utcától a Dézsma utcáig, </w:t>
            </w:r>
          </w:p>
          <w:p w14:paraId="39F9728F" w14:textId="47A0B5E7" w:rsidR="00016D97" w:rsidRPr="00016D97" w:rsidRDefault="00016D97" w:rsidP="00016D97">
            <w:pPr>
              <w:jc w:val="center"/>
              <w:rPr>
                <w:b/>
                <w:sz w:val="20"/>
              </w:rPr>
            </w:pPr>
            <w:r w:rsidRPr="00016D97">
              <w:rPr>
                <w:b/>
                <w:sz w:val="20"/>
              </w:rPr>
              <w:t xml:space="preserve">a Rév utca a Teátrum utca kereszteződésétől a </w:t>
            </w:r>
            <w:proofErr w:type="spellStart"/>
            <w:r w:rsidRPr="00016D97">
              <w:rPr>
                <w:b/>
                <w:sz w:val="20"/>
              </w:rPr>
              <w:t>Bogdányi</w:t>
            </w:r>
            <w:proofErr w:type="spellEnd"/>
            <w:r w:rsidRPr="00016D97">
              <w:rPr>
                <w:b/>
                <w:sz w:val="20"/>
              </w:rPr>
              <w:t xml:space="preserve"> utca kereszteződéséig</w:t>
            </w:r>
          </w:p>
          <w:p w14:paraId="5F94F0CE" w14:textId="79590E03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>Rákóczi Ferenc utca Arany János utca és Városház tér közötti szakasza (</w:t>
            </w:r>
            <w:r w:rsidR="00016D97" w:rsidRPr="00016D97">
              <w:rPr>
                <w:b/>
                <w:sz w:val="20"/>
              </w:rPr>
              <w:t xml:space="preserve">az Önkormányzat és a </w:t>
            </w:r>
            <w:r w:rsidRPr="00016D97">
              <w:rPr>
                <w:b/>
                <w:sz w:val="20"/>
              </w:rPr>
              <w:t>Hivatal dolgozója</w:t>
            </w:r>
            <w:r w:rsidR="00016D97" w:rsidRPr="00016D97">
              <w:rPr>
                <w:b/>
                <w:sz w:val="20"/>
              </w:rPr>
              <w:t>, valamint vendégei</w:t>
            </w:r>
            <w:r w:rsidR="00016D97">
              <w:rPr>
                <w:sz w:val="20"/>
              </w:rPr>
              <w:t xml:space="preserve"> </w:t>
            </w:r>
            <w:r w:rsidRPr="00486F81">
              <w:rPr>
                <w:b/>
                <w:sz w:val="20"/>
              </w:rPr>
              <w:t xml:space="preserve">a </w:t>
            </w:r>
            <w:r w:rsidR="00486F81" w:rsidRPr="00486F81">
              <w:rPr>
                <w:b/>
                <w:sz w:val="20"/>
              </w:rPr>
              <w:t>Rákóczi utcában</w:t>
            </w:r>
            <w:r w:rsidR="00486F81">
              <w:rPr>
                <w:sz w:val="20"/>
              </w:rPr>
              <w:t xml:space="preserve"> és a </w:t>
            </w:r>
            <w:r w:rsidRPr="00016D97">
              <w:rPr>
                <w:sz w:val="20"/>
              </w:rPr>
              <w:t>Városháza udvarán történő parkolásra jogosító parkolási kártyával külön várakozási engedély kiváltása nélkül jogosult várakozni),</w:t>
            </w:r>
          </w:p>
          <w:p w14:paraId="6FE70B70" w14:textId="77777777" w:rsidR="007D1BBF" w:rsidRPr="00016D97" w:rsidRDefault="007D1BBF" w:rsidP="00A95A33">
            <w:pPr>
              <w:jc w:val="center"/>
              <w:rPr>
                <w:sz w:val="20"/>
              </w:rPr>
            </w:pPr>
          </w:p>
          <w:p w14:paraId="0DAECA84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>Szentendre Város közigazgatási területén a fentiekben nem említett, „mindkét irányból behajtani tilos” jelzőtáblával és „kivéve engedéllyel” kiegészítő táblával ellátott utcák.</w:t>
            </w:r>
          </w:p>
        </w:tc>
        <w:tc>
          <w:tcPr>
            <w:tcW w:w="3892" w:type="dxa"/>
            <w:vAlign w:val="center"/>
          </w:tcPr>
          <w:p w14:paraId="059BE321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>behajtás engedéllyel,</w:t>
            </w:r>
          </w:p>
          <w:p w14:paraId="48650CCE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>közterületen várakozni csak várakozási engedéllyel rendelkezőknek szabad</w:t>
            </w:r>
          </w:p>
        </w:tc>
      </w:tr>
      <w:tr w:rsidR="007D1BBF" w:rsidRPr="007C195E" w14:paraId="172B478D" w14:textId="77777777" w:rsidTr="00016D97">
        <w:trPr>
          <w:trHeight w:val="511"/>
        </w:trPr>
        <w:tc>
          <w:tcPr>
            <w:tcW w:w="10389" w:type="dxa"/>
            <w:gridSpan w:val="3"/>
            <w:vAlign w:val="center"/>
          </w:tcPr>
          <w:p w14:paraId="5B884E28" w14:textId="77777777" w:rsidR="007D1BBF" w:rsidRPr="007C195E" w:rsidRDefault="007D1BBF" w:rsidP="00A95A33">
            <w:pPr>
              <w:jc w:val="center"/>
              <w:rPr>
                <w:b/>
                <w:sz w:val="22"/>
                <w:szCs w:val="22"/>
              </w:rPr>
            </w:pPr>
            <w:r w:rsidRPr="007C195E">
              <w:rPr>
                <w:b/>
                <w:sz w:val="22"/>
                <w:szCs w:val="22"/>
              </w:rPr>
              <w:t>BELVÁROSI KORLÁTOZOTT ÖVEZETEK</w:t>
            </w:r>
          </w:p>
        </w:tc>
      </w:tr>
      <w:tr w:rsidR="007D1BBF" w:rsidRPr="007C195E" w14:paraId="28948FBA" w14:textId="77777777" w:rsidTr="00016D97">
        <w:trPr>
          <w:trHeight w:val="1053"/>
        </w:trPr>
        <w:tc>
          <w:tcPr>
            <w:tcW w:w="1218" w:type="dxa"/>
            <w:tcBorders>
              <w:top w:val="nil"/>
            </w:tcBorders>
          </w:tcPr>
          <w:p w14:paraId="726498BA" w14:textId="77777777" w:rsidR="007D1BBF" w:rsidRPr="007C195E" w:rsidRDefault="007D1BBF" w:rsidP="00A95A33">
            <w:pPr>
              <w:jc w:val="center"/>
              <w:rPr>
                <w:sz w:val="22"/>
                <w:szCs w:val="22"/>
              </w:rPr>
            </w:pPr>
            <w:r w:rsidRPr="007C195E">
              <w:rPr>
                <w:sz w:val="22"/>
                <w:szCs w:val="22"/>
              </w:rPr>
              <w:t>I.</w:t>
            </w:r>
          </w:p>
        </w:tc>
        <w:tc>
          <w:tcPr>
            <w:tcW w:w="5279" w:type="dxa"/>
            <w:tcBorders>
              <w:top w:val="nil"/>
            </w:tcBorders>
            <w:vAlign w:val="center"/>
          </w:tcPr>
          <w:p w14:paraId="184413BB" w14:textId="77777777" w:rsidR="007D1BBF" w:rsidRPr="00016D97" w:rsidRDefault="007D1BBF" w:rsidP="00A95A33">
            <w:pPr>
              <w:tabs>
                <w:tab w:val="left" w:pos="356"/>
              </w:tabs>
              <w:jc w:val="center"/>
              <w:rPr>
                <w:sz w:val="20"/>
              </w:rPr>
            </w:pPr>
            <w:r w:rsidRPr="00016D97">
              <w:rPr>
                <w:sz w:val="20"/>
              </w:rPr>
              <w:t xml:space="preserve">Fő tér, Görög utca, Futó utca, </w:t>
            </w:r>
            <w:proofErr w:type="spellStart"/>
            <w:r w:rsidRPr="00016D97">
              <w:rPr>
                <w:sz w:val="20"/>
              </w:rPr>
              <w:t>Dumtsa</w:t>
            </w:r>
            <w:proofErr w:type="spellEnd"/>
            <w:r w:rsidRPr="00016D97">
              <w:rPr>
                <w:sz w:val="20"/>
              </w:rPr>
              <w:t xml:space="preserve"> Jenő utca, Bercsényi utca, </w:t>
            </w:r>
          </w:p>
          <w:p w14:paraId="06B59FAA" w14:textId="77777777" w:rsidR="007D1BBF" w:rsidRPr="00016D97" w:rsidRDefault="007D1BBF" w:rsidP="00A95A33">
            <w:pPr>
              <w:ind w:left="709" w:hanging="709"/>
              <w:jc w:val="center"/>
              <w:rPr>
                <w:sz w:val="20"/>
              </w:rPr>
            </w:pPr>
            <w:proofErr w:type="spellStart"/>
            <w:r w:rsidRPr="00016D97">
              <w:rPr>
                <w:sz w:val="20"/>
              </w:rPr>
              <w:t>Bogdányi</w:t>
            </w:r>
            <w:proofErr w:type="spellEnd"/>
            <w:r w:rsidRPr="00016D97">
              <w:rPr>
                <w:sz w:val="20"/>
              </w:rPr>
              <w:t xml:space="preserve"> utca Fő tértől Rév utcáig, valamint a </w:t>
            </w:r>
            <w:proofErr w:type="spellStart"/>
            <w:r w:rsidRPr="00016D97">
              <w:rPr>
                <w:sz w:val="20"/>
              </w:rPr>
              <w:t>Bogdányi</w:t>
            </w:r>
            <w:proofErr w:type="spellEnd"/>
            <w:r w:rsidRPr="00016D97">
              <w:rPr>
                <w:sz w:val="20"/>
              </w:rPr>
              <w:t xml:space="preserve"> utca </w:t>
            </w:r>
            <w:proofErr w:type="gramStart"/>
            <w:r w:rsidRPr="00016D97">
              <w:rPr>
                <w:sz w:val="20"/>
              </w:rPr>
              <w:t>ezen</w:t>
            </w:r>
            <w:proofErr w:type="gramEnd"/>
            <w:r w:rsidRPr="00016D97">
              <w:rPr>
                <w:sz w:val="20"/>
              </w:rPr>
              <w:t xml:space="preserve"> szakaszára csatlakozó mellékutcák, Várdomb utca, Alsó Duna köz, Vak Bottyán utca, </w:t>
            </w:r>
            <w:r w:rsidRPr="00486F81">
              <w:rPr>
                <w:sz w:val="20"/>
              </w:rPr>
              <w:t>Jankó János utca, Vastagh György utca,</w:t>
            </w:r>
            <w:r w:rsidRPr="00016D97">
              <w:rPr>
                <w:b/>
                <w:sz w:val="20"/>
              </w:rPr>
              <w:t xml:space="preserve"> </w:t>
            </w:r>
            <w:r w:rsidRPr="00016D97">
              <w:rPr>
                <w:sz w:val="20"/>
              </w:rPr>
              <w:t>Alkotmány utca,</w:t>
            </w:r>
          </w:p>
          <w:p w14:paraId="00BAEF1D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 xml:space="preserve">Rab </w:t>
            </w:r>
            <w:proofErr w:type="spellStart"/>
            <w:r w:rsidRPr="00016D97">
              <w:rPr>
                <w:sz w:val="20"/>
              </w:rPr>
              <w:t>Ráby</w:t>
            </w:r>
            <w:proofErr w:type="spellEnd"/>
            <w:r w:rsidRPr="00016D97">
              <w:rPr>
                <w:sz w:val="20"/>
              </w:rPr>
              <w:t xml:space="preserve"> tér, Munkácsy Mihály utca, </w:t>
            </w:r>
          </w:p>
          <w:p w14:paraId="1E73E169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 xml:space="preserve">Malom utca Bartók Béla </w:t>
            </w:r>
            <w:proofErr w:type="gramStart"/>
            <w:r w:rsidRPr="00016D97">
              <w:rPr>
                <w:sz w:val="20"/>
              </w:rPr>
              <w:t>utca  Munkácsy</w:t>
            </w:r>
            <w:proofErr w:type="gramEnd"/>
            <w:r w:rsidRPr="00016D97">
              <w:rPr>
                <w:sz w:val="20"/>
              </w:rPr>
              <w:t xml:space="preserve"> Mihály utca  közötti szakasza, Batthyány utca, Kör utca, Janicsár utca, </w:t>
            </w:r>
          </w:p>
          <w:p w14:paraId="5E9B439F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>Arany János utca</w:t>
            </w:r>
            <w:proofErr w:type="gramStart"/>
            <w:r w:rsidRPr="00016D97">
              <w:rPr>
                <w:sz w:val="20"/>
              </w:rPr>
              <w:t>,  Piac</w:t>
            </w:r>
            <w:proofErr w:type="gramEnd"/>
            <w:r w:rsidRPr="00016D97">
              <w:rPr>
                <w:sz w:val="20"/>
              </w:rPr>
              <w:t xml:space="preserve"> köz, </w:t>
            </w:r>
          </w:p>
          <w:p w14:paraId="057E253C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 xml:space="preserve">Vörösmarty </w:t>
            </w:r>
            <w:proofErr w:type="gramStart"/>
            <w:r w:rsidRPr="00016D97">
              <w:rPr>
                <w:sz w:val="20"/>
              </w:rPr>
              <w:t>utca  Tiszteletes</w:t>
            </w:r>
            <w:proofErr w:type="gramEnd"/>
            <w:r w:rsidRPr="00016D97">
              <w:rPr>
                <w:sz w:val="20"/>
              </w:rPr>
              <w:t xml:space="preserve"> utca és Arany János utca közötti szakasza, </w:t>
            </w:r>
          </w:p>
          <w:p w14:paraId="53673155" w14:textId="77777777" w:rsidR="007D1BBF" w:rsidRPr="00016D97" w:rsidRDefault="007D1BBF" w:rsidP="00A95A33">
            <w:pPr>
              <w:spacing w:afterLines="40" w:after="96"/>
              <w:jc w:val="center"/>
              <w:rPr>
                <w:b/>
                <w:sz w:val="20"/>
              </w:rPr>
            </w:pPr>
            <w:r w:rsidRPr="00016D97">
              <w:rPr>
                <w:sz w:val="20"/>
              </w:rPr>
              <w:t>Rákóczi Ferenc utca Arany János utca és Városház tér közötti szakasza</w:t>
            </w:r>
          </w:p>
          <w:p w14:paraId="38DC6F1C" w14:textId="77777777" w:rsidR="007D1BBF" w:rsidRPr="00016D97" w:rsidRDefault="007D1BBF" w:rsidP="00A95A33">
            <w:pPr>
              <w:pStyle w:val="Szvegtrzsbehzssal2"/>
              <w:ind w:left="0"/>
              <w:jc w:val="center"/>
              <w:rPr>
                <w:sz w:val="20"/>
              </w:rPr>
            </w:pPr>
          </w:p>
        </w:tc>
        <w:tc>
          <w:tcPr>
            <w:tcW w:w="3892" w:type="dxa"/>
            <w:tcBorders>
              <w:top w:val="nil"/>
            </w:tcBorders>
            <w:vAlign w:val="center"/>
          </w:tcPr>
          <w:p w14:paraId="7B9F47DB" w14:textId="77777777" w:rsidR="007D1BBF" w:rsidRPr="00016D97" w:rsidRDefault="007D1BBF" w:rsidP="00A95A33">
            <w:pPr>
              <w:ind w:left="-12"/>
              <w:jc w:val="center"/>
              <w:rPr>
                <w:sz w:val="20"/>
              </w:rPr>
            </w:pPr>
            <w:r w:rsidRPr="00016D97">
              <w:rPr>
                <w:sz w:val="20"/>
              </w:rPr>
              <w:t>3,5 tonna súlykorlátozás alá eső terület e fölött csak eseti útvonalengedéllyel lehet behajtani</w:t>
            </w:r>
          </w:p>
        </w:tc>
      </w:tr>
      <w:tr w:rsidR="007D1BBF" w:rsidRPr="007C195E" w14:paraId="307C5F2A" w14:textId="77777777" w:rsidTr="00016D97">
        <w:trPr>
          <w:trHeight w:val="1864"/>
        </w:trPr>
        <w:tc>
          <w:tcPr>
            <w:tcW w:w="1218" w:type="dxa"/>
          </w:tcPr>
          <w:p w14:paraId="665A8D16" w14:textId="77777777" w:rsidR="007D1BBF" w:rsidRPr="007C195E" w:rsidRDefault="007D1BBF" w:rsidP="00A95A33">
            <w:pPr>
              <w:jc w:val="center"/>
              <w:rPr>
                <w:sz w:val="22"/>
                <w:szCs w:val="22"/>
              </w:rPr>
            </w:pPr>
            <w:r w:rsidRPr="007C195E">
              <w:rPr>
                <w:sz w:val="22"/>
                <w:szCs w:val="22"/>
              </w:rPr>
              <w:lastRenderedPageBreak/>
              <w:t>II.</w:t>
            </w:r>
          </w:p>
        </w:tc>
        <w:tc>
          <w:tcPr>
            <w:tcW w:w="5279" w:type="dxa"/>
            <w:vAlign w:val="center"/>
          </w:tcPr>
          <w:p w14:paraId="3AE37FE0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>Hunyadi utca, Bartók Béla utca, Gőzhajó utca, Temető utca,</w:t>
            </w:r>
          </w:p>
          <w:p w14:paraId="44AD8A05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>Dalmát utca, Zrínyi utca, Angyal utca, Alsóhegy utca,</w:t>
            </w:r>
          </w:p>
          <w:p w14:paraId="5094ACE5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 xml:space="preserve">Középhegy utca, Felsőhegy utca, Rab </w:t>
            </w:r>
            <w:proofErr w:type="spellStart"/>
            <w:r w:rsidRPr="00016D97">
              <w:rPr>
                <w:sz w:val="20"/>
              </w:rPr>
              <w:t>Ráby</w:t>
            </w:r>
            <w:proofErr w:type="spellEnd"/>
            <w:r w:rsidRPr="00016D97">
              <w:rPr>
                <w:sz w:val="20"/>
              </w:rPr>
              <w:t xml:space="preserve"> tér,</w:t>
            </w:r>
          </w:p>
          <w:p w14:paraId="72B9A72D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>Iskola utca, Munkácsy utca, Szőlő köz,</w:t>
            </w:r>
          </w:p>
          <w:p w14:paraId="574F6F51" w14:textId="77777777" w:rsidR="007D1BBF" w:rsidRPr="00016D97" w:rsidRDefault="007D1BBF" w:rsidP="00A95A33">
            <w:pPr>
              <w:pStyle w:val="lfej"/>
              <w:tabs>
                <w:tab w:val="clear" w:pos="9071"/>
              </w:tabs>
              <w:jc w:val="center"/>
              <w:rPr>
                <w:sz w:val="20"/>
              </w:rPr>
            </w:pPr>
            <w:r w:rsidRPr="00016D97">
              <w:rPr>
                <w:sz w:val="20"/>
              </w:rPr>
              <w:t xml:space="preserve">Martinovics utca Hunyadi </w:t>
            </w:r>
            <w:proofErr w:type="gramStart"/>
            <w:r w:rsidRPr="00016D97">
              <w:rPr>
                <w:sz w:val="20"/>
              </w:rPr>
              <w:t>utca  Bartók</w:t>
            </w:r>
            <w:proofErr w:type="gramEnd"/>
            <w:r w:rsidRPr="00016D97">
              <w:rPr>
                <w:sz w:val="20"/>
              </w:rPr>
              <w:t xml:space="preserve"> Béla utca közötti szakasza</w:t>
            </w:r>
          </w:p>
        </w:tc>
        <w:tc>
          <w:tcPr>
            <w:tcW w:w="3892" w:type="dxa"/>
            <w:vAlign w:val="center"/>
          </w:tcPr>
          <w:p w14:paraId="1D6E6DF0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 xml:space="preserve">3,5 tonna súlykorlátozás alá eső terület, e fölött, de legfeljebb </w:t>
            </w:r>
            <w:r w:rsidRPr="00486F81">
              <w:rPr>
                <w:sz w:val="20"/>
              </w:rPr>
              <w:t>12 tonnáig,</w:t>
            </w:r>
            <w:r w:rsidRPr="00016D97">
              <w:rPr>
                <w:sz w:val="20"/>
              </w:rPr>
              <w:t xml:space="preserve"> eseti útvonalengedéllyel lehet csak behajtani</w:t>
            </w:r>
          </w:p>
        </w:tc>
      </w:tr>
      <w:tr w:rsidR="007D1BBF" w:rsidRPr="007C195E" w14:paraId="0A21FD3A" w14:textId="77777777" w:rsidTr="00016D97">
        <w:trPr>
          <w:trHeight w:val="521"/>
        </w:trPr>
        <w:tc>
          <w:tcPr>
            <w:tcW w:w="10389" w:type="dxa"/>
            <w:gridSpan w:val="3"/>
            <w:vAlign w:val="center"/>
          </w:tcPr>
          <w:p w14:paraId="2E5B92F8" w14:textId="77777777" w:rsidR="007D1BBF" w:rsidRPr="007C195E" w:rsidRDefault="007D1BBF" w:rsidP="00A95A33">
            <w:pPr>
              <w:jc w:val="center"/>
              <w:rPr>
                <w:b/>
                <w:sz w:val="22"/>
                <w:szCs w:val="22"/>
              </w:rPr>
            </w:pPr>
            <w:r w:rsidRPr="007C195E">
              <w:rPr>
                <w:b/>
                <w:sz w:val="22"/>
                <w:szCs w:val="22"/>
              </w:rPr>
              <w:t>EGYÉB KORLÁTOZOTT ÖVEZETEK</w:t>
            </w:r>
          </w:p>
        </w:tc>
      </w:tr>
      <w:tr w:rsidR="007D1BBF" w:rsidRPr="007C195E" w14:paraId="71013C9B" w14:textId="77777777" w:rsidTr="00016D97">
        <w:trPr>
          <w:trHeight w:val="1864"/>
        </w:trPr>
        <w:tc>
          <w:tcPr>
            <w:tcW w:w="1218" w:type="dxa"/>
          </w:tcPr>
          <w:p w14:paraId="54FC5856" w14:textId="77777777" w:rsidR="007D1BBF" w:rsidRPr="007C195E" w:rsidRDefault="007D1BBF" w:rsidP="00A95A33">
            <w:pPr>
              <w:jc w:val="center"/>
              <w:rPr>
                <w:sz w:val="22"/>
                <w:szCs w:val="22"/>
              </w:rPr>
            </w:pPr>
            <w:r w:rsidRPr="007C195E">
              <w:rPr>
                <w:sz w:val="22"/>
                <w:szCs w:val="22"/>
              </w:rPr>
              <w:t>III.</w:t>
            </w:r>
          </w:p>
        </w:tc>
        <w:tc>
          <w:tcPr>
            <w:tcW w:w="5279" w:type="dxa"/>
            <w:vAlign w:val="center"/>
          </w:tcPr>
          <w:p w14:paraId="6FD5B2E8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>a közforgalom elől nem elzárt terület, amely területére az 1/1975. (II.5.) KPM-BM együttes rendeletben (a továbbiakban: KRESZ) előírtak szerint meghatározott határértéket túllépő tulajdonsággal rendelkező járművel csak alkalmanként a közút kezelőjének felmentése esetén, díjfizetés ellenében lehet behajtani</w:t>
            </w:r>
          </w:p>
        </w:tc>
        <w:tc>
          <w:tcPr>
            <w:tcW w:w="3892" w:type="dxa"/>
            <w:vAlign w:val="center"/>
          </w:tcPr>
          <w:p w14:paraId="743D5C0C" w14:textId="77777777" w:rsidR="007D1BBF" w:rsidRPr="00016D97" w:rsidRDefault="007D1BBF" w:rsidP="00A95A33">
            <w:pPr>
              <w:jc w:val="center"/>
              <w:rPr>
                <w:sz w:val="20"/>
              </w:rPr>
            </w:pPr>
            <w:r w:rsidRPr="00016D97">
              <w:rPr>
                <w:sz w:val="20"/>
              </w:rPr>
              <w:t>a KRESZ szerint kitáblázott súlykorlátozás fölött csak eseti útvonalengedéllyel lehet behajtani”</w:t>
            </w:r>
          </w:p>
        </w:tc>
      </w:tr>
    </w:tbl>
    <w:p w14:paraId="577EF713" w14:textId="77777777" w:rsidR="007D1BBF" w:rsidRPr="00C72721" w:rsidRDefault="007D1BBF" w:rsidP="007D1BBF">
      <w:pPr>
        <w:ind w:left="7080" w:hanging="5670"/>
      </w:pPr>
      <w:r>
        <w:tab/>
      </w:r>
    </w:p>
    <w:sectPr w:rsidR="007D1BBF" w:rsidRPr="00C72721" w:rsidSect="00016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0A1E4" w14:textId="77777777" w:rsidR="002D7791" w:rsidRDefault="002D7791" w:rsidP="00020DA4">
      <w:r>
        <w:separator/>
      </w:r>
    </w:p>
  </w:endnote>
  <w:endnote w:type="continuationSeparator" w:id="0">
    <w:p w14:paraId="27565712" w14:textId="77777777" w:rsidR="002D7791" w:rsidRDefault="002D7791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01386" w14:textId="77777777" w:rsidR="002D7791" w:rsidRDefault="002D7791" w:rsidP="00020DA4">
      <w:r>
        <w:separator/>
      </w:r>
    </w:p>
  </w:footnote>
  <w:footnote w:type="continuationSeparator" w:id="0">
    <w:p w14:paraId="76536985" w14:textId="77777777" w:rsidR="002D7791" w:rsidRDefault="002D7791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214"/>
    <w:multiLevelType w:val="hybridMultilevel"/>
    <w:tmpl w:val="A1303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03965"/>
    <w:multiLevelType w:val="hybridMultilevel"/>
    <w:tmpl w:val="500648C6"/>
    <w:lvl w:ilvl="0" w:tplc="A830C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4">
    <w:nsid w:val="25B122F9"/>
    <w:multiLevelType w:val="hybridMultilevel"/>
    <w:tmpl w:val="D44E69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D48E6"/>
    <w:multiLevelType w:val="hybridMultilevel"/>
    <w:tmpl w:val="7D9AE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B09C6"/>
    <w:multiLevelType w:val="hybridMultilevel"/>
    <w:tmpl w:val="47C26E9C"/>
    <w:lvl w:ilvl="0" w:tplc="6518D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C7A59"/>
    <w:multiLevelType w:val="hybridMultilevel"/>
    <w:tmpl w:val="DE4833A6"/>
    <w:lvl w:ilvl="0" w:tplc="8518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049CD"/>
    <w:multiLevelType w:val="hybridMultilevel"/>
    <w:tmpl w:val="B3AA0984"/>
    <w:lvl w:ilvl="0" w:tplc="9208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0">
    <w:nsid w:val="528467E9"/>
    <w:multiLevelType w:val="hybridMultilevel"/>
    <w:tmpl w:val="C2D02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9525B1C"/>
    <w:multiLevelType w:val="hybridMultilevel"/>
    <w:tmpl w:val="7F1008EE"/>
    <w:lvl w:ilvl="0" w:tplc="840C3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348CA"/>
    <w:multiLevelType w:val="hybridMultilevel"/>
    <w:tmpl w:val="B8680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723A9"/>
    <w:multiLevelType w:val="hybridMultilevel"/>
    <w:tmpl w:val="9E0EF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341FF"/>
    <w:multiLevelType w:val="hybridMultilevel"/>
    <w:tmpl w:val="69E632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521B1"/>
    <w:multiLevelType w:val="hybridMultilevel"/>
    <w:tmpl w:val="B3208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0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  <w:lvlOverride w:ilvl="0">
      <w:startOverride w:val="1"/>
    </w:lvlOverride>
  </w:num>
  <w:num w:numId="2">
    <w:abstractNumId w:val="21"/>
  </w:num>
  <w:num w:numId="3">
    <w:abstractNumId w:val="30"/>
  </w:num>
  <w:num w:numId="4">
    <w:abstractNumId w:val="12"/>
    <w:lvlOverride w:ilvl="0">
      <w:startOverride w:val="1"/>
    </w:lvlOverride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27"/>
  </w:num>
  <w:num w:numId="10">
    <w:abstractNumId w:val="17"/>
  </w:num>
  <w:num w:numId="11">
    <w:abstractNumId w:val="29"/>
  </w:num>
  <w:num w:numId="12">
    <w:abstractNumId w:val="8"/>
  </w:num>
  <w:num w:numId="13">
    <w:abstractNumId w:val="3"/>
  </w:num>
  <w:num w:numId="14">
    <w:abstractNumId w:val="7"/>
  </w:num>
  <w:num w:numId="15">
    <w:abstractNumId w:val="19"/>
  </w:num>
  <w:num w:numId="16">
    <w:abstractNumId w:val="18"/>
  </w:num>
  <w:num w:numId="17">
    <w:abstractNumId w:val="0"/>
  </w:num>
  <w:num w:numId="18">
    <w:abstractNumId w:val="13"/>
  </w:num>
  <w:num w:numId="19">
    <w:abstractNumId w:val="28"/>
  </w:num>
  <w:num w:numId="20">
    <w:abstractNumId w:val="10"/>
  </w:num>
  <w:num w:numId="21">
    <w:abstractNumId w:val="16"/>
  </w:num>
  <w:num w:numId="22">
    <w:abstractNumId w:val="6"/>
  </w:num>
  <w:num w:numId="23">
    <w:abstractNumId w:val="2"/>
  </w:num>
  <w:num w:numId="24">
    <w:abstractNumId w:val="9"/>
  </w:num>
  <w:num w:numId="25">
    <w:abstractNumId w:val="22"/>
  </w:num>
  <w:num w:numId="26">
    <w:abstractNumId w:val="20"/>
  </w:num>
  <w:num w:numId="27">
    <w:abstractNumId w:val="25"/>
  </w:num>
  <w:num w:numId="28">
    <w:abstractNumId w:val="5"/>
  </w:num>
  <w:num w:numId="29">
    <w:abstractNumId w:val="1"/>
  </w:num>
  <w:num w:numId="30">
    <w:abstractNumId w:val="23"/>
  </w:num>
  <w:num w:numId="31">
    <w:abstractNumId w:val="26"/>
  </w:num>
  <w:num w:numId="32">
    <w:abstractNumId w:val="4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A4"/>
    <w:rsid w:val="00002A84"/>
    <w:rsid w:val="00016D97"/>
    <w:rsid w:val="00020DA4"/>
    <w:rsid w:val="00033DFB"/>
    <w:rsid w:val="000745EE"/>
    <w:rsid w:val="00084072"/>
    <w:rsid w:val="000872E2"/>
    <w:rsid w:val="000D694A"/>
    <w:rsid w:val="00127193"/>
    <w:rsid w:val="00135F61"/>
    <w:rsid w:val="00154BCD"/>
    <w:rsid w:val="001657A1"/>
    <w:rsid w:val="0017196F"/>
    <w:rsid w:val="001E223F"/>
    <w:rsid w:val="001F37D7"/>
    <w:rsid w:val="002201EE"/>
    <w:rsid w:val="0024068B"/>
    <w:rsid w:val="00267B45"/>
    <w:rsid w:val="002D7791"/>
    <w:rsid w:val="002E3BB1"/>
    <w:rsid w:val="00342899"/>
    <w:rsid w:val="0034586E"/>
    <w:rsid w:val="00360169"/>
    <w:rsid w:val="0036219A"/>
    <w:rsid w:val="00362B6A"/>
    <w:rsid w:val="00373429"/>
    <w:rsid w:val="003A2B85"/>
    <w:rsid w:val="00486F81"/>
    <w:rsid w:val="00567CC2"/>
    <w:rsid w:val="005C311F"/>
    <w:rsid w:val="005F2594"/>
    <w:rsid w:val="0061001A"/>
    <w:rsid w:val="00616E15"/>
    <w:rsid w:val="00657D49"/>
    <w:rsid w:val="00663491"/>
    <w:rsid w:val="00684CB1"/>
    <w:rsid w:val="006B388D"/>
    <w:rsid w:val="006C3DA8"/>
    <w:rsid w:val="006C46E9"/>
    <w:rsid w:val="007167FC"/>
    <w:rsid w:val="00727901"/>
    <w:rsid w:val="0074642F"/>
    <w:rsid w:val="007A1413"/>
    <w:rsid w:val="007C6066"/>
    <w:rsid w:val="007D1BBF"/>
    <w:rsid w:val="00894200"/>
    <w:rsid w:val="008C2A4E"/>
    <w:rsid w:val="008E192C"/>
    <w:rsid w:val="008E7949"/>
    <w:rsid w:val="009657DF"/>
    <w:rsid w:val="009A4DAB"/>
    <w:rsid w:val="009C12B2"/>
    <w:rsid w:val="00A7192E"/>
    <w:rsid w:val="00AB7EF8"/>
    <w:rsid w:val="00B407BB"/>
    <w:rsid w:val="00B52481"/>
    <w:rsid w:val="00B61D79"/>
    <w:rsid w:val="00B64A91"/>
    <w:rsid w:val="00BE013D"/>
    <w:rsid w:val="00BE274B"/>
    <w:rsid w:val="00C63628"/>
    <w:rsid w:val="00C72721"/>
    <w:rsid w:val="00C90DE5"/>
    <w:rsid w:val="00CE4663"/>
    <w:rsid w:val="00D1567C"/>
    <w:rsid w:val="00D27EBF"/>
    <w:rsid w:val="00D3355B"/>
    <w:rsid w:val="00D9506E"/>
    <w:rsid w:val="00DD254D"/>
    <w:rsid w:val="00E3502A"/>
    <w:rsid w:val="00E367FD"/>
    <w:rsid w:val="00E853E3"/>
    <w:rsid w:val="00ED00CF"/>
    <w:rsid w:val="00F07B00"/>
    <w:rsid w:val="00F16D92"/>
    <w:rsid w:val="00F513C3"/>
    <w:rsid w:val="00F65EB1"/>
    <w:rsid w:val="00FA282C"/>
    <w:rsid w:val="00FA2B2A"/>
    <w:rsid w:val="00F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4769-C68A-4CC2-B003-BD73558E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4</cp:revision>
  <cp:lastPrinted>2017-05-05T11:48:00Z</cp:lastPrinted>
  <dcterms:created xsi:type="dcterms:W3CDTF">2017-05-11T11:58:00Z</dcterms:created>
  <dcterms:modified xsi:type="dcterms:W3CDTF">2017-05-11T14:55:00Z</dcterms:modified>
</cp:coreProperties>
</file>