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27B" w:rsidRPr="009E1B7B" w:rsidRDefault="0000227B" w:rsidP="00157C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E1B7B">
        <w:rPr>
          <w:rFonts w:ascii="Times New Roman" w:hAnsi="Times New Roman" w:cs="Times New Roman"/>
          <w:b/>
          <w:bCs/>
        </w:rPr>
        <w:t>Szentendre Város Önkormányzat Képviselő-testületének</w:t>
      </w:r>
    </w:p>
    <w:p w:rsidR="0000227B" w:rsidRPr="009E1B7B" w:rsidRDefault="0000227B" w:rsidP="00157C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E1B7B">
        <w:rPr>
          <w:rFonts w:ascii="Times New Roman" w:hAnsi="Times New Roman" w:cs="Times New Roman"/>
          <w:b/>
          <w:bCs/>
        </w:rPr>
        <w:t>11/2015. (III.17.) önkormányzati rendelete</w:t>
      </w:r>
    </w:p>
    <w:p w:rsidR="0000227B" w:rsidRPr="009E1B7B" w:rsidRDefault="0000227B" w:rsidP="00157C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0227B" w:rsidRPr="009E1B7B" w:rsidRDefault="0000227B" w:rsidP="00157C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E1B7B">
        <w:rPr>
          <w:rFonts w:ascii="Times New Roman" w:hAnsi="Times New Roman" w:cs="Times New Roman"/>
          <w:b/>
          <w:bCs/>
        </w:rPr>
        <w:t>a közterület-használat rendjének szabályozásáról szóló 13/2005. (IV.15.) Önk. sz. rendelet, valamint az Önkormányzat, az egyházat, a helyi társadalmi és civil szervezetek, valamint alapítványok kapcsolatrendszerének egyes kérdéseiről, és az egységes pályázati támogatási rendszerről szóló 34/2009. (X.26.) Önk. sz. rendelet módosításáról</w:t>
      </w:r>
    </w:p>
    <w:p w:rsidR="0000227B" w:rsidRPr="009E1B7B" w:rsidRDefault="0000227B" w:rsidP="00157C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227B" w:rsidRPr="009E1B7B" w:rsidRDefault="0000227B" w:rsidP="00157C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227B" w:rsidRPr="009E1B7B" w:rsidRDefault="0000227B" w:rsidP="00157C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1B7B">
        <w:rPr>
          <w:rFonts w:ascii="Times New Roman" w:hAnsi="Times New Roman" w:cs="Times New Roman"/>
        </w:rPr>
        <w:t>Szentendre Város Önkormányzat Képviselő-testülete Magyarország helyi önkormányzatairól szóló 2011. évi CLXXXIX. törvény 25-§-ban kapott felhatalmazás alapján, az Alaptörvény 32. cikk (1) bekezdés a) pontjában, valamint a (2) bekezdésben meghatározott feladatkörében eljárva a közterület-használat rendjének szabályozásáról szóló 13/2005. (IV.15.) Önk. sz. rendelet, valamint az Önkormányzat, az egyházat, a helyi társadalmi és civil szervezetek, valamint alapítványok kapcsolatrendszerének egyes kérdéseiről, és az egységes pályázati támogatási rendszerről szóló 34/2009. (X.26.) Önk. sz. rendelet módosításáról az alábbi rendeletet alkotja:</w:t>
      </w:r>
    </w:p>
    <w:p w:rsidR="0000227B" w:rsidRDefault="0000227B" w:rsidP="00157C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227B" w:rsidRPr="009E1B7B" w:rsidRDefault="0000227B" w:rsidP="00157C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227B" w:rsidRPr="009E1B7B" w:rsidRDefault="0000227B" w:rsidP="00157C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E1B7B">
        <w:rPr>
          <w:rFonts w:ascii="Times New Roman" w:hAnsi="Times New Roman" w:cs="Times New Roman"/>
          <w:b/>
          <w:bCs/>
        </w:rPr>
        <w:t>I. rész</w:t>
      </w:r>
    </w:p>
    <w:p w:rsidR="0000227B" w:rsidRPr="009E1B7B" w:rsidRDefault="0000227B" w:rsidP="00157C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E1B7B">
        <w:rPr>
          <w:rFonts w:ascii="Times New Roman" w:hAnsi="Times New Roman" w:cs="Times New Roman"/>
          <w:b/>
          <w:bCs/>
        </w:rPr>
        <w:t>A közterület-használat rendjének szabályozásáról szóló 13/2005. (IV.15.) Önk. sz. rendelet (továbbiakban R.1.) módosításai</w:t>
      </w:r>
    </w:p>
    <w:p w:rsidR="0000227B" w:rsidRPr="009E1B7B" w:rsidRDefault="0000227B" w:rsidP="00157C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227B" w:rsidRPr="009E1B7B" w:rsidRDefault="0000227B" w:rsidP="00157C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E1B7B">
        <w:rPr>
          <w:rFonts w:ascii="Times New Roman" w:hAnsi="Times New Roman" w:cs="Times New Roman"/>
          <w:b/>
          <w:bCs/>
        </w:rPr>
        <w:t>1. §</w:t>
      </w:r>
    </w:p>
    <w:p w:rsidR="0000227B" w:rsidRPr="009E1B7B" w:rsidRDefault="0000227B" w:rsidP="00157C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227B" w:rsidRPr="009E1B7B" w:rsidRDefault="0000227B" w:rsidP="00157C1A">
      <w:pPr>
        <w:spacing w:after="0" w:line="240" w:lineRule="auto"/>
        <w:ind w:hanging="360"/>
        <w:jc w:val="both"/>
        <w:rPr>
          <w:rFonts w:ascii="Times New Roman" w:hAnsi="Times New Roman" w:cs="Times New Roman"/>
        </w:rPr>
      </w:pPr>
      <w:r w:rsidRPr="009E1B7B">
        <w:rPr>
          <w:rFonts w:ascii="Times New Roman" w:hAnsi="Times New Roman" w:cs="Times New Roman"/>
        </w:rPr>
        <w:t xml:space="preserve">(1) </w:t>
      </w:r>
      <w:r w:rsidRPr="009E1B7B">
        <w:rPr>
          <w:rFonts w:ascii="Times New Roman" w:hAnsi="Times New Roman" w:cs="Times New Roman"/>
        </w:rPr>
        <w:tab/>
        <w:t>A R.1. 2. § (12) bekezdés első francia bekezdésében a „Művészeti Tanács” szövegrész helyébe „Lokálpatrióta Tanács” szövegrész lép.</w:t>
      </w:r>
    </w:p>
    <w:p w:rsidR="0000227B" w:rsidRPr="009E1B7B" w:rsidRDefault="0000227B" w:rsidP="00157C1A">
      <w:pPr>
        <w:spacing w:after="0" w:line="240" w:lineRule="auto"/>
        <w:ind w:hanging="360"/>
        <w:jc w:val="both"/>
        <w:rPr>
          <w:rFonts w:ascii="Times New Roman" w:hAnsi="Times New Roman" w:cs="Times New Roman"/>
        </w:rPr>
      </w:pPr>
      <w:r w:rsidRPr="009E1B7B">
        <w:rPr>
          <w:rFonts w:ascii="Times New Roman" w:hAnsi="Times New Roman" w:cs="Times New Roman"/>
        </w:rPr>
        <w:t xml:space="preserve">(2) </w:t>
      </w:r>
      <w:r w:rsidRPr="009E1B7B">
        <w:rPr>
          <w:rFonts w:ascii="Times New Roman" w:hAnsi="Times New Roman" w:cs="Times New Roman"/>
        </w:rPr>
        <w:tab/>
        <w:t>A R.1. 3. § (1) bekezdés a) pontjában a „ollós ponyvatető” szövegrész helyébe az „ollós- és csuklókaros ponyvatető” szövegrész lép.</w:t>
      </w:r>
    </w:p>
    <w:p w:rsidR="0000227B" w:rsidRPr="009E1B7B" w:rsidRDefault="0000227B" w:rsidP="00157C1A">
      <w:pPr>
        <w:spacing w:after="0" w:line="240" w:lineRule="auto"/>
        <w:ind w:hanging="360"/>
        <w:jc w:val="both"/>
        <w:rPr>
          <w:rFonts w:ascii="Times New Roman" w:hAnsi="Times New Roman" w:cs="Times New Roman"/>
        </w:rPr>
      </w:pPr>
      <w:r w:rsidRPr="009E1B7B">
        <w:rPr>
          <w:rFonts w:ascii="Times New Roman" w:hAnsi="Times New Roman" w:cs="Times New Roman"/>
        </w:rPr>
        <w:t xml:space="preserve">(3) </w:t>
      </w:r>
      <w:r w:rsidRPr="009E1B7B">
        <w:rPr>
          <w:rFonts w:ascii="Times New Roman" w:hAnsi="Times New Roman" w:cs="Times New Roman"/>
        </w:rPr>
        <w:tab/>
        <w:t xml:space="preserve">A R.1. 3. § (6) bekezdés f) pontjában, és a 8. § (2) bekezdés k) pontjában a „főkertész” szövegrész helyébe a „zöldreferens” szövegrész lép. </w:t>
      </w:r>
    </w:p>
    <w:p w:rsidR="0000227B" w:rsidRPr="009E1B7B" w:rsidRDefault="0000227B" w:rsidP="00157C1A">
      <w:pPr>
        <w:spacing w:after="0" w:line="240" w:lineRule="auto"/>
        <w:ind w:hanging="360"/>
        <w:jc w:val="both"/>
        <w:rPr>
          <w:rFonts w:ascii="Times New Roman" w:hAnsi="Times New Roman" w:cs="Times New Roman"/>
        </w:rPr>
      </w:pPr>
      <w:r w:rsidRPr="009E1B7B">
        <w:rPr>
          <w:rFonts w:ascii="Times New Roman" w:hAnsi="Times New Roman" w:cs="Times New Roman"/>
        </w:rPr>
        <w:t xml:space="preserve">(4) </w:t>
      </w:r>
      <w:r w:rsidRPr="009E1B7B">
        <w:rPr>
          <w:rFonts w:ascii="Times New Roman" w:hAnsi="Times New Roman" w:cs="Times New Roman"/>
        </w:rPr>
        <w:tab/>
        <w:t>A R.1. 6. § (1) bekezdésében a „Szentendre Város Önkormányzat Polgármesteri Hivatal” szövegrész helyébe a „Szentendrei Közös Önkormányzati Hivatal” szövegrész lép.</w:t>
      </w:r>
    </w:p>
    <w:p w:rsidR="0000227B" w:rsidRPr="009E1B7B" w:rsidRDefault="0000227B" w:rsidP="00157C1A">
      <w:pPr>
        <w:tabs>
          <w:tab w:val="left" w:pos="3165"/>
        </w:tabs>
        <w:spacing w:after="0" w:line="240" w:lineRule="auto"/>
        <w:ind w:hanging="360"/>
        <w:jc w:val="both"/>
        <w:rPr>
          <w:rFonts w:ascii="Times New Roman" w:hAnsi="Times New Roman" w:cs="Times New Roman"/>
        </w:rPr>
      </w:pPr>
      <w:r w:rsidRPr="009E1B7B">
        <w:rPr>
          <w:rFonts w:ascii="Times New Roman" w:hAnsi="Times New Roman" w:cs="Times New Roman"/>
        </w:rPr>
        <w:t xml:space="preserve">(5) </w:t>
      </w:r>
      <w:r w:rsidRPr="009E1B7B">
        <w:rPr>
          <w:rFonts w:ascii="Times New Roman" w:hAnsi="Times New Roman" w:cs="Times New Roman"/>
        </w:rPr>
        <w:tab/>
        <w:t>A R.1. 7. § (3) bekezdés f) pontjában a „… előtető, ollós ponyvatető, …” szövegrész helyébe „… előtető, ollós- és csuklókaros ponyvatető, …”  szövegrész lép.</w:t>
      </w:r>
    </w:p>
    <w:p w:rsidR="0000227B" w:rsidRPr="009E1B7B" w:rsidRDefault="0000227B" w:rsidP="00157C1A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0227B" w:rsidRPr="009E1B7B" w:rsidRDefault="0000227B" w:rsidP="00157C1A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E1B7B">
        <w:rPr>
          <w:rFonts w:ascii="Times New Roman" w:hAnsi="Times New Roman" w:cs="Times New Roman"/>
          <w:b/>
          <w:bCs/>
        </w:rPr>
        <w:t>2. §</w:t>
      </w:r>
    </w:p>
    <w:p w:rsidR="0000227B" w:rsidRPr="009E1B7B" w:rsidRDefault="0000227B" w:rsidP="00157C1A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0227B" w:rsidRPr="009E1B7B" w:rsidRDefault="0000227B" w:rsidP="00157C1A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E1B7B">
        <w:rPr>
          <w:rFonts w:ascii="Times New Roman" w:hAnsi="Times New Roman" w:cs="Times New Roman"/>
        </w:rPr>
        <w:t>A R.1. 8. § (2) bekezdés c) pontjának 3. mondata után a szöveg az alábbi mondattal egészül ki:</w:t>
      </w:r>
    </w:p>
    <w:p w:rsidR="0000227B" w:rsidRPr="009E1B7B" w:rsidRDefault="0000227B" w:rsidP="00157C1A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E1B7B">
        <w:rPr>
          <w:rFonts w:ascii="Times New Roman" w:hAnsi="Times New Roman" w:cs="Times New Roman"/>
        </w:rPr>
        <w:t xml:space="preserve">„… Lépcsőn történő árubemutatás esetén az üzlet megközelítésére szolgáló bejárat (ideértve ajtónyílást, kaput, kapuszárnyat) előtti – a biztonságos közlekedés biztosítása érdekében – sávot teljes szélességében szabadon kell hagyni, ott árubemutatás nem engedélyezhető. …” </w:t>
      </w:r>
    </w:p>
    <w:p w:rsidR="0000227B" w:rsidRPr="009E1B7B" w:rsidRDefault="0000227B" w:rsidP="00157C1A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0227B" w:rsidRPr="009E1B7B" w:rsidRDefault="0000227B" w:rsidP="00157C1A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E1B7B">
        <w:rPr>
          <w:rFonts w:ascii="Times New Roman" w:hAnsi="Times New Roman" w:cs="Times New Roman"/>
          <w:b/>
          <w:bCs/>
        </w:rPr>
        <w:t>3. §</w:t>
      </w:r>
    </w:p>
    <w:p w:rsidR="0000227B" w:rsidRPr="009E1B7B" w:rsidRDefault="0000227B" w:rsidP="00157C1A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0227B" w:rsidRPr="009E1B7B" w:rsidRDefault="0000227B" w:rsidP="00157C1A">
      <w:pPr>
        <w:tabs>
          <w:tab w:val="left" w:pos="3165"/>
        </w:tabs>
        <w:spacing w:after="0" w:line="240" w:lineRule="auto"/>
        <w:ind w:hanging="360"/>
        <w:jc w:val="both"/>
        <w:rPr>
          <w:rFonts w:ascii="Times New Roman" w:hAnsi="Times New Roman" w:cs="Times New Roman"/>
        </w:rPr>
      </w:pPr>
      <w:r w:rsidRPr="009E1B7B">
        <w:rPr>
          <w:rFonts w:ascii="Times New Roman" w:hAnsi="Times New Roman" w:cs="Times New Roman"/>
        </w:rPr>
        <w:t xml:space="preserve">(1) </w:t>
      </w:r>
      <w:r w:rsidRPr="009E1B7B">
        <w:rPr>
          <w:rFonts w:ascii="Times New Roman" w:hAnsi="Times New Roman" w:cs="Times New Roman"/>
        </w:rPr>
        <w:tab/>
        <w:t>A R.1. 10. § (4) bekezdés d) pontja helyébe az alábbi rendelkezés lép:</w:t>
      </w:r>
    </w:p>
    <w:p w:rsidR="0000227B" w:rsidRPr="009E1B7B" w:rsidRDefault="0000227B" w:rsidP="00157C1A">
      <w:pPr>
        <w:tabs>
          <w:tab w:val="left" w:pos="3165"/>
        </w:tabs>
        <w:spacing w:after="0" w:line="240" w:lineRule="auto"/>
        <w:ind w:hanging="360"/>
        <w:jc w:val="both"/>
        <w:rPr>
          <w:rFonts w:ascii="Times New Roman" w:hAnsi="Times New Roman" w:cs="Times New Roman"/>
        </w:rPr>
      </w:pPr>
      <w:r w:rsidRPr="009E1B7B">
        <w:rPr>
          <w:rFonts w:ascii="Times New Roman" w:hAnsi="Times New Roman" w:cs="Times New Roman"/>
        </w:rPr>
        <w:tab/>
        <w:t xml:space="preserve">„d) Amennyiben a kérelmező kiemelkedő művészeti értékkel bíró árukat forgalmaz (16. § 15. pont), akkor ezen tevékenységéhez kapcsolódóan reklámhordozó (cégér, címtábla, reklámtábla, molino) elhelyezése ingyenes, egyéb közterület-használathoz (árubemutatás, kitelepülés, reklámfigura, stb.) a kérelmezőt 70% díjkedvezmény illeti meg.” </w:t>
      </w:r>
    </w:p>
    <w:p w:rsidR="0000227B" w:rsidRPr="009E1B7B" w:rsidRDefault="0000227B" w:rsidP="00157C1A">
      <w:pPr>
        <w:tabs>
          <w:tab w:val="left" w:pos="3165"/>
        </w:tabs>
        <w:spacing w:after="0" w:line="240" w:lineRule="auto"/>
        <w:ind w:hanging="360"/>
        <w:jc w:val="both"/>
        <w:rPr>
          <w:rFonts w:ascii="Times New Roman" w:hAnsi="Times New Roman" w:cs="Times New Roman"/>
        </w:rPr>
      </w:pPr>
      <w:r w:rsidRPr="009E1B7B">
        <w:rPr>
          <w:rFonts w:ascii="Times New Roman" w:hAnsi="Times New Roman" w:cs="Times New Roman"/>
        </w:rPr>
        <w:t>(2) A R.1. 10. § (4) bekezdés g) pontja helyébe az alábbi rendelkezés lép:</w:t>
      </w:r>
    </w:p>
    <w:p w:rsidR="0000227B" w:rsidRPr="009E1B7B" w:rsidRDefault="0000227B" w:rsidP="00157C1A">
      <w:pPr>
        <w:tabs>
          <w:tab w:val="left" w:pos="3165"/>
        </w:tabs>
        <w:spacing w:after="0" w:line="240" w:lineRule="auto"/>
        <w:ind w:hanging="360"/>
        <w:jc w:val="both"/>
        <w:rPr>
          <w:rFonts w:ascii="Times New Roman" w:hAnsi="Times New Roman" w:cs="Times New Roman"/>
        </w:rPr>
      </w:pPr>
      <w:r w:rsidRPr="009E1B7B">
        <w:rPr>
          <w:rFonts w:ascii="Times New Roman" w:hAnsi="Times New Roman" w:cs="Times New Roman"/>
        </w:rPr>
        <w:tab/>
        <w:t>„A R.1. 3. § (1) bekezdés c) pontjában szereplő Duna parton hajók és úszóműves kikötők kikötését szolgáló rögzítő eszközök, feljárók elhelyezésével, fennmaradásával, valamint a p) pontja szerinti Duna parton úszóközműves kikötő használatával kapcsolatban a közterület-használati díjat a városüzemeltetési kérdésekkel foglalkozó szakbizottság egyedi mérlegelés alapján határozza meg.”</w:t>
      </w:r>
    </w:p>
    <w:p w:rsidR="0000227B" w:rsidRPr="009E1B7B" w:rsidRDefault="0000227B" w:rsidP="00157C1A">
      <w:pPr>
        <w:spacing w:after="0" w:line="240" w:lineRule="auto"/>
        <w:ind w:hanging="360"/>
        <w:jc w:val="both"/>
        <w:rPr>
          <w:rFonts w:ascii="Times New Roman" w:hAnsi="Times New Roman" w:cs="Times New Roman"/>
        </w:rPr>
      </w:pPr>
      <w:r w:rsidRPr="009E1B7B">
        <w:rPr>
          <w:rFonts w:ascii="Times New Roman" w:hAnsi="Times New Roman" w:cs="Times New Roman"/>
        </w:rPr>
        <w:t xml:space="preserve">(3) </w:t>
      </w:r>
      <w:r w:rsidRPr="009E1B7B">
        <w:rPr>
          <w:rFonts w:ascii="Times New Roman" w:hAnsi="Times New Roman" w:cs="Times New Roman"/>
        </w:rPr>
        <w:tab/>
        <w:t xml:space="preserve">A R.1. 10. § (5) bekezdésben az alábbi szövegrész hatályát veszti: </w:t>
      </w:r>
    </w:p>
    <w:p w:rsidR="0000227B" w:rsidRPr="009E1B7B" w:rsidRDefault="0000227B" w:rsidP="00D818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1B7B">
        <w:rPr>
          <w:rFonts w:ascii="Times New Roman" w:hAnsi="Times New Roman" w:cs="Times New Roman"/>
        </w:rPr>
        <w:t xml:space="preserve">„… a kivéve az árubemutatás bármely esetét, ebben az esetben havi részletfizetés kérhető, amennyiben a közterület-használó egy év időtartamra kér közterület-használati engedélyt. Részletfizetés igénylése esetén a rendelet 1. sz. mellékletében meghatározott *-gal jelölt fizetési kedvezmény nem alkalmazható.” </w:t>
      </w:r>
    </w:p>
    <w:p w:rsidR="0000227B" w:rsidRPr="009E1B7B" w:rsidRDefault="0000227B" w:rsidP="00157C1A">
      <w:pPr>
        <w:spacing w:after="0" w:line="240" w:lineRule="auto"/>
        <w:ind w:hanging="360"/>
        <w:jc w:val="both"/>
        <w:rPr>
          <w:rFonts w:ascii="Times New Roman" w:hAnsi="Times New Roman" w:cs="Times New Roman"/>
        </w:rPr>
      </w:pPr>
      <w:r w:rsidRPr="009E1B7B">
        <w:rPr>
          <w:rFonts w:ascii="Times New Roman" w:hAnsi="Times New Roman" w:cs="Times New Roman"/>
        </w:rPr>
        <w:t>(4) A R.1. 10. § az alábbi új (5a) és (5b) bekezdésekkel egészül ki:</w:t>
      </w:r>
    </w:p>
    <w:p w:rsidR="0000227B" w:rsidRPr="009E1B7B" w:rsidRDefault="0000227B" w:rsidP="00157C1A">
      <w:pPr>
        <w:spacing w:after="0" w:line="240" w:lineRule="auto"/>
        <w:ind w:hanging="360"/>
        <w:jc w:val="both"/>
        <w:rPr>
          <w:rFonts w:ascii="Times New Roman" w:hAnsi="Times New Roman" w:cs="Times New Roman"/>
        </w:rPr>
      </w:pPr>
      <w:r w:rsidRPr="009E1B7B">
        <w:rPr>
          <w:rFonts w:ascii="Times New Roman" w:hAnsi="Times New Roman" w:cs="Times New Roman"/>
        </w:rPr>
        <w:tab/>
        <w:t xml:space="preserve">„(5a) Közterületre vonatkozó, kerthelyiségre vagy vendéglátó teraszra (akár vegyesen is) szóló közterület-használati kérelmet benyújtó kereskedők havi részletfizetést kérhetnek, amennyiben a közterület-használó 12 hónapra kér közterület-használati engedélyt. Részletfizetés igénylése esetén a R. 1. sz. mellékletben meghatározott *-gal jelölt díjkedvezmény nem alkalmazható, ilyen esetben a 12 havi teljes díj mértéke az alapdíj 85%-a. </w:t>
      </w:r>
    </w:p>
    <w:p w:rsidR="0000227B" w:rsidRPr="009E1B7B" w:rsidRDefault="0000227B" w:rsidP="00157C1A">
      <w:pPr>
        <w:spacing w:after="0" w:line="240" w:lineRule="auto"/>
        <w:ind w:hanging="360"/>
        <w:jc w:val="both"/>
        <w:rPr>
          <w:rFonts w:ascii="Times New Roman" w:hAnsi="Times New Roman" w:cs="Times New Roman"/>
        </w:rPr>
      </w:pPr>
      <w:r w:rsidRPr="009E1B7B">
        <w:rPr>
          <w:rFonts w:ascii="Times New Roman" w:hAnsi="Times New Roman" w:cs="Times New Roman"/>
        </w:rPr>
        <w:tab/>
        <w:t>(5b) A kérelmező köteles a havi részleteket az engedélyben meghatározott határidőig befizetni és a befizetés tényét igazolni. Amennyiben a havi részletek teljesítésével vagy azok igazolásával a használó késedelembe esik, és ennek pótlására való felhívás után sem fizeti meg és igazolja 8 napon belül a teljesítést, úgy a részletfizetési kedvezményt elveszíti, valamint a hátralévő időre fennmaradt közterület-használati díjat egy összegben köteles megfizetni 15 napon belül. Akitől a részletfizetési kedvezmény megvonásra került, azon kérelmező számára következő évben részletfizetés nem engedélyezhető.”</w:t>
      </w:r>
    </w:p>
    <w:p w:rsidR="0000227B" w:rsidRPr="009E1B7B" w:rsidRDefault="0000227B" w:rsidP="00157C1A">
      <w:pPr>
        <w:tabs>
          <w:tab w:val="left" w:pos="3165"/>
        </w:tabs>
        <w:spacing w:after="0" w:line="240" w:lineRule="auto"/>
        <w:ind w:hanging="360"/>
        <w:jc w:val="both"/>
        <w:rPr>
          <w:rFonts w:ascii="Times New Roman" w:hAnsi="Times New Roman" w:cs="Times New Roman"/>
        </w:rPr>
      </w:pPr>
      <w:r w:rsidRPr="009E1B7B">
        <w:rPr>
          <w:rFonts w:ascii="Times New Roman" w:hAnsi="Times New Roman" w:cs="Times New Roman"/>
        </w:rPr>
        <w:t>(5) A R.1.1. 10. § (7) bekezdésében a „Művészeti Tanács” szövegrész helyébe „Lokálpatrióta Tanács” szövegrész lép.</w:t>
      </w:r>
    </w:p>
    <w:p w:rsidR="0000227B" w:rsidRPr="009E1B7B" w:rsidRDefault="0000227B" w:rsidP="00157C1A">
      <w:pPr>
        <w:tabs>
          <w:tab w:val="left" w:pos="3165"/>
        </w:tabs>
        <w:spacing w:after="0" w:line="240" w:lineRule="auto"/>
        <w:ind w:hanging="360"/>
        <w:jc w:val="both"/>
        <w:rPr>
          <w:rFonts w:ascii="Times New Roman" w:hAnsi="Times New Roman" w:cs="Times New Roman"/>
        </w:rPr>
      </w:pPr>
    </w:p>
    <w:p w:rsidR="0000227B" w:rsidRPr="009E1B7B" w:rsidRDefault="0000227B" w:rsidP="00157C1A">
      <w:pPr>
        <w:tabs>
          <w:tab w:val="left" w:pos="3165"/>
        </w:tabs>
        <w:spacing w:after="0" w:line="240" w:lineRule="auto"/>
        <w:ind w:hanging="360"/>
        <w:jc w:val="center"/>
        <w:rPr>
          <w:rFonts w:ascii="Times New Roman" w:hAnsi="Times New Roman" w:cs="Times New Roman"/>
          <w:b/>
          <w:bCs/>
        </w:rPr>
      </w:pPr>
      <w:r w:rsidRPr="009E1B7B">
        <w:rPr>
          <w:rFonts w:ascii="Times New Roman" w:hAnsi="Times New Roman" w:cs="Times New Roman"/>
          <w:b/>
          <w:bCs/>
        </w:rPr>
        <w:t>4. §</w:t>
      </w:r>
    </w:p>
    <w:p w:rsidR="0000227B" w:rsidRPr="009E1B7B" w:rsidRDefault="0000227B" w:rsidP="00157C1A">
      <w:pPr>
        <w:tabs>
          <w:tab w:val="left" w:pos="3165"/>
        </w:tabs>
        <w:spacing w:after="0" w:line="240" w:lineRule="auto"/>
        <w:ind w:hanging="360"/>
        <w:jc w:val="both"/>
        <w:rPr>
          <w:rFonts w:ascii="Times New Roman" w:hAnsi="Times New Roman" w:cs="Times New Roman"/>
        </w:rPr>
      </w:pPr>
    </w:p>
    <w:p w:rsidR="0000227B" w:rsidRPr="009E1B7B" w:rsidRDefault="0000227B" w:rsidP="00157C1A">
      <w:pPr>
        <w:tabs>
          <w:tab w:val="left" w:pos="3165"/>
        </w:tabs>
        <w:spacing w:after="0" w:line="240" w:lineRule="auto"/>
        <w:ind w:hanging="360"/>
        <w:jc w:val="both"/>
        <w:rPr>
          <w:rFonts w:ascii="Times New Roman" w:hAnsi="Times New Roman" w:cs="Times New Roman"/>
        </w:rPr>
      </w:pPr>
      <w:r w:rsidRPr="009E1B7B">
        <w:rPr>
          <w:rFonts w:ascii="Times New Roman" w:hAnsi="Times New Roman" w:cs="Times New Roman"/>
        </w:rPr>
        <w:t>(1) A R.1. 11. § (2) bekezdésében a „Polgármesteri Hivatalnál” szövegrész helyébe a „Szentendrei Közös Önkormányzati Hivatalnál” szövegrész lép.</w:t>
      </w:r>
    </w:p>
    <w:p w:rsidR="0000227B" w:rsidRPr="009E1B7B" w:rsidRDefault="0000227B" w:rsidP="00157C1A">
      <w:pPr>
        <w:tabs>
          <w:tab w:val="left" w:pos="3165"/>
        </w:tabs>
        <w:spacing w:after="0" w:line="240" w:lineRule="auto"/>
        <w:ind w:hanging="360"/>
        <w:jc w:val="both"/>
        <w:rPr>
          <w:rFonts w:ascii="Times New Roman" w:hAnsi="Times New Roman" w:cs="Times New Roman"/>
        </w:rPr>
      </w:pPr>
      <w:r w:rsidRPr="009E1B7B">
        <w:rPr>
          <w:rFonts w:ascii="Times New Roman" w:hAnsi="Times New Roman" w:cs="Times New Roman"/>
        </w:rPr>
        <w:t xml:space="preserve">(2) </w:t>
      </w:r>
      <w:r w:rsidRPr="009E1B7B">
        <w:rPr>
          <w:rFonts w:ascii="Times New Roman" w:hAnsi="Times New Roman" w:cs="Times New Roman"/>
        </w:rPr>
        <w:tab/>
        <w:t>A R.1. 11. § (1) bekezdése az alábbi i), j) és k) pontokkal egészül ki:</w:t>
      </w:r>
    </w:p>
    <w:p w:rsidR="0000227B" w:rsidRPr="009E1B7B" w:rsidRDefault="0000227B" w:rsidP="00157C1A">
      <w:pPr>
        <w:spacing w:after="0" w:line="240" w:lineRule="auto"/>
        <w:ind w:hanging="360"/>
        <w:jc w:val="both"/>
        <w:rPr>
          <w:rFonts w:ascii="Times New Roman" w:hAnsi="Times New Roman" w:cs="Times New Roman"/>
        </w:rPr>
      </w:pPr>
      <w:r w:rsidRPr="009E1B7B">
        <w:rPr>
          <w:rFonts w:ascii="Times New Roman" w:hAnsi="Times New Roman" w:cs="Times New Roman"/>
        </w:rPr>
        <w:tab/>
        <w:t xml:space="preserve">„i) </w:t>
      </w:r>
      <w:r w:rsidRPr="009E1B7B">
        <w:rPr>
          <w:rFonts w:ascii="Times New Roman" w:hAnsi="Times New Roman" w:cs="Times New Roman"/>
        </w:rPr>
        <w:tab/>
        <w:t xml:space="preserve">Amennyiben a közterületre kinyúló csuklókaros napernyő színe bézs, vagy pasztell színű, a közterület- használót díjmentesség illeti meg. </w:t>
      </w:r>
    </w:p>
    <w:p w:rsidR="0000227B" w:rsidRPr="009E1B7B" w:rsidRDefault="0000227B" w:rsidP="00157C1A">
      <w:pPr>
        <w:tabs>
          <w:tab w:val="left" w:pos="3165"/>
        </w:tabs>
        <w:spacing w:after="0" w:line="240" w:lineRule="auto"/>
        <w:ind w:hanging="360"/>
        <w:jc w:val="both"/>
        <w:rPr>
          <w:rFonts w:ascii="Times New Roman" w:hAnsi="Times New Roman" w:cs="Times New Roman"/>
        </w:rPr>
      </w:pPr>
      <w:r w:rsidRPr="009E1B7B">
        <w:rPr>
          <w:rFonts w:ascii="Times New Roman" w:hAnsi="Times New Roman" w:cs="Times New Roman"/>
        </w:rPr>
        <w:tab/>
        <w:t>j) A Lokálpatrióta Tanács állásfoglalása szerint kiemelkedő művészeti értéket képviselő boltok, üzletek, galériák, városi múzeumok által kihelyezendő reklámhordozók, valamint ezen kérelmezők cégére.</w:t>
      </w:r>
    </w:p>
    <w:p w:rsidR="0000227B" w:rsidRPr="009E1B7B" w:rsidRDefault="0000227B" w:rsidP="00157C1A">
      <w:pPr>
        <w:tabs>
          <w:tab w:val="left" w:pos="3165"/>
        </w:tabs>
        <w:spacing w:after="0" w:line="240" w:lineRule="auto"/>
        <w:ind w:hanging="360"/>
        <w:jc w:val="both"/>
        <w:rPr>
          <w:rFonts w:ascii="Times New Roman" w:hAnsi="Times New Roman" w:cs="Times New Roman"/>
        </w:rPr>
      </w:pPr>
      <w:r w:rsidRPr="009E1B7B">
        <w:rPr>
          <w:rFonts w:ascii="Times New Roman" w:hAnsi="Times New Roman" w:cs="Times New Roman"/>
        </w:rPr>
        <w:tab/>
        <w:t>k) A Lokálpatrióta Tanács által iparművészeti értékűnek minősített cégér, címtábla, molinó, vagy portál.”</w:t>
      </w:r>
    </w:p>
    <w:p w:rsidR="0000227B" w:rsidRPr="009E1B7B" w:rsidRDefault="0000227B" w:rsidP="00157C1A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0227B" w:rsidRPr="009E1B7B" w:rsidRDefault="0000227B" w:rsidP="00157C1A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E1B7B">
        <w:rPr>
          <w:rFonts w:ascii="Times New Roman" w:hAnsi="Times New Roman" w:cs="Times New Roman"/>
          <w:b/>
          <w:bCs/>
        </w:rPr>
        <w:t>5. §</w:t>
      </w:r>
    </w:p>
    <w:p w:rsidR="0000227B" w:rsidRPr="009E1B7B" w:rsidRDefault="0000227B" w:rsidP="00157C1A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0227B" w:rsidRPr="009E1B7B" w:rsidRDefault="0000227B" w:rsidP="00157C1A">
      <w:pPr>
        <w:tabs>
          <w:tab w:val="left" w:pos="3165"/>
        </w:tabs>
        <w:spacing w:after="0" w:line="240" w:lineRule="auto"/>
        <w:ind w:hanging="360"/>
        <w:jc w:val="both"/>
        <w:rPr>
          <w:rFonts w:ascii="Times New Roman" w:hAnsi="Times New Roman" w:cs="Times New Roman"/>
        </w:rPr>
      </w:pPr>
      <w:r w:rsidRPr="009E1B7B">
        <w:rPr>
          <w:rFonts w:ascii="Times New Roman" w:hAnsi="Times New Roman" w:cs="Times New Roman"/>
        </w:rPr>
        <w:t xml:space="preserve">(1) </w:t>
      </w:r>
      <w:r w:rsidRPr="009E1B7B">
        <w:rPr>
          <w:rFonts w:ascii="Times New Roman" w:hAnsi="Times New Roman" w:cs="Times New Roman"/>
        </w:rPr>
        <w:tab/>
        <w:t>A R.1. 16. § 15. pontja helyébe az alábbi új szöveg lép:</w:t>
      </w:r>
    </w:p>
    <w:p w:rsidR="0000227B" w:rsidRPr="009E1B7B" w:rsidRDefault="0000227B" w:rsidP="00157C1A">
      <w:pPr>
        <w:tabs>
          <w:tab w:val="left" w:pos="3165"/>
        </w:tabs>
        <w:spacing w:after="0" w:line="240" w:lineRule="auto"/>
        <w:ind w:hanging="360"/>
        <w:jc w:val="both"/>
        <w:rPr>
          <w:rFonts w:ascii="Times New Roman" w:hAnsi="Times New Roman" w:cs="Times New Roman"/>
        </w:rPr>
      </w:pPr>
      <w:r w:rsidRPr="009E1B7B">
        <w:rPr>
          <w:rFonts w:ascii="Times New Roman" w:hAnsi="Times New Roman" w:cs="Times New Roman"/>
        </w:rPr>
        <w:tab/>
        <w:t xml:space="preserve">„15. </w:t>
      </w:r>
      <w:r w:rsidRPr="009E1B7B">
        <w:rPr>
          <w:rFonts w:ascii="Times New Roman" w:hAnsi="Times New Roman" w:cs="Times New Roman"/>
          <w:u w:val="single"/>
        </w:rPr>
        <w:t>Kiemelkedő művészeti érték</w:t>
      </w:r>
      <w:r w:rsidRPr="009E1B7B">
        <w:rPr>
          <w:rFonts w:ascii="Times New Roman" w:hAnsi="Times New Roman" w:cs="Times New Roman"/>
        </w:rPr>
        <w:t>: kiemelkedő művészeti értéket képviselnek azok a boltok, üzletek, galériák, melyek magas művészeti értéket képviselő képzőművészeti, iparművészeti, design tárgyakat forgalmaznak és árukészletük legalább 70%-át ezek a termékek teszik ki. Eszerint kiemelt művészeti értéket képvisel minden olyan termék, melynek alkotója a MOME-n vagy a Képzőművészeti Egyetemen végzett, vagy bármilyen állami kitüntetésben, ösztöndíjban részesült, vagy alkotásaira a MANK-tól kapott minősítő szakvéleményt, és a magas művészeti értéket képviselő, védett márkanévvel rendelkező hazai és külföldi képzőművészeti, iparművészeti, design tárgyak is. Külön elbírálás nélkül ebbe a körbe tartoznak a szentendrei múzeumok.”</w:t>
      </w:r>
    </w:p>
    <w:p w:rsidR="0000227B" w:rsidRPr="009E1B7B" w:rsidRDefault="0000227B" w:rsidP="00157C1A">
      <w:pPr>
        <w:tabs>
          <w:tab w:val="left" w:pos="3165"/>
        </w:tabs>
        <w:spacing w:after="0" w:line="240" w:lineRule="auto"/>
        <w:ind w:hanging="360"/>
        <w:jc w:val="both"/>
        <w:rPr>
          <w:rFonts w:ascii="Times New Roman" w:hAnsi="Times New Roman" w:cs="Times New Roman"/>
        </w:rPr>
      </w:pPr>
      <w:r w:rsidRPr="009E1B7B">
        <w:rPr>
          <w:rFonts w:ascii="Times New Roman" w:hAnsi="Times New Roman" w:cs="Times New Roman"/>
        </w:rPr>
        <w:t xml:space="preserve">(2) </w:t>
      </w:r>
      <w:r w:rsidRPr="009E1B7B">
        <w:rPr>
          <w:rFonts w:ascii="Times New Roman" w:hAnsi="Times New Roman" w:cs="Times New Roman"/>
        </w:rPr>
        <w:tab/>
        <w:t>A R.1. 16. §-a az alábbi 16. és 17. pontokkal egészül ki:</w:t>
      </w:r>
      <w:bookmarkStart w:id="0" w:name="_GoBack"/>
      <w:bookmarkEnd w:id="0"/>
    </w:p>
    <w:p w:rsidR="0000227B" w:rsidRPr="009E1B7B" w:rsidRDefault="0000227B" w:rsidP="00157C1A">
      <w:pPr>
        <w:tabs>
          <w:tab w:val="left" w:pos="3165"/>
        </w:tabs>
        <w:spacing w:after="0" w:line="240" w:lineRule="auto"/>
        <w:ind w:hanging="360"/>
        <w:jc w:val="both"/>
        <w:rPr>
          <w:rFonts w:ascii="Times New Roman" w:hAnsi="Times New Roman" w:cs="Times New Roman"/>
        </w:rPr>
      </w:pPr>
      <w:r w:rsidRPr="009E1B7B">
        <w:rPr>
          <w:rFonts w:ascii="Times New Roman" w:hAnsi="Times New Roman" w:cs="Times New Roman"/>
        </w:rPr>
        <w:tab/>
        <w:t xml:space="preserve">„16. </w:t>
      </w:r>
      <w:r w:rsidRPr="009E1B7B">
        <w:rPr>
          <w:rFonts w:ascii="Times New Roman" w:hAnsi="Times New Roman" w:cs="Times New Roman"/>
          <w:u w:val="single"/>
        </w:rPr>
        <w:t>Egybefüggő közterület-használat</w:t>
      </w:r>
      <w:r w:rsidRPr="009E1B7B">
        <w:rPr>
          <w:rFonts w:ascii="Times New Roman" w:hAnsi="Times New Roman" w:cs="Times New Roman"/>
        </w:rPr>
        <w:t xml:space="preserve">: amennyiben a közterület-használó egy adott időszakra vonatkozóan (legalább 3, 6, 7, 9, 11 hónapra) folyamatosan kér megszakítás nélkül közterület-használati engedélyt fedett, vagy fedetlen kerthelyiség, illetve fedett, vagy fedetlen vendéglátó terasz céljára. </w:t>
      </w:r>
    </w:p>
    <w:p w:rsidR="0000227B" w:rsidRPr="009E1B7B" w:rsidRDefault="0000227B" w:rsidP="00157C1A">
      <w:pPr>
        <w:tabs>
          <w:tab w:val="left" w:pos="3165"/>
        </w:tabs>
        <w:spacing w:after="0" w:line="240" w:lineRule="auto"/>
        <w:ind w:hanging="360"/>
        <w:jc w:val="both"/>
        <w:rPr>
          <w:rFonts w:ascii="Times New Roman" w:hAnsi="Times New Roman" w:cs="Times New Roman"/>
        </w:rPr>
      </w:pPr>
      <w:r w:rsidRPr="009E1B7B">
        <w:rPr>
          <w:rFonts w:ascii="Times New Roman" w:hAnsi="Times New Roman" w:cs="Times New Roman"/>
        </w:rPr>
        <w:tab/>
        <w:t xml:space="preserve">17. </w:t>
      </w:r>
      <w:r w:rsidRPr="009E1B7B">
        <w:rPr>
          <w:rFonts w:ascii="Times New Roman" w:hAnsi="Times New Roman" w:cs="Times New Roman"/>
          <w:u w:val="single"/>
        </w:rPr>
        <w:t>Reklámhordozó</w:t>
      </w:r>
      <w:r w:rsidRPr="009E1B7B">
        <w:rPr>
          <w:rFonts w:ascii="Times New Roman" w:hAnsi="Times New Roman" w:cs="Times New Roman"/>
        </w:rPr>
        <w:t>: a mindenkor hatályban lévő, Szentendre Város Önkormányzat Képviselő-testülete által elfogadott reklámokra vonatkozó helyi rendeletben meghatározott reklám, burkolt reklám (például természetbeni árucikk, mely nem árubemutatás célját szolgálja, hanem az üzlet jellegét jelzi), gazdasági reklám és reklámhordozó (ideértve: címer, címtábla, molinó, plakát, stb.).”</w:t>
      </w:r>
    </w:p>
    <w:p w:rsidR="0000227B" w:rsidRDefault="0000227B" w:rsidP="00157C1A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0227B" w:rsidRPr="009E1B7B" w:rsidRDefault="0000227B" w:rsidP="00157C1A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0227B" w:rsidRPr="009E1B7B" w:rsidRDefault="0000227B" w:rsidP="00157C1A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E1B7B">
        <w:rPr>
          <w:rFonts w:ascii="Times New Roman" w:hAnsi="Times New Roman" w:cs="Times New Roman"/>
          <w:b/>
          <w:bCs/>
        </w:rPr>
        <w:t>6. §</w:t>
      </w:r>
    </w:p>
    <w:p w:rsidR="0000227B" w:rsidRPr="009E1B7B" w:rsidRDefault="0000227B" w:rsidP="00157C1A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0227B" w:rsidRPr="009E1B7B" w:rsidRDefault="0000227B" w:rsidP="00157C1A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E1B7B">
        <w:rPr>
          <w:rFonts w:ascii="Times New Roman" w:hAnsi="Times New Roman" w:cs="Times New Roman"/>
        </w:rPr>
        <w:t>A R.1. 17. § (4)-(8) bekezdései, valamint a 18. § (1)-(3) bekezdései hatályukat vesztik.</w:t>
      </w:r>
    </w:p>
    <w:p w:rsidR="0000227B" w:rsidRDefault="0000227B" w:rsidP="00157C1A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0227B" w:rsidRDefault="0000227B" w:rsidP="00157C1A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0227B" w:rsidRDefault="0000227B" w:rsidP="00157C1A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0227B" w:rsidRDefault="0000227B" w:rsidP="00157C1A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0227B" w:rsidRPr="009E1B7B" w:rsidRDefault="0000227B" w:rsidP="00157C1A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0227B" w:rsidRPr="009E1B7B" w:rsidRDefault="0000227B" w:rsidP="00157C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E1B7B">
        <w:rPr>
          <w:rFonts w:ascii="Times New Roman" w:hAnsi="Times New Roman" w:cs="Times New Roman"/>
          <w:b/>
          <w:bCs/>
        </w:rPr>
        <w:t>7. §</w:t>
      </w:r>
    </w:p>
    <w:p w:rsidR="0000227B" w:rsidRPr="009E1B7B" w:rsidRDefault="0000227B" w:rsidP="00157C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227B" w:rsidRPr="009E1B7B" w:rsidRDefault="0000227B" w:rsidP="00157C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1B7B">
        <w:rPr>
          <w:rFonts w:ascii="Times New Roman" w:hAnsi="Times New Roman" w:cs="Times New Roman"/>
        </w:rPr>
        <w:t>(1) A R.1. 1. sz. melléklet I./1. b) és 2. pontjai helyébe az alábbi rendelkezés lép: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5"/>
        <w:gridCol w:w="3960"/>
        <w:gridCol w:w="1260"/>
        <w:gridCol w:w="1080"/>
        <w:gridCol w:w="1080"/>
        <w:gridCol w:w="1034"/>
      </w:tblGrid>
      <w:tr w:rsidR="0000227B" w:rsidRPr="009E1B7B">
        <w:tc>
          <w:tcPr>
            <w:tcW w:w="434" w:type="dxa"/>
          </w:tcPr>
          <w:p w:rsidR="0000227B" w:rsidRPr="009E1B7B" w:rsidRDefault="0000227B" w:rsidP="00157C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1B7B">
              <w:rPr>
                <w:rFonts w:ascii="Times New Roman" w:hAnsi="Times New Roman" w:cs="Times New Roman"/>
              </w:rPr>
              <w:t xml:space="preserve">1.b) </w:t>
            </w:r>
          </w:p>
        </w:tc>
        <w:tc>
          <w:tcPr>
            <w:tcW w:w="3960" w:type="dxa"/>
          </w:tcPr>
          <w:p w:rsidR="0000227B" w:rsidRPr="009E1B7B" w:rsidRDefault="0000227B" w:rsidP="00157C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1B7B">
              <w:rPr>
                <w:rFonts w:ascii="Times New Roman" w:hAnsi="Times New Roman" w:cs="Times New Roman"/>
              </w:rPr>
              <w:t>előtető</w:t>
            </w:r>
          </w:p>
        </w:tc>
        <w:tc>
          <w:tcPr>
            <w:tcW w:w="1260" w:type="dxa"/>
          </w:tcPr>
          <w:p w:rsidR="0000227B" w:rsidRPr="009E1B7B" w:rsidRDefault="0000227B" w:rsidP="0015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B7B">
              <w:rPr>
                <w:rFonts w:ascii="Times New Roman" w:hAnsi="Times New Roman" w:cs="Times New Roman"/>
              </w:rPr>
              <w:t>Ft/m</w:t>
            </w:r>
            <w:r w:rsidRPr="009E1B7B">
              <w:rPr>
                <w:rFonts w:ascii="Times New Roman" w:hAnsi="Times New Roman" w:cs="Times New Roman"/>
                <w:vertAlign w:val="superscript"/>
              </w:rPr>
              <w:t>2</w:t>
            </w:r>
            <w:r w:rsidRPr="009E1B7B">
              <w:rPr>
                <w:rFonts w:ascii="Times New Roman" w:hAnsi="Times New Roman" w:cs="Times New Roman"/>
              </w:rPr>
              <w:t>/hó</w:t>
            </w:r>
          </w:p>
        </w:tc>
        <w:tc>
          <w:tcPr>
            <w:tcW w:w="1080" w:type="dxa"/>
          </w:tcPr>
          <w:p w:rsidR="0000227B" w:rsidRPr="009E1B7B" w:rsidRDefault="0000227B" w:rsidP="0015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B7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</w:tcPr>
          <w:p w:rsidR="0000227B" w:rsidRPr="009E1B7B" w:rsidRDefault="0000227B" w:rsidP="0015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B7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34" w:type="dxa"/>
          </w:tcPr>
          <w:p w:rsidR="0000227B" w:rsidRPr="009E1B7B" w:rsidRDefault="0000227B" w:rsidP="0015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B7B">
              <w:rPr>
                <w:rFonts w:ascii="Times New Roman" w:hAnsi="Times New Roman" w:cs="Times New Roman"/>
              </w:rPr>
              <w:t>50</w:t>
            </w:r>
          </w:p>
        </w:tc>
      </w:tr>
      <w:tr w:rsidR="0000227B" w:rsidRPr="009E1B7B">
        <w:tc>
          <w:tcPr>
            <w:tcW w:w="434" w:type="dxa"/>
          </w:tcPr>
          <w:p w:rsidR="0000227B" w:rsidRPr="009E1B7B" w:rsidRDefault="0000227B" w:rsidP="00157C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1B7B">
              <w:rPr>
                <w:rFonts w:ascii="Times New Roman" w:hAnsi="Times New Roman" w:cs="Times New Roman"/>
              </w:rPr>
              <w:t>2.a)</w:t>
            </w:r>
          </w:p>
        </w:tc>
        <w:tc>
          <w:tcPr>
            <w:tcW w:w="3960" w:type="dxa"/>
          </w:tcPr>
          <w:p w:rsidR="0000227B" w:rsidRPr="009E1B7B" w:rsidRDefault="0000227B" w:rsidP="00157C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1B7B">
              <w:rPr>
                <w:rFonts w:ascii="Times New Roman" w:hAnsi="Times New Roman" w:cs="Times New Roman"/>
              </w:rPr>
              <w:t>ollós- és csuklókaros ponyvatető (bézs, vagy pasztell színű)</w:t>
            </w:r>
          </w:p>
        </w:tc>
        <w:tc>
          <w:tcPr>
            <w:tcW w:w="1260" w:type="dxa"/>
          </w:tcPr>
          <w:p w:rsidR="0000227B" w:rsidRPr="009E1B7B" w:rsidRDefault="0000227B" w:rsidP="0015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B7B">
              <w:rPr>
                <w:rFonts w:ascii="Times New Roman" w:hAnsi="Times New Roman" w:cs="Times New Roman"/>
              </w:rPr>
              <w:t>Ft/m</w:t>
            </w:r>
            <w:r w:rsidRPr="009E1B7B">
              <w:rPr>
                <w:rFonts w:ascii="Times New Roman" w:hAnsi="Times New Roman" w:cs="Times New Roman"/>
                <w:vertAlign w:val="superscript"/>
              </w:rPr>
              <w:t>2</w:t>
            </w:r>
            <w:r w:rsidRPr="009E1B7B">
              <w:rPr>
                <w:rFonts w:ascii="Times New Roman" w:hAnsi="Times New Roman" w:cs="Times New Roman"/>
              </w:rPr>
              <w:t>/hó</w:t>
            </w:r>
          </w:p>
        </w:tc>
        <w:tc>
          <w:tcPr>
            <w:tcW w:w="1080" w:type="dxa"/>
          </w:tcPr>
          <w:p w:rsidR="0000227B" w:rsidRPr="009E1B7B" w:rsidRDefault="0000227B" w:rsidP="0015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B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</w:tcPr>
          <w:p w:rsidR="0000227B" w:rsidRPr="009E1B7B" w:rsidRDefault="0000227B" w:rsidP="0015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B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4" w:type="dxa"/>
          </w:tcPr>
          <w:p w:rsidR="0000227B" w:rsidRPr="009E1B7B" w:rsidRDefault="0000227B" w:rsidP="0015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B7B">
              <w:rPr>
                <w:rFonts w:ascii="Times New Roman" w:hAnsi="Times New Roman" w:cs="Times New Roman"/>
              </w:rPr>
              <w:t>0</w:t>
            </w:r>
          </w:p>
        </w:tc>
      </w:tr>
      <w:tr w:rsidR="0000227B" w:rsidRPr="009E1B7B">
        <w:tc>
          <w:tcPr>
            <w:tcW w:w="434" w:type="dxa"/>
          </w:tcPr>
          <w:p w:rsidR="0000227B" w:rsidRPr="009E1B7B" w:rsidRDefault="0000227B" w:rsidP="00157C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1B7B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960" w:type="dxa"/>
          </w:tcPr>
          <w:p w:rsidR="0000227B" w:rsidRPr="009E1B7B" w:rsidRDefault="0000227B" w:rsidP="00157C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1B7B">
              <w:rPr>
                <w:rFonts w:ascii="Times New Roman" w:hAnsi="Times New Roman" w:cs="Times New Roman"/>
              </w:rPr>
              <w:t xml:space="preserve">ollós- és csuklókaros ponyvatető </w:t>
            </w:r>
          </w:p>
        </w:tc>
        <w:tc>
          <w:tcPr>
            <w:tcW w:w="1260" w:type="dxa"/>
          </w:tcPr>
          <w:p w:rsidR="0000227B" w:rsidRPr="009E1B7B" w:rsidRDefault="0000227B" w:rsidP="0015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B7B">
              <w:rPr>
                <w:rFonts w:ascii="Times New Roman" w:hAnsi="Times New Roman" w:cs="Times New Roman"/>
              </w:rPr>
              <w:t>Ft/m</w:t>
            </w:r>
            <w:r w:rsidRPr="009E1B7B">
              <w:rPr>
                <w:rFonts w:ascii="Times New Roman" w:hAnsi="Times New Roman" w:cs="Times New Roman"/>
                <w:vertAlign w:val="superscript"/>
              </w:rPr>
              <w:t>2</w:t>
            </w:r>
            <w:r w:rsidRPr="009E1B7B">
              <w:rPr>
                <w:rFonts w:ascii="Times New Roman" w:hAnsi="Times New Roman" w:cs="Times New Roman"/>
              </w:rPr>
              <w:t>/hó</w:t>
            </w:r>
          </w:p>
        </w:tc>
        <w:tc>
          <w:tcPr>
            <w:tcW w:w="1080" w:type="dxa"/>
          </w:tcPr>
          <w:p w:rsidR="0000227B" w:rsidRPr="009E1B7B" w:rsidRDefault="0000227B" w:rsidP="0015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B7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</w:tcPr>
          <w:p w:rsidR="0000227B" w:rsidRPr="009E1B7B" w:rsidRDefault="0000227B" w:rsidP="0015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B7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34" w:type="dxa"/>
          </w:tcPr>
          <w:p w:rsidR="0000227B" w:rsidRPr="009E1B7B" w:rsidRDefault="0000227B" w:rsidP="0015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B7B">
              <w:rPr>
                <w:rFonts w:ascii="Times New Roman" w:hAnsi="Times New Roman" w:cs="Times New Roman"/>
              </w:rPr>
              <w:t>50</w:t>
            </w:r>
          </w:p>
        </w:tc>
      </w:tr>
    </w:tbl>
    <w:p w:rsidR="0000227B" w:rsidRPr="009E1B7B" w:rsidRDefault="0000227B" w:rsidP="00157C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227B" w:rsidRPr="009E1B7B" w:rsidRDefault="0000227B" w:rsidP="00157C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1B7B">
        <w:rPr>
          <w:rFonts w:ascii="Times New Roman" w:hAnsi="Times New Roman" w:cs="Times New Roman"/>
        </w:rPr>
        <w:t>(2) A R.1. 1. sz. melléklet II./1.b) pontja helyébe az alábbi 1.b),1.c) 1.c) pontjai lépnek: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5"/>
        <w:gridCol w:w="3960"/>
        <w:gridCol w:w="1260"/>
        <w:gridCol w:w="1080"/>
        <w:gridCol w:w="1080"/>
        <w:gridCol w:w="1080"/>
      </w:tblGrid>
      <w:tr w:rsidR="0000227B" w:rsidRPr="009E1B7B">
        <w:tc>
          <w:tcPr>
            <w:tcW w:w="434" w:type="dxa"/>
          </w:tcPr>
          <w:p w:rsidR="0000227B" w:rsidRPr="009E1B7B" w:rsidRDefault="0000227B" w:rsidP="00157C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1B7B">
              <w:rPr>
                <w:rFonts w:ascii="Times New Roman" w:hAnsi="Times New Roman" w:cs="Times New Roman"/>
              </w:rPr>
              <w:t xml:space="preserve">1.b) </w:t>
            </w:r>
          </w:p>
        </w:tc>
        <w:tc>
          <w:tcPr>
            <w:tcW w:w="3960" w:type="dxa"/>
          </w:tcPr>
          <w:p w:rsidR="0000227B" w:rsidRPr="009E1B7B" w:rsidRDefault="0000227B" w:rsidP="00157C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1B7B">
              <w:rPr>
                <w:rFonts w:ascii="Times New Roman" w:hAnsi="Times New Roman" w:cs="Times New Roman"/>
              </w:rPr>
              <w:t>előtető</w:t>
            </w:r>
          </w:p>
        </w:tc>
        <w:tc>
          <w:tcPr>
            <w:tcW w:w="1260" w:type="dxa"/>
          </w:tcPr>
          <w:p w:rsidR="0000227B" w:rsidRPr="009E1B7B" w:rsidRDefault="0000227B" w:rsidP="0015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B7B">
              <w:rPr>
                <w:rFonts w:ascii="Times New Roman" w:hAnsi="Times New Roman" w:cs="Times New Roman"/>
              </w:rPr>
              <w:t>Ft/m</w:t>
            </w:r>
            <w:r w:rsidRPr="009E1B7B">
              <w:rPr>
                <w:rFonts w:ascii="Times New Roman" w:hAnsi="Times New Roman" w:cs="Times New Roman"/>
                <w:vertAlign w:val="superscript"/>
              </w:rPr>
              <w:t>2</w:t>
            </w:r>
            <w:r w:rsidRPr="009E1B7B">
              <w:rPr>
                <w:rFonts w:ascii="Times New Roman" w:hAnsi="Times New Roman" w:cs="Times New Roman"/>
              </w:rPr>
              <w:t>/hó</w:t>
            </w:r>
          </w:p>
        </w:tc>
        <w:tc>
          <w:tcPr>
            <w:tcW w:w="1080" w:type="dxa"/>
          </w:tcPr>
          <w:p w:rsidR="0000227B" w:rsidRPr="009E1B7B" w:rsidRDefault="0000227B" w:rsidP="0015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B7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80" w:type="dxa"/>
          </w:tcPr>
          <w:p w:rsidR="0000227B" w:rsidRPr="009E1B7B" w:rsidRDefault="0000227B" w:rsidP="0015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B7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80" w:type="dxa"/>
          </w:tcPr>
          <w:p w:rsidR="0000227B" w:rsidRPr="009E1B7B" w:rsidRDefault="0000227B" w:rsidP="0015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B7B">
              <w:rPr>
                <w:rFonts w:ascii="Times New Roman" w:hAnsi="Times New Roman" w:cs="Times New Roman"/>
              </w:rPr>
              <w:t>30</w:t>
            </w:r>
          </w:p>
        </w:tc>
      </w:tr>
      <w:tr w:rsidR="0000227B" w:rsidRPr="009E1B7B">
        <w:tc>
          <w:tcPr>
            <w:tcW w:w="434" w:type="dxa"/>
          </w:tcPr>
          <w:p w:rsidR="0000227B" w:rsidRPr="009E1B7B" w:rsidRDefault="0000227B" w:rsidP="00157C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1B7B">
              <w:rPr>
                <w:rFonts w:ascii="Times New Roman" w:hAnsi="Times New Roman" w:cs="Times New Roman"/>
              </w:rPr>
              <w:t>1.c)</w:t>
            </w:r>
          </w:p>
        </w:tc>
        <w:tc>
          <w:tcPr>
            <w:tcW w:w="3960" w:type="dxa"/>
          </w:tcPr>
          <w:p w:rsidR="0000227B" w:rsidRPr="009E1B7B" w:rsidRDefault="0000227B" w:rsidP="00157C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1B7B">
              <w:rPr>
                <w:rFonts w:ascii="Times New Roman" w:hAnsi="Times New Roman" w:cs="Times New Roman"/>
              </w:rPr>
              <w:t>ollós- és csuklókaros ponyvatető</w:t>
            </w:r>
          </w:p>
        </w:tc>
        <w:tc>
          <w:tcPr>
            <w:tcW w:w="1260" w:type="dxa"/>
          </w:tcPr>
          <w:p w:rsidR="0000227B" w:rsidRPr="009E1B7B" w:rsidRDefault="0000227B" w:rsidP="0015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B7B">
              <w:rPr>
                <w:rFonts w:ascii="Times New Roman" w:hAnsi="Times New Roman" w:cs="Times New Roman"/>
              </w:rPr>
              <w:t>Ft/m</w:t>
            </w:r>
            <w:r w:rsidRPr="009E1B7B">
              <w:rPr>
                <w:rFonts w:ascii="Times New Roman" w:hAnsi="Times New Roman" w:cs="Times New Roman"/>
                <w:vertAlign w:val="superscript"/>
              </w:rPr>
              <w:t>2</w:t>
            </w:r>
            <w:r w:rsidRPr="009E1B7B">
              <w:rPr>
                <w:rFonts w:ascii="Times New Roman" w:hAnsi="Times New Roman" w:cs="Times New Roman"/>
              </w:rPr>
              <w:t>/hó</w:t>
            </w:r>
          </w:p>
        </w:tc>
        <w:tc>
          <w:tcPr>
            <w:tcW w:w="1080" w:type="dxa"/>
          </w:tcPr>
          <w:p w:rsidR="0000227B" w:rsidRPr="009E1B7B" w:rsidRDefault="0000227B" w:rsidP="0015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B7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80" w:type="dxa"/>
          </w:tcPr>
          <w:p w:rsidR="0000227B" w:rsidRPr="009E1B7B" w:rsidRDefault="0000227B" w:rsidP="0015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B7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80" w:type="dxa"/>
          </w:tcPr>
          <w:p w:rsidR="0000227B" w:rsidRPr="009E1B7B" w:rsidRDefault="0000227B" w:rsidP="0015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B7B">
              <w:rPr>
                <w:rFonts w:ascii="Times New Roman" w:hAnsi="Times New Roman" w:cs="Times New Roman"/>
              </w:rPr>
              <w:t>30</w:t>
            </w:r>
          </w:p>
        </w:tc>
      </w:tr>
      <w:tr w:rsidR="0000227B" w:rsidRPr="009E1B7B">
        <w:tc>
          <w:tcPr>
            <w:tcW w:w="434" w:type="dxa"/>
          </w:tcPr>
          <w:p w:rsidR="0000227B" w:rsidRPr="009E1B7B" w:rsidRDefault="0000227B" w:rsidP="00157C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1B7B">
              <w:rPr>
                <w:rFonts w:ascii="Times New Roman" w:hAnsi="Times New Roman" w:cs="Times New Roman"/>
              </w:rPr>
              <w:t>1.d)</w:t>
            </w:r>
          </w:p>
        </w:tc>
        <w:tc>
          <w:tcPr>
            <w:tcW w:w="3960" w:type="dxa"/>
          </w:tcPr>
          <w:p w:rsidR="0000227B" w:rsidRPr="009E1B7B" w:rsidRDefault="0000227B" w:rsidP="00157C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1B7B">
              <w:rPr>
                <w:rFonts w:ascii="Times New Roman" w:hAnsi="Times New Roman" w:cs="Times New Roman"/>
              </w:rPr>
              <w:t>ollós- és csuklókaros ponyvatető (bézs, vagy pasztell színű)</w:t>
            </w:r>
          </w:p>
        </w:tc>
        <w:tc>
          <w:tcPr>
            <w:tcW w:w="1260" w:type="dxa"/>
          </w:tcPr>
          <w:p w:rsidR="0000227B" w:rsidRPr="009E1B7B" w:rsidRDefault="0000227B" w:rsidP="0015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B7B">
              <w:rPr>
                <w:rFonts w:ascii="Times New Roman" w:hAnsi="Times New Roman" w:cs="Times New Roman"/>
              </w:rPr>
              <w:t>Ft/m</w:t>
            </w:r>
            <w:r w:rsidRPr="009E1B7B">
              <w:rPr>
                <w:rFonts w:ascii="Times New Roman" w:hAnsi="Times New Roman" w:cs="Times New Roman"/>
                <w:vertAlign w:val="superscript"/>
              </w:rPr>
              <w:t>2</w:t>
            </w:r>
            <w:r w:rsidRPr="009E1B7B">
              <w:rPr>
                <w:rFonts w:ascii="Times New Roman" w:hAnsi="Times New Roman" w:cs="Times New Roman"/>
              </w:rPr>
              <w:t>/hó</w:t>
            </w:r>
          </w:p>
        </w:tc>
        <w:tc>
          <w:tcPr>
            <w:tcW w:w="1080" w:type="dxa"/>
          </w:tcPr>
          <w:p w:rsidR="0000227B" w:rsidRPr="009E1B7B" w:rsidRDefault="0000227B" w:rsidP="0015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B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</w:tcPr>
          <w:p w:rsidR="0000227B" w:rsidRPr="009E1B7B" w:rsidRDefault="0000227B" w:rsidP="0015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B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</w:tcPr>
          <w:p w:rsidR="0000227B" w:rsidRPr="009E1B7B" w:rsidRDefault="0000227B" w:rsidP="0015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B7B">
              <w:rPr>
                <w:rFonts w:ascii="Times New Roman" w:hAnsi="Times New Roman" w:cs="Times New Roman"/>
              </w:rPr>
              <w:t>0</w:t>
            </w:r>
          </w:p>
        </w:tc>
      </w:tr>
    </w:tbl>
    <w:p w:rsidR="0000227B" w:rsidRPr="009E1B7B" w:rsidRDefault="0000227B" w:rsidP="00157C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227B" w:rsidRPr="009E1B7B" w:rsidRDefault="0000227B" w:rsidP="00157C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1B7B">
        <w:rPr>
          <w:rFonts w:ascii="Times New Roman" w:hAnsi="Times New Roman" w:cs="Times New Roman"/>
        </w:rPr>
        <w:t>(3) A R.1. 1. sz. melléklet I./34. a) és b) pontjai hatályát vesztik.</w:t>
      </w:r>
    </w:p>
    <w:p w:rsidR="0000227B" w:rsidRPr="009E1B7B" w:rsidRDefault="0000227B" w:rsidP="00157C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227B" w:rsidRPr="009E1B7B" w:rsidRDefault="0000227B" w:rsidP="00157C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E1B7B">
        <w:rPr>
          <w:rFonts w:ascii="Times New Roman" w:hAnsi="Times New Roman" w:cs="Times New Roman"/>
          <w:b/>
          <w:bCs/>
        </w:rPr>
        <w:t>II. rész</w:t>
      </w:r>
    </w:p>
    <w:p w:rsidR="0000227B" w:rsidRPr="009E1B7B" w:rsidRDefault="0000227B" w:rsidP="00157C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E1B7B">
        <w:rPr>
          <w:rFonts w:ascii="Times New Roman" w:hAnsi="Times New Roman" w:cs="Times New Roman"/>
          <w:b/>
          <w:bCs/>
        </w:rPr>
        <w:t>az Önkormányzat, az egyházat, a helyi társadalmi és civil szervezetek, valamint alapítványok kapcsolatrendszerének egyes kérdéseiről, és az egységes pályázati-támogatási rendszerről szóló 34/2009. (X.26.) Önk. sz. rendelet (továbbiakban R.2.) módosításai</w:t>
      </w:r>
    </w:p>
    <w:p w:rsidR="0000227B" w:rsidRPr="009E1B7B" w:rsidRDefault="0000227B" w:rsidP="00157C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227B" w:rsidRPr="009E1B7B" w:rsidRDefault="0000227B" w:rsidP="00157C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E1B7B">
        <w:rPr>
          <w:rFonts w:ascii="Times New Roman" w:hAnsi="Times New Roman" w:cs="Times New Roman"/>
          <w:b/>
          <w:bCs/>
        </w:rPr>
        <w:t>8. §</w:t>
      </w:r>
    </w:p>
    <w:p w:rsidR="0000227B" w:rsidRPr="009E1B7B" w:rsidRDefault="0000227B" w:rsidP="00157C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227B" w:rsidRPr="009E1B7B" w:rsidRDefault="0000227B" w:rsidP="00157C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1B7B">
        <w:rPr>
          <w:rFonts w:ascii="Times New Roman" w:hAnsi="Times New Roman" w:cs="Times New Roman"/>
        </w:rPr>
        <w:t xml:space="preserve">(1) A R.2. 4. § (1) bekezdés d) pontjában, 14. § (7) bekezdésében, a 15. § (3) bekezdésében, a 2. számú melléklet végén meghatározott címben és a </w:t>
      </w:r>
      <w:r w:rsidRPr="009E1B7B">
        <w:rPr>
          <w:rFonts w:ascii="Times New Roman" w:hAnsi="Times New Roman" w:cs="Times New Roman"/>
          <w:color w:val="000000"/>
        </w:rPr>
        <w:t xml:space="preserve">regisztrációs adatlaphoz kötelezően csatolandó mellékletek” rész nyilatkozatában, </w:t>
      </w:r>
      <w:r w:rsidRPr="009E1B7B">
        <w:rPr>
          <w:rFonts w:ascii="Times New Roman" w:hAnsi="Times New Roman" w:cs="Times New Roman"/>
        </w:rPr>
        <w:t>a 3. számú melléklet I. 5), II. (5) és IV. (6) bekezdéseiben, a 4. számú melléklet II. harmadik bekezdésének első mondatában, a 6. számú melléklet II. harmadik bekezdésének első mondatában, 7. számú mellékletének II. második bekezdésének második mondatában, a 9. számú melléklet II. negyedik bekezdés első mondatában, a 10. számú melléklet harmadik bekezdésnek első mondatában a „Polgármesteri Hivatal” szövegrész helyébe a „Közös Önkormányzati Hivatal” szövegrész lép.</w:t>
      </w:r>
    </w:p>
    <w:p w:rsidR="0000227B" w:rsidRPr="009E1B7B" w:rsidRDefault="0000227B" w:rsidP="00157C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227B" w:rsidRPr="009E1B7B" w:rsidRDefault="0000227B" w:rsidP="00157C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1B7B">
        <w:rPr>
          <w:rFonts w:ascii="Times New Roman" w:hAnsi="Times New Roman" w:cs="Times New Roman"/>
        </w:rPr>
        <w:t>(2) A R.2. 4. számú melléklet III. rész utolsó francia bekezdésében, a 6. számú melléklet III. rész utolsó mondatában, a 7. számú melléklet III. rész utolsó francia bekezdésében, a 9. számú melléklet III. rész utolsó mondatában, valamint a 10. számú melléklet III. rész utolsó mondatában a „Szentendre Város Önkormányzat Polgármesteri Hivatalának iratkezelési szabályzatáról szóló 13/2004. (II.16.) sz. Jegyzői utasításban” szövegrész helyébe a „Szentendre Város Jegyzőjének Szentendrei Közös Önkormányzati Hivatal Egyedi Iratkezelési Szabályzatáról szóló 1/2015. (I.9.) számú utasítása” szövegrész lép.</w:t>
      </w:r>
    </w:p>
    <w:p w:rsidR="0000227B" w:rsidRPr="009E1B7B" w:rsidRDefault="0000227B" w:rsidP="00157C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227B" w:rsidRPr="009E1B7B" w:rsidRDefault="0000227B" w:rsidP="00157C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1B7B">
        <w:rPr>
          <w:rFonts w:ascii="Times New Roman" w:hAnsi="Times New Roman" w:cs="Times New Roman"/>
        </w:rPr>
        <w:t>(3) A R.2. 4. § (1) bekezdés f) pontja, a 7. §-a, hatályát veszi.</w:t>
      </w:r>
    </w:p>
    <w:p w:rsidR="0000227B" w:rsidRPr="009E1B7B" w:rsidRDefault="0000227B" w:rsidP="00157C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227B" w:rsidRPr="009E1B7B" w:rsidRDefault="0000227B" w:rsidP="00157C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1B7B">
        <w:rPr>
          <w:rFonts w:ascii="Times New Roman" w:hAnsi="Times New Roman" w:cs="Times New Roman"/>
        </w:rPr>
        <w:t>(4) A R.2. 1. számú melléklet – Pályázati Adatlap” 5.A pályázó nyilatkozatai f) pontjában „az államháztartásról szóló 1992. évi XXXVIII. törvény 13/A. §-nak (6) bekezdése” szövegrész helyébe „az államháztartásról szóló 2011. évi CXCV. törvény 50. § (4) bekezdése”, az m) pontjában a „Ptk. 81. § (2) és (3) bekezdése” szövegrész helyébe a „Ptk. 2:47. § (1) és (2) bekezdése”, az n) pontjában a „közhasznú szervezetekről szóló 1997. évi CLVI. törvény 26. § d) pontja” szövegrész helyébe „az egyesülési jogról, a közhasznú jogállásról, valamint a civil szervezetek működéséről és támogatásáról szóló 2011. évi CLXXV. törvény 2. § 22. pontja” szövegrész lép.</w:t>
      </w:r>
    </w:p>
    <w:p w:rsidR="0000227B" w:rsidRPr="009E1B7B" w:rsidRDefault="0000227B" w:rsidP="00157C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227B" w:rsidRPr="009E1B7B" w:rsidRDefault="0000227B" w:rsidP="00157C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1B7B">
        <w:rPr>
          <w:rFonts w:ascii="Times New Roman" w:hAnsi="Times New Roman" w:cs="Times New Roman"/>
        </w:rPr>
        <w:t>(5) A R.2. 22. § címében, valamint az (1) és (3) bekezdésekben a „Művészeti Tanács” szövegrész helyébe a „Lokálpatrióta Tanács” szövegrész lép.</w:t>
      </w:r>
    </w:p>
    <w:p w:rsidR="0000227B" w:rsidRPr="009E1B7B" w:rsidRDefault="0000227B" w:rsidP="00157C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227B" w:rsidRPr="009E1B7B" w:rsidRDefault="0000227B" w:rsidP="00157C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1B7B">
        <w:rPr>
          <w:rFonts w:ascii="Times New Roman" w:hAnsi="Times New Roman" w:cs="Times New Roman"/>
        </w:rPr>
        <w:t>(6) A R.2. 8. számú melléklete helyében jelen rendelet 1. számú melléklete lép.</w:t>
      </w:r>
    </w:p>
    <w:p w:rsidR="0000227B" w:rsidRDefault="0000227B" w:rsidP="00157C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227B" w:rsidRDefault="0000227B" w:rsidP="00157C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227B" w:rsidRDefault="0000227B" w:rsidP="00157C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227B" w:rsidRDefault="0000227B" w:rsidP="00157C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227B" w:rsidRPr="009E1B7B" w:rsidRDefault="0000227B" w:rsidP="00157C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227B" w:rsidRPr="009E1B7B" w:rsidRDefault="0000227B" w:rsidP="00157C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E1B7B">
        <w:rPr>
          <w:rFonts w:ascii="Times New Roman" w:hAnsi="Times New Roman" w:cs="Times New Roman"/>
          <w:b/>
          <w:bCs/>
        </w:rPr>
        <w:t>III. rész</w:t>
      </w:r>
    </w:p>
    <w:p w:rsidR="0000227B" w:rsidRPr="009E1B7B" w:rsidRDefault="0000227B" w:rsidP="00157C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E1B7B">
        <w:rPr>
          <w:rFonts w:ascii="Times New Roman" w:hAnsi="Times New Roman" w:cs="Times New Roman"/>
          <w:b/>
          <w:bCs/>
        </w:rPr>
        <w:t>Záró rendelkezések</w:t>
      </w:r>
    </w:p>
    <w:p w:rsidR="0000227B" w:rsidRPr="009E1B7B" w:rsidRDefault="0000227B" w:rsidP="00157C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227B" w:rsidRPr="009E1B7B" w:rsidRDefault="0000227B" w:rsidP="007F319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E1B7B">
        <w:rPr>
          <w:rFonts w:ascii="Times New Roman" w:hAnsi="Times New Roman" w:cs="Times New Roman"/>
          <w:b/>
          <w:bCs/>
        </w:rPr>
        <w:t>9. §</w:t>
      </w:r>
    </w:p>
    <w:p w:rsidR="0000227B" w:rsidRPr="009E1B7B" w:rsidRDefault="0000227B" w:rsidP="00157C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227B" w:rsidRPr="009E1B7B" w:rsidRDefault="0000227B" w:rsidP="00157C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1B7B">
        <w:rPr>
          <w:rFonts w:ascii="Times New Roman" w:hAnsi="Times New Roman" w:cs="Times New Roman"/>
        </w:rPr>
        <w:t xml:space="preserve">(1) Jelen rendelet 2015. április 1. napján lép hatályba, és az azt követő napon hatályát veszti. </w:t>
      </w:r>
    </w:p>
    <w:p w:rsidR="0000227B" w:rsidRPr="009E1B7B" w:rsidRDefault="0000227B" w:rsidP="00AE634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E1B7B">
        <w:rPr>
          <w:rFonts w:ascii="Times New Roman" w:hAnsi="Times New Roman" w:cs="Times New Roman"/>
        </w:rPr>
        <w:t>(2) Ha a már fennálló napernyő ponyvája is megfelel a rendelkezésnek, úgy a díjmentesség ezekre is érvényes.</w:t>
      </w:r>
    </w:p>
    <w:p w:rsidR="0000227B" w:rsidRPr="009E1B7B" w:rsidRDefault="0000227B" w:rsidP="00AE63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1B7B">
        <w:rPr>
          <w:rFonts w:ascii="Times New Roman" w:hAnsi="Times New Roman" w:cs="Times New Roman"/>
        </w:rPr>
        <w:t xml:space="preserve">(3) Jelen rendelet kihirdetéséről a Jegyző gondoskodik. </w:t>
      </w:r>
    </w:p>
    <w:p w:rsidR="0000227B" w:rsidRPr="009E1B7B" w:rsidRDefault="0000227B" w:rsidP="00157C1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0227B" w:rsidRPr="009E1B7B" w:rsidRDefault="0000227B" w:rsidP="00157C1A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Szentendre, 2015. március 12.</w:t>
      </w:r>
    </w:p>
    <w:p w:rsidR="0000227B" w:rsidRPr="009E1B7B" w:rsidRDefault="0000227B" w:rsidP="00157C1A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0227B" w:rsidRPr="009E1B7B" w:rsidRDefault="0000227B" w:rsidP="00157C1A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0227B" w:rsidRPr="009E1B7B" w:rsidRDefault="0000227B" w:rsidP="00157C1A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0227B" w:rsidRPr="009E1B7B" w:rsidRDefault="0000227B" w:rsidP="009E1B7B">
      <w:pPr>
        <w:pStyle w:val="TOC1"/>
        <w:tabs>
          <w:tab w:val="clear" w:pos="9060"/>
          <w:tab w:val="left" w:pos="5387"/>
        </w:tabs>
        <w:rPr>
          <w:rFonts w:ascii="Times New Roman" w:hAnsi="Times New Roman" w:cs="Times New Roman"/>
          <w:b/>
          <w:bCs/>
          <w:sz w:val="22"/>
          <w:szCs w:val="22"/>
        </w:rPr>
      </w:pPr>
      <w:r w:rsidRPr="009E1B7B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Verseghi-Nagy Miklós</w:t>
      </w:r>
      <w:r w:rsidRPr="009E1B7B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9E1B7B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dr. Gerendás Gábor </w:t>
      </w:r>
    </w:p>
    <w:p w:rsidR="0000227B" w:rsidRPr="009E1B7B" w:rsidRDefault="0000227B" w:rsidP="009E1B7B">
      <w:pPr>
        <w:pStyle w:val="TOC1"/>
        <w:tabs>
          <w:tab w:val="clear" w:pos="9060"/>
          <w:tab w:val="left" w:pos="5760"/>
        </w:tabs>
        <w:rPr>
          <w:rFonts w:ascii="Times New Roman" w:hAnsi="Times New Roman" w:cs="Times New Roman"/>
          <w:sz w:val="22"/>
          <w:szCs w:val="22"/>
        </w:rPr>
      </w:pPr>
      <w:r w:rsidRPr="009E1B7B">
        <w:rPr>
          <w:rFonts w:ascii="Times New Roman" w:hAnsi="Times New Roman" w:cs="Times New Roman"/>
          <w:sz w:val="22"/>
          <w:szCs w:val="22"/>
        </w:rPr>
        <w:t xml:space="preserve">                          polgármester </w:t>
      </w:r>
      <w:r w:rsidRPr="009E1B7B">
        <w:rPr>
          <w:rFonts w:ascii="Times New Roman" w:hAnsi="Times New Roman" w:cs="Times New Roman"/>
          <w:sz w:val="22"/>
          <w:szCs w:val="22"/>
        </w:rPr>
        <w:tab/>
      </w:r>
      <w:r w:rsidRPr="009E1B7B">
        <w:rPr>
          <w:rFonts w:ascii="Times New Roman" w:hAnsi="Times New Roman" w:cs="Times New Roman"/>
          <w:sz w:val="22"/>
          <w:szCs w:val="22"/>
        </w:rPr>
        <w:tab/>
        <w:t>jegyző</w:t>
      </w:r>
    </w:p>
    <w:p w:rsidR="0000227B" w:rsidRPr="009E1B7B" w:rsidRDefault="0000227B" w:rsidP="00157C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227B" w:rsidRPr="009E1B7B" w:rsidRDefault="0000227B" w:rsidP="00157C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227B" w:rsidRPr="009E1B7B" w:rsidRDefault="0000227B" w:rsidP="00157C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227B" w:rsidRPr="009E1B7B" w:rsidRDefault="0000227B" w:rsidP="00157C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1B7B">
        <w:rPr>
          <w:rFonts w:ascii="Times New Roman" w:hAnsi="Times New Roman" w:cs="Times New Roman"/>
          <w:b/>
          <w:bCs/>
          <w:u w:val="single"/>
        </w:rPr>
        <w:t>Záradék:</w:t>
      </w:r>
      <w:r>
        <w:rPr>
          <w:rFonts w:ascii="Times New Roman" w:hAnsi="Times New Roman" w:cs="Times New Roman"/>
        </w:rPr>
        <w:t xml:space="preserve"> A</w:t>
      </w:r>
      <w:r w:rsidRPr="009E1B7B">
        <w:rPr>
          <w:rFonts w:ascii="Times New Roman" w:hAnsi="Times New Roman" w:cs="Times New Roman"/>
        </w:rPr>
        <w:t xml:space="preserve"> rendelet 2015. </w:t>
      </w:r>
      <w:r>
        <w:rPr>
          <w:rFonts w:ascii="Times New Roman" w:hAnsi="Times New Roman" w:cs="Times New Roman"/>
        </w:rPr>
        <w:t>március 17</w:t>
      </w:r>
      <w:r w:rsidRPr="009E1B7B">
        <w:rPr>
          <w:rFonts w:ascii="Times New Roman" w:hAnsi="Times New Roman" w:cs="Times New Roman"/>
        </w:rPr>
        <w:t>-én került kihirdetésre.</w:t>
      </w:r>
    </w:p>
    <w:p w:rsidR="0000227B" w:rsidRPr="009E1B7B" w:rsidRDefault="0000227B" w:rsidP="00157C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227B" w:rsidRPr="009E1B7B" w:rsidRDefault="0000227B" w:rsidP="00157C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227B" w:rsidRPr="009E1B7B" w:rsidRDefault="0000227B" w:rsidP="00157C1A">
      <w:pPr>
        <w:tabs>
          <w:tab w:val="center" w:pos="2268"/>
          <w:tab w:val="center" w:pos="702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00227B" w:rsidRPr="009E1B7B" w:rsidRDefault="0000227B" w:rsidP="009E1B7B">
      <w:pPr>
        <w:tabs>
          <w:tab w:val="center" w:pos="2268"/>
          <w:tab w:val="center" w:pos="7020"/>
        </w:tabs>
        <w:spacing w:after="0" w:line="240" w:lineRule="auto"/>
        <w:ind w:left="5040"/>
        <w:jc w:val="center"/>
        <w:rPr>
          <w:rFonts w:ascii="Times New Roman" w:hAnsi="Times New Roman" w:cs="Times New Roman"/>
        </w:rPr>
      </w:pPr>
      <w:r w:rsidRPr="009E1B7B">
        <w:rPr>
          <w:rFonts w:ascii="Times New Roman" w:hAnsi="Times New Roman" w:cs="Times New Roman"/>
          <w:b/>
          <w:bCs/>
        </w:rPr>
        <w:t>dr. Gerendás Gábor</w:t>
      </w:r>
    </w:p>
    <w:p w:rsidR="0000227B" w:rsidRPr="009E1B7B" w:rsidRDefault="0000227B" w:rsidP="009E1B7B">
      <w:pPr>
        <w:tabs>
          <w:tab w:val="center" w:pos="2268"/>
          <w:tab w:val="left" w:pos="5760"/>
        </w:tabs>
        <w:spacing w:after="0" w:line="240" w:lineRule="auto"/>
        <w:ind w:left="5040"/>
        <w:jc w:val="center"/>
        <w:rPr>
          <w:rFonts w:ascii="Times New Roman" w:hAnsi="Times New Roman" w:cs="Times New Roman"/>
        </w:rPr>
      </w:pPr>
      <w:r w:rsidRPr="009E1B7B">
        <w:rPr>
          <w:rFonts w:ascii="Times New Roman" w:hAnsi="Times New Roman" w:cs="Times New Roman"/>
        </w:rPr>
        <w:t>jegyző</w:t>
      </w:r>
    </w:p>
    <w:p w:rsidR="0000227B" w:rsidRPr="009E1B7B" w:rsidRDefault="0000227B" w:rsidP="00157C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227B" w:rsidRPr="009E1B7B" w:rsidRDefault="0000227B" w:rsidP="00157C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227B" w:rsidRPr="009E1B7B" w:rsidRDefault="0000227B" w:rsidP="007F319C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9E1B7B">
        <w:rPr>
          <w:rFonts w:ascii="Times New Roman" w:hAnsi="Times New Roman" w:cs="Times New Roman"/>
        </w:rPr>
        <w:br w:type="page"/>
      </w:r>
      <w:r w:rsidRPr="009E1B7B">
        <w:rPr>
          <w:rFonts w:ascii="Times New Roman" w:hAnsi="Times New Roman" w:cs="Times New Roman"/>
          <w:b/>
          <w:bCs/>
        </w:rPr>
        <w:t>1. számú melléklet a 11/2015. (III.17.) önkormányzati rendelethez</w:t>
      </w:r>
    </w:p>
    <w:p w:rsidR="0000227B" w:rsidRPr="009E1B7B" w:rsidRDefault="0000227B" w:rsidP="00157C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227B" w:rsidRPr="009E1B7B" w:rsidRDefault="0000227B" w:rsidP="006534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E1B7B">
        <w:rPr>
          <w:rFonts w:ascii="Times New Roman" w:hAnsi="Times New Roman" w:cs="Times New Roman"/>
        </w:rPr>
        <w:t>„8. számú melléklet a 34/2009. (X.15.) Önk. sz. rendelethez</w:t>
      </w:r>
    </w:p>
    <w:p w:rsidR="0000227B" w:rsidRPr="009E1B7B" w:rsidRDefault="0000227B" w:rsidP="006534ED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 w:rsidRPr="009E1B7B">
        <w:rPr>
          <w:rFonts w:ascii="Times New Roman" w:hAnsi="Times New Roman" w:cs="Times New Roman"/>
          <w:i/>
          <w:iCs/>
          <w:color w:val="000000"/>
        </w:rPr>
        <w:t>az Önkormányzat, az</w:t>
      </w:r>
      <w:r w:rsidRPr="009E1B7B">
        <w:rPr>
          <w:rFonts w:ascii="Times New Roman" w:hAnsi="Times New Roman" w:cs="Times New Roman"/>
          <w:i/>
          <w:iCs/>
        </w:rPr>
        <w:t xml:space="preserve"> egyházak,</w:t>
      </w:r>
      <w:r w:rsidRPr="009E1B7B">
        <w:rPr>
          <w:rFonts w:ascii="Times New Roman" w:hAnsi="Times New Roman" w:cs="Times New Roman"/>
          <w:i/>
          <w:iCs/>
          <w:color w:val="000000"/>
        </w:rPr>
        <w:t xml:space="preserve"> a helyi</w:t>
      </w:r>
      <w:r w:rsidRPr="009E1B7B">
        <w:rPr>
          <w:rFonts w:ascii="Times New Roman" w:hAnsi="Times New Roman" w:cs="Times New Roman"/>
          <w:i/>
          <w:iCs/>
        </w:rPr>
        <w:t xml:space="preserve"> társadalmi és civil szervezetek, valamint alapítványok </w:t>
      </w:r>
      <w:r w:rsidRPr="009E1B7B">
        <w:rPr>
          <w:rFonts w:ascii="Times New Roman" w:hAnsi="Times New Roman" w:cs="Times New Roman"/>
          <w:i/>
          <w:iCs/>
          <w:color w:val="000000"/>
        </w:rPr>
        <w:t>kapcsolatrendszerének egyes kérdéseiről, és az egységes pályázati-támogatási rendszerről</w:t>
      </w:r>
    </w:p>
    <w:p w:rsidR="0000227B" w:rsidRPr="009E1B7B" w:rsidRDefault="0000227B" w:rsidP="00157C1A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</w:p>
    <w:p w:rsidR="0000227B" w:rsidRPr="009E1B7B" w:rsidRDefault="0000227B" w:rsidP="00157C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E1B7B">
        <w:rPr>
          <w:rFonts w:ascii="Times New Roman" w:hAnsi="Times New Roman" w:cs="Times New Roman"/>
          <w:b/>
          <w:bCs/>
        </w:rPr>
        <w:t>„Szentendrei Lokálpatrióták Tanácsa (rövidítve: Lokálpatrióta Tanács)”</w:t>
      </w:r>
    </w:p>
    <w:p w:rsidR="0000227B" w:rsidRPr="009E1B7B" w:rsidRDefault="0000227B" w:rsidP="00157C1A">
      <w:pPr>
        <w:pStyle w:val="NormalWeb"/>
        <w:spacing w:before="0" w:after="0" w:line="240" w:lineRule="auto"/>
        <w:jc w:val="center"/>
        <w:rPr>
          <w:sz w:val="22"/>
          <w:szCs w:val="22"/>
        </w:rPr>
      </w:pPr>
    </w:p>
    <w:p w:rsidR="0000227B" w:rsidRPr="009E1B7B" w:rsidRDefault="0000227B" w:rsidP="00157C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E1B7B">
        <w:rPr>
          <w:rFonts w:ascii="Times New Roman" w:hAnsi="Times New Roman" w:cs="Times New Roman"/>
          <w:b/>
          <w:bCs/>
        </w:rPr>
        <w:t xml:space="preserve">I. </w:t>
      </w:r>
    </w:p>
    <w:p w:rsidR="0000227B" w:rsidRPr="009E1B7B" w:rsidRDefault="0000227B" w:rsidP="00157C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E1B7B">
        <w:rPr>
          <w:rFonts w:ascii="Times New Roman" w:hAnsi="Times New Roman" w:cs="Times New Roman"/>
          <w:b/>
          <w:bCs/>
        </w:rPr>
        <w:t>A Tanács feladatai:</w:t>
      </w:r>
    </w:p>
    <w:p w:rsidR="0000227B" w:rsidRPr="009E1B7B" w:rsidRDefault="0000227B" w:rsidP="00157C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0227B" w:rsidRPr="009E1B7B" w:rsidRDefault="0000227B" w:rsidP="00157C1A">
      <w:pPr>
        <w:spacing w:after="0" w:line="240" w:lineRule="auto"/>
        <w:ind w:hanging="283"/>
        <w:jc w:val="both"/>
        <w:rPr>
          <w:rFonts w:ascii="Times New Roman" w:hAnsi="Times New Roman" w:cs="Times New Roman"/>
        </w:rPr>
      </w:pPr>
      <w:r w:rsidRPr="009E1B7B">
        <w:rPr>
          <w:rFonts w:ascii="Times New Roman" w:hAnsi="Times New Roman" w:cs="Times New Roman"/>
        </w:rPr>
        <w:t>a) A polgármester, kulturális alpolgármester, városfejlesztési alpolgármester, illetve főépítész kérésére tanácsadás, meghatározott véleményezési, valamint fejlesztés előkészítő és segítő feladatok ellátása.</w:t>
      </w:r>
    </w:p>
    <w:p w:rsidR="0000227B" w:rsidRPr="009E1B7B" w:rsidRDefault="0000227B" w:rsidP="00157C1A">
      <w:pPr>
        <w:spacing w:after="0" w:line="240" w:lineRule="auto"/>
        <w:ind w:hanging="283"/>
        <w:jc w:val="both"/>
        <w:rPr>
          <w:rFonts w:ascii="Times New Roman" w:hAnsi="Times New Roman" w:cs="Times New Roman"/>
        </w:rPr>
      </w:pPr>
      <w:r w:rsidRPr="009E1B7B">
        <w:rPr>
          <w:rFonts w:ascii="Times New Roman" w:hAnsi="Times New Roman" w:cs="Times New Roman"/>
        </w:rPr>
        <w:t>b) Fő feladata a főépítész munkájának segítése:</w:t>
      </w:r>
    </w:p>
    <w:p w:rsidR="0000227B" w:rsidRPr="009E1B7B" w:rsidRDefault="0000227B" w:rsidP="00157C1A">
      <w:pPr>
        <w:spacing w:after="0" w:line="240" w:lineRule="auto"/>
        <w:ind w:hanging="283"/>
        <w:jc w:val="both"/>
        <w:rPr>
          <w:rFonts w:ascii="Times New Roman" w:hAnsi="Times New Roman" w:cs="Times New Roman"/>
        </w:rPr>
      </w:pPr>
      <w:r w:rsidRPr="009E1B7B">
        <w:rPr>
          <w:rFonts w:ascii="Times New Roman" w:hAnsi="Times New Roman" w:cs="Times New Roman"/>
        </w:rPr>
        <w:tab/>
        <w:t>- cégérek, címtáblák, egyéb hirdetőfelületek véleményezése, a közterület-használatról szóló rendeletben meghatározott közterületi kedvezmények elbírálása,</w:t>
      </w:r>
    </w:p>
    <w:p w:rsidR="0000227B" w:rsidRPr="009E1B7B" w:rsidRDefault="0000227B" w:rsidP="00157C1A">
      <w:pPr>
        <w:spacing w:after="0" w:line="240" w:lineRule="auto"/>
        <w:ind w:hanging="283"/>
        <w:jc w:val="both"/>
        <w:rPr>
          <w:rFonts w:ascii="Times New Roman" w:hAnsi="Times New Roman" w:cs="Times New Roman"/>
        </w:rPr>
      </w:pPr>
      <w:r w:rsidRPr="009E1B7B">
        <w:rPr>
          <w:rFonts w:ascii="Times New Roman" w:hAnsi="Times New Roman" w:cs="Times New Roman"/>
        </w:rPr>
        <w:tab/>
        <w:t>- egyéb közterületi árubemutatás, reklámtevékenység tervezeteinek bírálata,</w:t>
      </w:r>
    </w:p>
    <w:p w:rsidR="0000227B" w:rsidRPr="009E1B7B" w:rsidRDefault="0000227B" w:rsidP="00157C1A">
      <w:pPr>
        <w:spacing w:after="0" w:line="240" w:lineRule="auto"/>
        <w:ind w:hanging="283"/>
        <w:jc w:val="both"/>
        <w:rPr>
          <w:rFonts w:ascii="Times New Roman" w:hAnsi="Times New Roman" w:cs="Times New Roman"/>
        </w:rPr>
      </w:pPr>
      <w:r w:rsidRPr="009E1B7B">
        <w:rPr>
          <w:rFonts w:ascii="Times New Roman" w:hAnsi="Times New Roman" w:cs="Times New Roman"/>
        </w:rPr>
        <w:tab/>
        <w:t>- településképi bejelentési tervek főépítészi igény szerinti bírálata.</w:t>
      </w:r>
    </w:p>
    <w:p w:rsidR="0000227B" w:rsidRPr="009E1B7B" w:rsidRDefault="0000227B" w:rsidP="00157C1A">
      <w:pPr>
        <w:spacing w:after="0" w:line="240" w:lineRule="auto"/>
        <w:ind w:hanging="283"/>
        <w:jc w:val="both"/>
        <w:rPr>
          <w:rFonts w:ascii="Times New Roman" w:hAnsi="Times New Roman" w:cs="Times New Roman"/>
        </w:rPr>
      </w:pPr>
      <w:r w:rsidRPr="009E1B7B">
        <w:rPr>
          <w:rFonts w:ascii="Times New Roman" w:hAnsi="Times New Roman" w:cs="Times New Roman"/>
        </w:rPr>
        <w:t>c) Városképet zavaró szituációk felkutatása, javaslattétel a beavatkozásokra.</w:t>
      </w:r>
    </w:p>
    <w:p w:rsidR="0000227B" w:rsidRPr="009E1B7B" w:rsidRDefault="0000227B" w:rsidP="00157C1A">
      <w:pPr>
        <w:spacing w:after="0" w:line="240" w:lineRule="auto"/>
        <w:ind w:hanging="283"/>
        <w:jc w:val="both"/>
        <w:rPr>
          <w:rFonts w:ascii="Times New Roman" w:hAnsi="Times New Roman" w:cs="Times New Roman"/>
        </w:rPr>
      </w:pPr>
      <w:r w:rsidRPr="009E1B7B">
        <w:rPr>
          <w:rFonts w:ascii="Times New Roman" w:hAnsi="Times New Roman" w:cs="Times New Roman"/>
        </w:rPr>
        <w:t>d) Eseti jelleggel - szükség szerint - külső szakértők segítségét is kérheti.</w:t>
      </w:r>
    </w:p>
    <w:p w:rsidR="0000227B" w:rsidRPr="009E1B7B" w:rsidRDefault="0000227B" w:rsidP="00157C1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0227B" w:rsidRPr="009E1B7B" w:rsidRDefault="0000227B" w:rsidP="00157C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E1B7B">
        <w:rPr>
          <w:rFonts w:ascii="Times New Roman" w:hAnsi="Times New Roman" w:cs="Times New Roman"/>
          <w:b/>
          <w:bCs/>
        </w:rPr>
        <w:t xml:space="preserve">II. </w:t>
      </w:r>
    </w:p>
    <w:p w:rsidR="0000227B" w:rsidRPr="009E1B7B" w:rsidRDefault="0000227B" w:rsidP="00157C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E1B7B">
        <w:rPr>
          <w:rFonts w:ascii="Times New Roman" w:hAnsi="Times New Roman" w:cs="Times New Roman"/>
          <w:b/>
          <w:bCs/>
        </w:rPr>
        <w:t>A Tanács összetétele:</w:t>
      </w:r>
    </w:p>
    <w:p w:rsidR="0000227B" w:rsidRPr="009E1B7B" w:rsidRDefault="0000227B" w:rsidP="00157C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227B" w:rsidRPr="009E1B7B" w:rsidRDefault="0000227B" w:rsidP="00157C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1B7B">
        <w:rPr>
          <w:rFonts w:ascii="Times New Roman" w:hAnsi="Times New Roman" w:cs="Times New Roman"/>
        </w:rPr>
        <w:t>Szavazati joggal rendelkező, állandó tagok:</w:t>
      </w:r>
    </w:p>
    <w:p w:rsidR="0000227B" w:rsidRPr="009E1B7B" w:rsidRDefault="0000227B" w:rsidP="00472043">
      <w:pPr>
        <w:numPr>
          <w:ilvl w:val="3"/>
          <w:numId w:val="11"/>
        </w:numPr>
        <w:tabs>
          <w:tab w:val="clear" w:pos="2880"/>
          <w:tab w:val="num" w:pos="3588"/>
        </w:tabs>
        <w:suppressAutoHyphens/>
        <w:spacing w:after="0" w:line="240" w:lineRule="auto"/>
        <w:ind w:left="0" w:firstLine="3261"/>
        <w:jc w:val="both"/>
        <w:rPr>
          <w:rFonts w:ascii="Times New Roman" w:hAnsi="Times New Roman" w:cs="Times New Roman"/>
        </w:rPr>
      </w:pPr>
      <w:r w:rsidRPr="009E1B7B">
        <w:rPr>
          <w:rFonts w:ascii="Times New Roman" w:hAnsi="Times New Roman" w:cs="Times New Roman"/>
        </w:rPr>
        <w:t>1 elnök</w:t>
      </w:r>
    </w:p>
    <w:p w:rsidR="0000227B" w:rsidRPr="009E1B7B" w:rsidRDefault="0000227B" w:rsidP="00472043">
      <w:pPr>
        <w:numPr>
          <w:ilvl w:val="3"/>
          <w:numId w:val="11"/>
        </w:numPr>
        <w:tabs>
          <w:tab w:val="clear" w:pos="2880"/>
          <w:tab w:val="num" w:pos="3588"/>
        </w:tabs>
        <w:suppressAutoHyphens/>
        <w:spacing w:after="0" w:line="240" w:lineRule="auto"/>
        <w:ind w:left="0" w:firstLine="3261"/>
        <w:jc w:val="both"/>
        <w:rPr>
          <w:rFonts w:ascii="Times New Roman" w:hAnsi="Times New Roman" w:cs="Times New Roman"/>
        </w:rPr>
      </w:pPr>
      <w:r w:rsidRPr="009E1B7B">
        <w:rPr>
          <w:rFonts w:ascii="Times New Roman" w:hAnsi="Times New Roman" w:cs="Times New Roman"/>
        </w:rPr>
        <w:t>4 tag szentendrei művész</w:t>
      </w:r>
    </w:p>
    <w:p w:rsidR="0000227B" w:rsidRPr="009E1B7B" w:rsidRDefault="0000227B" w:rsidP="00157C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1B7B">
        <w:rPr>
          <w:rFonts w:ascii="Times New Roman" w:hAnsi="Times New Roman" w:cs="Times New Roman"/>
        </w:rPr>
        <w:t>Szavazati joggal nem rendelkező, állandó tag:</w:t>
      </w:r>
    </w:p>
    <w:p w:rsidR="0000227B" w:rsidRPr="009E1B7B" w:rsidRDefault="0000227B" w:rsidP="00472043">
      <w:pPr>
        <w:numPr>
          <w:ilvl w:val="3"/>
          <w:numId w:val="11"/>
        </w:numPr>
        <w:tabs>
          <w:tab w:val="clear" w:pos="2880"/>
          <w:tab w:val="num" w:pos="3588"/>
        </w:tabs>
        <w:suppressAutoHyphens/>
        <w:spacing w:after="0" w:line="240" w:lineRule="auto"/>
        <w:ind w:left="0" w:firstLine="3261"/>
        <w:jc w:val="both"/>
        <w:rPr>
          <w:rFonts w:ascii="Times New Roman" w:hAnsi="Times New Roman" w:cs="Times New Roman"/>
        </w:rPr>
      </w:pPr>
      <w:r w:rsidRPr="009E1B7B">
        <w:rPr>
          <w:rFonts w:ascii="Times New Roman" w:hAnsi="Times New Roman" w:cs="Times New Roman"/>
        </w:rPr>
        <w:t xml:space="preserve">Titkár a főépítész, valamint egyes, az épített örökségtől </w:t>
      </w:r>
      <w:r w:rsidRPr="009E1B7B">
        <w:rPr>
          <w:rFonts w:ascii="Times New Roman" w:hAnsi="Times New Roman" w:cs="Times New Roman"/>
        </w:rPr>
        <w:tab/>
        <w:t xml:space="preserve">független témák esetében a város vezetői által delegált </w:t>
      </w:r>
      <w:r w:rsidRPr="009E1B7B">
        <w:rPr>
          <w:rFonts w:ascii="Times New Roman" w:hAnsi="Times New Roman" w:cs="Times New Roman"/>
        </w:rPr>
        <w:tab/>
        <w:t>személy is elláthat titkári feladatokat</w:t>
      </w:r>
    </w:p>
    <w:p w:rsidR="0000227B" w:rsidRPr="009E1B7B" w:rsidRDefault="0000227B" w:rsidP="00157C1A">
      <w:pPr>
        <w:spacing w:after="0" w:line="240" w:lineRule="auto"/>
        <w:rPr>
          <w:rFonts w:ascii="Times New Roman" w:hAnsi="Times New Roman" w:cs="Times New Roman"/>
        </w:rPr>
      </w:pPr>
      <w:r w:rsidRPr="009E1B7B">
        <w:rPr>
          <w:rFonts w:ascii="Times New Roman" w:hAnsi="Times New Roman" w:cs="Times New Roman"/>
        </w:rPr>
        <w:t>A Lokálpatrióta Tanács elnökét és tagjait a Polgármester kéri fel.</w:t>
      </w:r>
    </w:p>
    <w:p w:rsidR="0000227B" w:rsidRPr="009E1B7B" w:rsidRDefault="0000227B" w:rsidP="00157C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0227B" w:rsidRPr="009E1B7B" w:rsidRDefault="0000227B" w:rsidP="00157C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E1B7B">
        <w:rPr>
          <w:rFonts w:ascii="Times New Roman" w:hAnsi="Times New Roman" w:cs="Times New Roman"/>
          <w:b/>
          <w:bCs/>
        </w:rPr>
        <w:t xml:space="preserve">III. </w:t>
      </w:r>
    </w:p>
    <w:p w:rsidR="0000227B" w:rsidRPr="009E1B7B" w:rsidRDefault="0000227B" w:rsidP="00157C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E1B7B">
        <w:rPr>
          <w:rFonts w:ascii="Times New Roman" w:hAnsi="Times New Roman" w:cs="Times New Roman"/>
          <w:b/>
          <w:bCs/>
        </w:rPr>
        <w:t>A Tanács működése</w:t>
      </w:r>
    </w:p>
    <w:p w:rsidR="0000227B" w:rsidRPr="009E1B7B" w:rsidRDefault="0000227B" w:rsidP="00157C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227B" w:rsidRPr="009E1B7B" w:rsidRDefault="0000227B" w:rsidP="00636A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1B7B">
        <w:rPr>
          <w:rFonts w:ascii="Times New Roman" w:hAnsi="Times New Roman" w:cs="Times New Roman"/>
        </w:rPr>
        <w:t>A Lokálpatrióta Tanács szükség szerint ülésezik a Polgármester által jóváhagyott és a Tanács által megállapított munkarend szerint.</w:t>
      </w:r>
    </w:p>
    <w:p w:rsidR="0000227B" w:rsidRPr="009E1B7B" w:rsidRDefault="0000227B" w:rsidP="00636A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1B7B">
        <w:rPr>
          <w:rFonts w:ascii="Times New Roman" w:hAnsi="Times New Roman" w:cs="Times New Roman"/>
        </w:rPr>
        <w:t>A Lokálpatrióta Tanács üléséről emlékeztetőt kell készíteni, amelyben a többségi véleményt, illetve a tagok esetleges külön véleményét rögzíteni kell.</w:t>
      </w:r>
    </w:p>
    <w:p w:rsidR="0000227B" w:rsidRPr="009E1B7B" w:rsidRDefault="0000227B" w:rsidP="00636A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1B7B">
        <w:rPr>
          <w:rFonts w:ascii="Times New Roman" w:hAnsi="Times New Roman" w:cs="Times New Roman"/>
        </w:rPr>
        <w:t>A Lokálpatrióta Tanács működésével kapcsolatos anyagokat, mint</w:t>
      </w:r>
    </w:p>
    <w:p w:rsidR="0000227B" w:rsidRPr="009E1B7B" w:rsidRDefault="0000227B" w:rsidP="00636AF4">
      <w:pPr>
        <w:numPr>
          <w:ilvl w:val="0"/>
          <w:numId w:val="9"/>
        </w:numPr>
        <w:tabs>
          <w:tab w:val="clear" w:pos="1080"/>
          <w:tab w:val="num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E1B7B">
        <w:rPr>
          <w:rFonts w:ascii="Times New Roman" w:hAnsi="Times New Roman" w:cs="Times New Roman"/>
        </w:rPr>
        <w:t>a tagok kiválasztásával kapcsolatos dokumentumokat</w:t>
      </w:r>
    </w:p>
    <w:p w:rsidR="0000227B" w:rsidRPr="009E1B7B" w:rsidRDefault="0000227B" w:rsidP="00636AF4">
      <w:pPr>
        <w:numPr>
          <w:ilvl w:val="0"/>
          <w:numId w:val="9"/>
        </w:numPr>
        <w:tabs>
          <w:tab w:val="clear" w:pos="1080"/>
          <w:tab w:val="num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E1B7B">
        <w:rPr>
          <w:rFonts w:ascii="Times New Roman" w:hAnsi="Times New Roman" w:cs="Times New Roman"/>
        </w:rPr>
        <w:t xml:space="preserve">a meghívókat, jelenléti íveket, </w:t>
      </w:r>
    </w:p>
    <w:p w:rsidR="0000227B" w:rsidRPr="009E1B7B" w:rsidRDefault="0000227B" w:rsidP="00636AF4">
      <w:pPr>
        <w:numPr>
          <w:ilvl w:val="0"/>
          <w:numId w:val="9"/>
        </w:numPr>
        <w:tabs>
          <w:tab w:val="clear" w:pos="1080"/>
          <w:tab w:val="num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E1B7B">
        <w:rPr>
          <w:rFonts w:ascii="Times New Roman" w:hAnsi="Times New Roman" w:cs="Times New Roman"/>
        </w:rPr>
        <w:t>állásfoglalásra benyújtott dokumentációt,</w:t>
      </w:r>
    </w:p>
    <w:p w:rsidR="0000227B" w:rsidRPr="009E1B7B" w:rsidRDefault="0000227B" w:rsidP="00636AF4">
      <w:pPr>
        <w:numPr>
          <w:ilvl w:val="0"/>
          <w:numId w:val="9"/>
        </w:numPr>
        <w:tabs>
          <w:tab w:val="clear" w:pos="1080"/>
          <w:tab w:val="num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E1B7B">
        <w:rPr>
          <w:rFonts w:ascii="Times New Roman" w:hAnsi="Times New Roman" w:cs="Times New Roman"/>
        </w:rPr>
        <w:t xml:space="preserve">a szakvéleményt,  </w:t>
      </w:r>
    </w:p>
    <w:p w:rsidR="0000227B" w:rsidRPr="009E1B7B" w:rsidRDefault="0000227B" w:rsidP="00636AF4">
      <w:pPr>
        <w:numPr>
          <w:ilvl w:val="0"/>
          <w:numId w:val="9"/>
        </w:numPr>
        <w:tabs>
          <w:tab w:val="clear" w:pos="1080"/>
          <w:tab w:val="num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E1B7B">
        <w:rPr>
          <w:rFonts w:ascii="Times New Roman" w:hAnsi="Times New Roman" w:cs="Times New Roman"/>
        </w:rPr>
        <w:t xml:space="preserve">a Lokálpatrióta Tanács más szervekkel történő együttműködésével kapcsolatos </w:t>
      </w:r>
      <w:r w:rsidRPr="009E1B7B">
        <w:rPr>
          <w:rFonts w:ascii="Times New Roman" w:hAnsi="Times New Roman" w:cs="Times New Roman"/>
        </w:rPr>
        <w:tab/>
        <w:t xml:space="preserve">megállapodásokat </w:t>
      </w:r>
    </w:p>
    <w:p w:rsidR="0000227B" w:rsidRPr="009E1B7B" w:rsidRDefault="0000227B" w:rsidP="00636AF4">
      <w:pPr>
        <w:numPr>
          <w:ilvl w:val="0"/>
          <w:numId w:val="9"/>
        </w:numPr>
        <w:tabs>
          <w:tab w:val="clear" w:pos="1080"/>
          <w:tab w:val="num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E1B7B">
        <w:rPr>
          <w:rFonts w:ascii="Times New Roman" w:hAnsi="Times New Roman" w:cs="Times New Roman"/>
        </w:rPr>
        <w:t>és egyéb dokumentációkat</w:t>
      </w:r>
    </w:p>
    <w:p w:rsidR="0000227B" w:rsidRPr="009E1B7B" w:rsidRDefault="0000227B" w:rsidP="007F319C">
      <w:pPr>
        <w:pStyle w:val="NormalWeb"/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E1B7B">
        <w:rPr>
          <w:rFonts w:ascii="Times New Roman" w:hAnsi="Times New Roman" w:cs="Times New Roman"/>
          <w:sz w:val="22"/>
          <w:szCs w:val="22"/>
        </w:rPr>
        <w:t>Szentendre Város Jegyzőjének a Szentendrei Közös Önkormányzati Hivatal Egyedi Iratkezelési Szabályzatáról szóló 1/2015. (I.9.) számú utasításban foglaltak szerint meg kell őrizni.”</w:t>
      </w:r>
    </w:p>
    <w:sectPr w:rsidR="0000227B" w:rsidRPr="009E1B7B" w:rsidSect="009E1B7B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27B" w:rsidRDefault="0000227B">
      <w:r>
        <w:separator/>
      </w:r>
    </w:p>
  </w:endnote>
  <w:endnote w:type="continuationSeparator" w:id="0">
    <w:p w:rsidR="0000227B" w:rsidRDefault="00002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27B" w:rsidRDefault="0000227B">
      <w:r>
        <w:separator/>
      </w:r>
    </w:p>
  </w:footnote>
  <w:footnote w:type="continuationSeparator" w:id="0">
    <w:p w:rsidR="0000227B" w:rsidRDefault="000022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1">
    <w:nsid w:val="14D617E5"/>
    <w:multiLevelType w:val="hybridMultilevel"/>
    <w:tmpl w:val="267814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B105C"/>
    <w:multiLevelType w:val="hybridMultilevel"/>
    <w:tmpl w:val="33A80C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E596C"/>
    <w:multiLevelType w:val="hybridMultilevel"/>
    <w:tmpl w:val="47E820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D736D0"/>
    <w:multiLevelType w:val="hybridMultilevel"/>
    <w:tmpl w:val="8FF06736"/>
    <w:lvl w:ilvl="0" w:tplc="D64476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D65FC"/>
    <w:multiLevelType w:val="hybridMultilevel"/>
    <w:tmpl w:val="7B260362"/>
    <w:lvl w:ilvl="0" w:tplc="C77A27C8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82A283A"/>
    <w:multiLevelType w:val="hybridMultilevel"/>
    <w:tmpl w:val="0792ECF2"/>
    <w:lvl w:ilvl="0" w:tplc="12000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1" w:tplc="83E4692C">
      <w:start w:val="1"/>
      <w:numFmt w:val="decimal"/>
      <w:lvlText w:val="(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48BEEF3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225C8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/>
        <w:bCs/>
        <w:color w:val="auto"/>
        <w:sz w:val="20"/>
        <w:szCs w:val="20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AB67F3"/>
    <w:multiLevelType w:val="hybridMultilevel"/>
    <w:tmpl w:val="281C23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654E1"/>
    <w:multiLevelType w:val="hybridMultilevel"/>
    <w:tmpl w:val="0A8A9BFE"/>
    <w:lvl w:ilvl="0" w:tplc="E8F8F50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A862AD4"/>
    <w:multiLevelType w:val="hybridMultilevel"/>
    <w:tmpl w:val="B31CAE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BF0F25"/>
    <w:multiLevelType w:val="hybridMultilevel"/>
    <w:tmpl w:val="44F61D06"/>
    <w:lvl w:ilvl="0" w:tplc="B7A480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63BE"/>
    <w:rsid w:val="0000227B"/>
    <w:rsid w:val="00003643"/>
    <w:rsid w:val="000256A1"/>
    <w:rsid w:val="00071573"/>
    <w:rsid w:val="000D00A2"/>
    <w:rsid w:val="000D0F94"/>
    <w:rsid w:val="000D46CA"/>
    <w:rsid w:val="000F35B5"/>
    <w:rsid w:val="001068D7"/>
    <w:rsid w:val="001111F1"/>
    <w:rsid w:val="00112AE6"/>
    <w:rsid w:val="00113B40"/>
    <w:rsid w:val="00113F2B"/>
    <w:rsid w:val="00130AD0"/>
    <w:rsid w:val="00144950"/>
    <w:rsid w:val="00152455"/>
    <w:rsid w:val="00157C1A"/>
    <w:rsid w:val="0019495C"/>
    <w:rsid w:val="00221FB7"/>
    <w:rsid w:val="00265F81"/>
    <w:rsid w:val="002807DA"/>
    <w:rsid w:val="00280ADA"/>
    <w:rsid w:val="002906CD"/>
    <w:rsid w:val="002C238D"/>
    <w:rsid w:val="002E691F"/>
    <w:rsid w:val="003103F7"/>
    <w:rsid w:val="003345CD"/>
    <w:rsid w:val="00356D77"/>
    <w:rsid w:val="00366E9E"/>
    <w:rsid w:val="00371ADF"/>
    <w:rsid w:val="003A54DA"/>
    <w:rsid w:val="003A643E"/>
    <w:rsid w:val="003B6F56"/>
    <w:rsid w:val="00417518"/>
    <w:rsid w:val="0043329C"/>
    <w:rsid w:val="00446AAD"/>
    <w:rsid w:val="004571D7"/>
    <w:rsid w:val="00464CEA"/>
    <w:rsid w:val="00472043"/>
    <w:rsid w:val="00473EE5"/>
    <w:rsid w:val="004751C5"/>
    <w:rsid w:val="00477E09"/>
    <w:rsid w:val="004E50F7"/>
    <w:rsid w:val="004E51B2"/>
    <w:rsid w:val="004F7FDA"/>
    <w:rsid w:val="00501DC5"/>
    <w:rsid w:val="00534417"/>
    <w:rsid w:val="005569A8"/>
    <w:rsid w:val="00560E89"/>
    <w:rsid w:val="0056616E"/>
    <w:rsid w:val="00597FC7"/>
    <w:rsid w:val="005D5508"/>
    <w:rsid w:val="005D66D2"/>
    <w:rsid w:val="005F699E"/>
    <w:rsid w:val="0062081A"/>
    <w:rsid w:val="00636AF4"/>
    <w:rsid w:val="006417CC"/>
    <w:rsid w:val="00645D38"/>
    <w:rsid w:val="006534ED"/>
    <w:rsid w:val="00672E2D"/>
    <w:rsid w:val="0067393D"/>
    <w:rsid w:val="00676F09"/>
    <w:rsid w:val="006C354C"/>
    <w:rsid w:val="006C6F76"/>
    <w:rsid w:val="006E00BF"/>
    <w:rsid w:val="006F679C"/>
    <w:rsid w:val="00705C9D"/>
    <w:rsid w:val="007134D2"/>
    <w:rsid w:val="00717CBD"/>
    <w:rsid w:val="00732BFB"/>
    <w:rsid w:val="007A3E3F"/>
    <w:rsid w:val="007B3B0F"/>
    <w:rsid w:val="007F319C"/>
    <w:rsid w:val="00814CFB"/>
    <w:rsid w:val="008340EE"/>
    <w:rsid w:val="00856FDA"/>
    <w:rsid w:val="008736FC"/>
    <w:rsid w:val="0087456E"/>
    <w:rsid w:val="00890CBC"/>
    <w:rsid w:val="008A44D9"/>
    <w:rsid w:val="008B0045"/>
    <w:rsid w:val="008E42E6"/>
    <w:rsid w:val="008E5C96"/>
    <w:rsid w:val="00911FE6"/>
    <w:rsid w:val="00931CA2"/>
    <w:rsid w:val="009616D6"/>
    <w:rsid w:val="009727C1"/>
    <w:rsid w:val="009B67D1"/>
    <w:rsid w:val="009E1B7B"/>
    <w:rsid w:val="009E43FC"/>
    <w:rsid w:val="00A043A0"/>
    <w:rsid w:val="00A11F43"/>
    <w:rsid w:val="00A16B05"/>
    <w:rsid w:val="00A25888"/>
    <w:rsid w:val="00A37F4E"/>
    <w:rsid w:val="00A62E6D"/>
    <w:rsid w:val="00A96CF4"/>
    <w:rsid w:val="00AA1776"/>
    <w:rsid w:val="00AE6340"/>
    <w:rsid w:val="00B1519D"/>
    <w:rsid w:val="00B25A40"/>
    <w:rsid w:val="00B40492"/>
    <w:rsid w:val="00B41EE7"/>
    <w:rsid w:val="00B61BA7"/>
    <w:rsid w:val="00B629D1"/>
    <w:rsid w:val="00B742DE"/>
    <w:rsid w:val="00B85EAF"/>
    <w:rsid w:val="00BA1474"/>
    <w:rsid w:val="00BA2F34"/>
    <w:rsid w:val="00BE388E"/>
    <w:rsid w:val="00BF4115"/>
    <w:rsid w:val="00BF5F63"/>
    <w:rsid w:val="00C05927"/>
    <w:rsid w:val="00C253A3"/>
    <w:rsid w:val="00C32EE1"/>
    <w:rsid w:val="00C463BE"/>
    <w:rsid w:val="00C62BB5"/>
    <w:rsid w:val="00CA72EF"/>
    <w:rsid w:val="00CC0D38"/>
    <w:rsid w:val="00CC470A"/>
    <w:rsid w:val="00CD3F23"/>
    <w:rsid w:val="00CD4667"/>
    <w:rsid w:val="00CF274F"/>
    <w:rsid w:val="00D017E4"/>
    <w:rsid w:val="00D175DF"/>
    <w:rsid w:val="00D37554"/>
    <w:rsid w:val="00D6100B"/>
    <w:rsid w:val="00D642A2"/>
    <w:rsid w:val="00D64F17"/>
    <w:rsid w:val="00D7751F"/>
    <w:rsid w:val="00D8186B"/>
    <w:rsid w:val="00D83FBB"/>
    <w:rsid w:val="00DA1D94"/>
    <w:rsid w:val="00DA5795"/>
    <w:rsid w:val="00E1645E"/>
    <w:rsid w:val="00E20846"/>
    <w:rsid w:val="00E26B11"/>
    <w:rsid w:val="00EA4EBB"/>
    <w:rsid w:val="00EC3119"/>
    <w:rsid w:val="00EF18B1"/>
    <w:rsid w:val="00EF69BA"/>
    <w:rsid w:val="00F0157B"/>
    <w:rsid w:val="00F075D9"/>
    <w:rsid w:val="00F1219E"/>
    <w:rsid w:val="00F154BE"/>
    <w:rsid w:val="00F4446B"/>
    <w:rsid w:val="00F71920"/>
    <w:rsid w:val="00F73A81"/>
    <w:rsid w:val="00F860D5"/>
    <w:rsid w:val="00FD0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E6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463BE"/>
    <w:pPr>
      <w:ind w:left="720"/>
    </w:pPr>
  </w:style>
  <w:style w:type="table" w:styleId="TableGrid">
    <w:name w:val="Table Grid"/>
    <w:basedOn w:val="TableNormal"/>
    <w:uiPriority w:val="99"/>
    <w:rsid w:val="00A62E6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705C9D"/>
    <w:pPr>
      <w:spacing w:after="0" w:line="240" w:lineRule="auto"/>
      <w:ind w:left="7080"/>
      <w:jc w:val="both"/>
    </w:pPr>
    <w:rPr>
      <w:lang w:eastAsia="hu-H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A72EF"/>
    <w:rPr>
      <w:lang w:eastAsia="en-US"/>
    </w:rPr>
  </w:style>
  <w:style w:type="paragraph" w:styleId="TOC1">
    <w:name w:val="toc 1"/>
    <w:basedOn w:val="Normal"/>
    <w:next w:val="Normal"/>
    <w:autoRedefine/>
    <w:uiPriority w:val="99"/>
    <w:semiHidden/>
    <w:locked/>
    <w:rsid w:val="00705C9D"/>
    <w:pPr>
      <w:tabs>
        <w:tab w:val="right" w:leader="dot" w:pos="906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noProof/>
      <w:sz w:val="24"/>
      <w:szCs w:val="24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rsid w:val="00113B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72EF"/>
    <w:rPr>
      <w:rFonts w:ascii="Times New Roman" w:hAnsi="Times New Roman" w:cs="Times New Roman"/>
      <w:sz w:val="2"/>
      <w:szCs w:val="2"/>
      <w:lang w:eastAsia="en-US"/>
    </w:rPr>
  </w:style>
  <w:style w:type="paragraph" w:customStyle="1" w:styleId="WW-Szvegtrzs2">
    <w:name w:val="WW-Szövegtörzs 2"/>
    <w:basedOn w:val="Normal"/>
    <w:uiPriority w:val="99"/>
    <w:rsid w:val="00911FE6"/>
    <w:pPr>
      <w:suppressAutoHyphens/>
      <w:spacing w:after="0" w:line="240" w:lineRule="auto"/>
      <w:jc w:val="both"/>
    </w:pPr>
    <w:rPr>
      <w:color w:val="000000"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911FE6"/>
    <w:pPr>
      <w:suppressAutoHyphens/>
      <w:spacing w:before="280" w:after="280" w:line="255" w:lineRule="atLeast"/>
    </w:pPr>
    <w:rPr>
      <w:sz w:val="20"/>
      <w:szCs w:val="20"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rsid w:val="00911FE6"/>
    <w:pPr>
      <w:suppressAutoHyphens/>
      <w:spacing w:after="0" w:line="240" w:lineRule="auto"/>
    </w:pPr>
    <w:rPr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71ADF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911FE6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8A44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71AD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275</TotalTime>
  <Pages>5</Pages>
  <Words>1664</Words>
  <Characters>11484</Characters>
  <Application>Microsoft Office Outlook</Application>
  <DocSecurity>0</DocSecurity>
  <Lines>0</Lines>
  <Paragraphs>0</Paragraphs>
  <ScaleCrop>false</ScaleCrop>
  <Company>Önkormányzata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Szentendre Város Önkormányzat Képviselő-testületének</dc:title>
  <dc:subject/>
  <dc:creator>User</dc:creator>
  <cp:keywords/>
  <dc:description/>
  <cp:lastModifiedBy>lantosa</cp:lastModifiedBy>
  <cp:revision>62</cp:revision>
  <cp:lastPrinted>2015-03-06T14:43:00Z</cp:lastPrinted>
  <dcterms:created xsi:type="dcterms:W3CDTF">2015-02-24T06:42:00Z</dcterms:created>
  <dcterms:modified xsi:type="dcterms:W3CDTF">2015-03-12T17:20:00Z</dcterms:modified>
</cp:coreProperties>
</file>