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mc:Ignorable="w14 wp14">
  <w:body>
    <w:p>
      <w:pPr>
        <w:pStyle w:val="style0"/>
        <w:jc w:val="both"/>
        <w:rPr>
          <w:rFonts w:ascii="Arial" w:cs="Arial" w:hAnsi="Arial"/>
          <w:sz w:val="22"/>
          <w:szCs w:val="22"/>
        </w:rPr>
      </w:pPr>
    </w:p>
    <w:p>
      <w:pPr>
        <w:pStyle w:val="style0"/>
        <w:jc w:val="both"/>
        <w:rPr>
          <w:rFonts w:ascii="Arial" w:cs="Arial" w:hAnsi="Arial"/>
          <w:sz w:val="22"/>
          <w:szCs w:val="22"/>
        </w:rPr>
      </w:pPr>
    </w:p>
    <w:p>
      <w:pPr>
        <w:pStyle w:val="style0"/>
        <w:rPr>
          <w:rFonts w:ascii="Arial" w:cs="Arial" w:hAnsi="Arial"/>
          <w:b/>
          <w:szCs w:val="22"/>
        </w:rPr>
      </w:pPr>
      <w:r>
        <w:rPr>
          <w:rFonts w:ascii="Arial" w:cs="Arial" w:hAnsi="Arial"/>
          <w:b/>
          <w:szCs w:val="22"/>
        </w:rPr>
        <w:t>Tisztelt Választópolgárok!</w:t>
      </w:r>
    </w:p>
    <w:p>
      <w:pPr>
        <w:pStyle w:val="style0"/>
        <w:rPr>
          <w:rFonts w:ascii="Arial" w:cs="Arial" w:hAnsi="Arial"/>
          <w:b/>
          <w:sz w:val="22"/>
          <w:szCs w:val="22"/>
        </w:rPr>
      </w:pP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i/>
          <w:szCs w:val="18"/>
          <w:shd w:val="clear" w:color="auto" w:fill="ffffff"/>
        </w:rPr>
      </w:pPr>
      <w:r>
        <w:rPr>
          <w:rFonts w:ascii="Arial" w:cs="Arial" w:hAnsi="Arial"/>
        </w:rPr>
        <w:t>Mint az Önök előtt</w:t>
      </w:r>
      <w:r>
        <w:rPr>
          <w:rFonts w:ascii="Arial" w:cs="Arial" w:hAnsi="Arial"/>
        </w:rPr>
        <w:t xml:space="preserve"> is ismert, Köztársasági Elnök Ú</w:t>
      </w:r>
      <w:r>
        <w:rPr>
          <w:rFonts w:ascii="Arial" w:cs="Arial" w:hAnsi="Arial"/>
        </w:rPr>
        <w:t xml:space="preserve">r 2016. október 2. napjára, vasárnapra tűzte </w:t>
      </w:r>
      <w:r>
        <w:rPr>
          <w:rFonts w:ascii="Arial" w:cs="Arial" w:hAnsi="Arial"/>
        </w:rPr>
        <w:t xml:space="preserve">ki </w:t>
      </w:r>
      <w:r>
        <w:rPr>
          <w:rFonts w:ascii="Arial" w:cs="Arial" w:hAnsi="Arial"/>
        </w:rPr>
        <w:t xml:space="preserve">az országos népszavazás időpontját a következő kérdésben: </w:t>
      </w:r>
      <w:r>
        <w:rPr>
          <w:rFonts w:ascii="Arial" w:cs="Arial" w:hAnsi="Arial"/>
          <w:i/>
          <w:shd w:val="clear" w:color="auto" w:fill="ffffff"/>
        </w:rPr>
        <w:t>„Akarja-e, hogy az Európai Unió az Országgyűlés hozzájárulása</w:t>
      </w:r>
      <w:r>
        <w:rPr>
          <w:rFonts w:ascii="Arial" w:cs="Arial" w:hAnsi="Arial"/>
          <w:i/>
          <w:szCs w:val="18"/>
          <w:shd w:val="clear" w:color="auto" w:fill="ffffff"/>
        </w:rPr>
        <w:t xml:space="preserve"> nélkül is előírhassa nem magyar állampolgárok Magyarországra történő kötelező betelepítését?”</w:t>
      </w: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i/>
          <w:szCs w:val="18"/>
          <w:shd w:val="clear" w:color="auto" w:fill="ffffff"/>
        </w:rPr>
      </w:pP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  <w:r>
        <w:rPr>
          <w:rFonts w:ascii="Arial" w:cs="Arial" w:hAnsi="Arial"/>
          <w:szCs w:val="18"/>
          <w:shd w:val="clear" w:color="auto" w:fill="ffffff"/>
        </w:rPr>
        <w:t xml:space="preserve">A választási eljárásról szóló 2013. évi XXXVI. törvény által létrehozott </w:t>
      </w:r>
      <w:r>
        <w:rPr>
          <w:rFonts w:ascii="Arial" w:cs="Arial" w:hAnsi="Arial"/>
          <w:b/>
          <w:szCs w:val="18"/>
          <w:u w:val="single"/>
          <w:shd w:val="clear" w:color="auto" w:fill="ffffff"/>
        </w:rPr>
        <w:t>központi névjegyzék</w:t>
      </w:r>
      <w:r>
        <w:rPr>
          <w:rFonts w:ascii="Arial" w:cs="Arial" w:hAnsi="Arial"/>
          <w:szCs w:val="18"/>
          <w:shd w:val="clear" w:color="auto" w:fill="ffffff"/>
        </w:rPr>
        <w:t xml:space="preserve"> tartalmazza a választópolgárok adatait valamint a választásokkal kapcsolatosan tett külön nyilatkozatait.</w:t>
      </w: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  <w:r>
        <w:rPr>
          <w:rFonts w:ascii="Arial" w:cs="Arial" w:hAnsi="Arial"/>
          <w:szCs w:val="18"/>
          <w:shd w:val="clear" w:color="auto" w:fill="ffffff"/>
        </w:rPr>
        <w:t xml:space="preserve">A választási eljárásról szóló törvény értelmében a magyarországi </w:t>
      </w:r>
      <w:r>
        <w:rPr>
          <w:rFonts w:ascii="Arial" w:cs="Arial" w:hAnsi="Arial"/>
          <w:szCs w:val="18"/>
          <w:shd w:val="clear" w:color="auto" w:fill="ffffff"/>
        </w:rPr>
        <w:t>lakcímmel rendelkező választópolgár</w:t>
      </w:r>
      <w:r>
        <w:rPr>
          <w:rFonts w:ascii="Arial" w:cs="Arial" w:hAnsi="Arial"/>
          <w:szCs w:val="18"/>
          <w:shd w:val="clear" w:color="auto" w:fill="ffffff"/>
        </w:rPr>
        <w:t xml:space="preserve"> kérheti</w:t>
      </w:r>
    </w:p>
    <w:p>
      <w:pPr>
        <w:pStyle w:val="style0"/>
        <w:shd w:val="clear" w:color="auto" w:fill="ffffff"/>
        <w:ind w:firstLine="240"/>
        <w:jc w:val="both"/>
        <w:rPr>
          <w:rFonts w:ascii="Arial" w:cs="Arial" w:hAnsi="Arial"/>
        </w:rPr>
      </w:pPr>
      <w:r>
        <w:rPr>
          <w:rFonts w:ascii="Arial" w:cs="Arial" w:hAnsi="Arial"/>
          <w:i/>
          <w:iCs/>
        </w:rPr>
        <w:t>a</w:t>
      </w:r>
      <w:r>
        <w:rPr>
          <w:rFonts w:ascii="Arial" w:cs="Arial" w:hAnsi="Arial"/>
          <w:i/>
          <w:iCs/>
        </w:rPr>
        <w:t xml:space="preserve">) </w:t>
      </w:r>
      <w:r>
        <w:rPr>
          <w:rFonts w:ascii="Arial" w:cs="Arial" w:hAnsi="Arial"/>
        </w:rPr>
        <w:t>szavazási segítség iránti igényének,</w:t>
      </w:r>
    </w:p>
    <w:p>
      <w:pPr>
        <w:pStyle w:val="style0"/>
        <w:shd w:val="clear" w:color="auto" w:fill="ffffff"/>
        <w:ind w:firstLine="240"/>
        <w:jc w:val="both"/>
        <w:rPr>
          <w:rFonts w:ascii="Arial" w:cs="Arial" w:hAnsi="Arial"/>
        </w:rPr>
      </w:pPr>
      <w:r>
        <w:rPr>
          <w:rFonts w:ascii="Arial" w:cs="Arial" w:hAnsi="Arial"/>
          <w:i/>
          <w:iCs/>
        </w:rPr>
        <w:t xml:space="preserve">b) </w:t>
      </w:r>
      <w:r>
        <w:rPr>
          <w:rFonts w:ascii="Arial" w:cs="Arial" w:hAnsi="Arial"/>
        </w:rPr>
        <w:t>személyes adatai kiadása megtiltásának</w:t>
      </w:r>
    </w:p>
    <w:p>
      <w:pPr>
        <w:pStyle w:val="style0"/>
        <w:shd w:val="clear" w:color="auto" w:fill="ffffff"/>
        <w:jc w:val="both"/>
        <w:rPr>
          <w:rFonts w:ascii="Arial" w:cs="Arial" w:hAnsi="Arial"/>
        </w:rPr>
      </w:pPr>
      <w:r>
        <w:rPr>
          <w:rFonts w:ascii="Arial" w:cs="Arial" w:hAnsi="Arial"/>
        </w:rPr>
        <w:t>bejegyzését</w:t>
      </w:r>
      <w:r>
        <w:rPr>
          <w:rFonts w:ascii="Arial" w:cs="Arial" w:hAnsi="Arial"/>
        </w:rPr>
        <w:t xml:space="preserve"> a központi névjegyzékbe, illetve a bejegyzés törlését.</w:t>
      </w: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</w:p>
    <w:p>
      <w:pPr>
        <w:pStyle w:val="style0"/>
        <w:shd w:val="clear" w:color="auto" w:fill="ffffff"/>
        <w:ind w:firstLine="240"/>
        <w:jc w:val="both"/>
        <w:rPr>
          <w:rFonts w:ascii="Arial" w:cs="Arial" w:hAnsi="Arial"/>
          <w:b/>
          <w:u w:val="single"/>
        </w:rPr>
      </w:pPr>
      <w:r>
        <w:rPr>
          <w:rFonts w:ascii="Arial" w:cs="Arial" w:hAnsi="Arial"/>
          <w:b/>
          <w:i/>
          <w:iCs/>
          <w:u w:val="single"/>
        </w:rPr>
        <w:t>a</w:t>
      </w:r>
      <w:r>
        <w:rPr>
          <w:rFonts w:ascii="Arial" w:cs="Arial" w:hAnsi="Arial"/>
          <w:b/>
          <w:i/>
          <w:iCs/>
          <w:u w:val="single"/>
        </w:rPr>
        <w:t xml:space="preserve">) </w:t>
      </w:r>
      <w:r>
        <w:rPr>
          <w:rFonts w:ascii="Arial" w:cs="Arial" w:hAnsi="Arial"/>
          <w:b/>
          <w:u w:val="single"/>
        </w:rPr>
        <w:t>szavazási segítség iránti igény</w:t>
      </w: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  <w:r>
        <w:rPr>
          <w:rFonts w:ascii="Arial" w:cs="Arial" w:hAnsi="Arial"/>
          <w:szCs w:val="18"/>
          <w:shd w:val="clear" w:color="auto" w:fill="ffffff"/>
        </w:rPr>
        <w:t xml:space="preserve">A </w:t>
      </w:r>
      <w:r>
        <w:rPr>
          <w:rFonts w:ascii="Arial" w:cs="Arial" w:hAnsi="Arial"/>
          <w:b/>
          <w:szCs w:val="18"/>
          <w:shd w:val="clear" w:color="auto" w:fill="ffffff"/>
        </w:rPr>
        <w:t>fogyatékossággal élő választópolgár</w:t>
      </w:r>
      <w:r>
        <w:rPr>
          <w:rFonts w:ascii="Arial" w:cs="Arial" w:hAnsi="Arial"/>
          <w:szCs w:val="18"/>
          <w:shd w:val="clear" w:color="auto" w:fill="ffffff"/>
        </w:rPr>
        <w:t xml:space="preserve"> kérheti, hogy választójoga gyakorlásának segítésére</w:t>
      </w:r>
    </w:p>
    <w:p>
      <w:pPr>
        <w:pStyle w:val="style179"/>
        <w:numPr>
          <w:ilvl w:val="0"/>
          <w:numId w:val="1"/>
        </w:numPr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  <w:r>
        <w:rPr>
          <w:rFonts w:ascii="Arial" w:cs="Arial" w:hAnsi="Arial"/>
          <w:szCs w:val="18"/>
          <w:shd w:val="clear" w:color="auto" w:fill="ffffff"/>
        </w:rPr>
        <w:t xml:space="preserve">a szavazással kapcsolatos tudnivalókról </w:t>
      </w:r>
      <w:r>
        <w:rPr>
          <w:rFonts w:ascii="Arial" w:cs="Arial" w:hAnsi="Arial"/>
          <w:b/>
          <w:szCs w:val="18"/>
          <w:shd w:val="clear" w:color="auto" w:fill="ffffff"/>
        </w:rPr>
        <w:t>könnyen érthető</w:t>
      </w:r>
      <w:r>
        <w:rPr>
          <w:rFonts w:ascii="Arial" w:cs="Arial" w:hAnsi="Arial"/>
          <w:szCs w:val="18"/>
          <w:shd w:val="clear" w:color="auto" w:fill="ffffff"/>
        </w:rPr>
        <w:t xml:space="preserve"> tájékoztatót kapjon,</w:t>
      </w:r>
    </w:p>
    <w:p>
      <w:pPr>
        <w:pStyle w:val="style179"/>
        <w:numPr>
          <w:ilvl w:val="0"/>
          <w:numId w:val="1"/>
        </w:numPr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  <w:r>
        <w:rPr>
          <w:rFonts w:ascii="Arial" w:cs="Arial" w:hAnsi="Arial"/>
          <w:szCs w:val="18"/>
          <w:shd w:val="clear" w:color="auto" w:fill="ffffff"/>
        </w:rPr>
        <w:t xml:space="preserve">az </w:t>
      </w:r>
      <w:r>
        <w:rPr>
          <w:rFonts w:ascii="Arial" w:cs="Arial" w:hAnsi="Arial"/>
          <w:b/>
          <w:szCs w:val="18"/>
          <w:shd w:val="clear" w:color="auto" w:fill="ffffff"/>
        </w:rPr>
        <w:t>értesítőnek a Braille-írásos</w:t>
      </w:r>
      <w:r>
        <w:rPr>
          <w:rFonts w:ascii="Arial" w:cs="Arial" w:hAnsi="Arial"/>
          <w:szCs w:val="18"/>
          <w:shd w:val="clear" w:color="auto" w:fill="ffffff"/>
        </w:rPr>
        <w:t xml:space="preserve"> változatát kapja meg,</w:t>
      </w:r>
    </w:p>
    <w:p>
      <w:pPr>
        <w:pStyle w:val="style179"/>
        <w:numPr>
          <w:ilvl w:val="0"/>
          <w:numId w:val="1"/>
        </w:numPr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  <w:r>
        <w:rPr>
          <w:rFonts w:ascii="Arial" w:cs="Arial" w:hAnsi="Arial"/>
          <w:szCs w:val="18"/>
          <w:shd w:val="clear" w:color="auto" w:fill="ffffff"/>
        </w:rPr>
        <w:t xml:space="preserve">a szavazólap önálló kitöltéséhez </w:t>
      </w:r>
      <w:r>
        <w:rPr>
          <w:rFonts w:ascii="Arial" w:cs="Arial" w:hAnsi="Arial"/>
          <w:b/>
          <w:szCs w:val="18"/>
          <w:shd w:val="clear" w:color="auto" w:fill="ffffff"/>
        </w:rPr>
        <w:t>Braille-írásos sablont</w:t>
      </w:r>
      <w:r>
        <w:rPr>
          <w:rFonts w:ascii="Arial" w:cs="Arial" w:hAnsi="Arial"/>
          <w:szCs w:val="18"/>
          <w:shd w:val="clear" w:color="auto" w:fill="ffffff"/>
        </w:rPr>
        <w:t xml:space="preserve"> kapjon a szavazás napján,</w:t>
      </w:r>
    </w:p>
    <w:p>
      <w:pPr>
        <w:pStyle w:val="style179"/>
        <w:numPr>
          <w:ilvl w:val="0"/>
          <w:numId w:val="1"/>
        </w:numPr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  <w:r>
        <w:rPr>
          <w:rFonts w:ascii="Arial" w:cs="Arial" w:hAnsi="Arial"/>
          <w:b/>
          <w:szCs w:val="18"/>
          <w:shd w:val="clear" w:color="auto" w:fill="ffffff"/>
        </w:rPr>
        <w:t>akadálymentesített szavazóhelyiségben</w:t>
      </w:r>
      <w:r>
        <w:rPr>
          <w:rFonts w:ascii="Arial" w:cs="Arial" w:hAnsi="Arial"/>
          <w:szCs w:val="18"/>
          <w:shd w:val="clear" w:color="auto" w:fill="ffffff"/>
        </w:rPr>
        <w:t xml:space="preserve"> szavazhasson.</w:t>
      </w: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  <w:r>
        <w:rPr>
          <w:rFonts w:ascii="Arial" w:cs="Arial" w:hAnsi="Arial"/>
          <w:b/>
          <w:szCs w:val="18"/>
          <w:shd w:val="clear" w:color="auto" w:fill="ffffff"/>
        </w:rPr>
        <w:t>A Braille-írással ellátott szavazósablon igénylésének határideje</w:t>
      </w:r>
      <w:r>
        <w:rPr>
          <w:rFonts w:ascii="Arial" w:cs="Arial" w:hAnsi="Arial"/>
          <w:szCs w:val="18"/>
          <w:shd w:val="clear" w:color="auto" w:fill="ffffff"/>
        </w:rPr>
        <w:t xml:space="preserve"> </w:t>
      </w:r>
      <w:r>
        <w:rPr>
          <w:rFonts w:ascii="Arial" w:cs="Arial" w:hAnsi="Arial"/>
          <w:b/>
          <w:szCs w:val="18"/>
          <w:u w:val="single"/>
          <w:shd w:val="clear" w:color="auto" w:fill="ffffff"/>
        </w:rPr>
        <w:t>2016. szeptember 23. (péntek) 16</w:t>
      </w:r>
      <w:r>
        <w:rPr>
          <w:rFonts w:ascii="Arial" w:cs="Arial" w:hAnsi="Arial"/>
          <w:b/>
          <w:szCs w:val="18"/>
          <w:u w:val="single"/>
          <w:shd w:val="clear" w:color="auto" w:fill="ffffff"/>
        </w:rPr>
        <w:t xml:space="preserve">.00 </w:t>
      </w:r>
      <w:r>
        <w:rPr>
          <w:rFonts w:ascii="Arial" w:cs="Arial" w:hAnsi="Arial"/>
          <w:b/>
          <w:szCs w:val="18"/>
          <w:u w:val="single"/>
          <w:shd w:val="clear" w:color="auto" w:fill="ffffff"/>
        </w:rPr>
        <w:t>óra</w:t>
      </w:r>
      <w:r>
        <w:rPr>
          <w:rFonts w:ascii="Arial" w:cs="Arial" w:hAnsi="Arial"/>
          <w:szCs w:val="18"/>
          <w:shd w:val="clear" w:color="auto" w:fill="ffffff"/>
        </w:rPr>
        <w:t>, míg</w:t>
      </w:r>
      <w:r>
        <w:rPr>
          <w:rFonts w:ascii="Arial" w:cs="Arial" w:hAnsi="Arial"/>
          <w:b/>
          <w:szCs w:val="18"/>
          <w:u w:val="single"/>
          <w:shd w:val="clear" w:color="auto" w:fill="ffffff"/>
        </w:rPr>
        <w:t xml:space="preserve"> </w:t>
      </w:r>
      <w:r>
        <w:rPr>
          <w:rFonts w:ascii="Arial" w:cs="Arial" w:hAnsi="Arial"/>
          <w:szCs w:val="18"/>
          <w:shd w:val="clear" w:color="auto" w:fill="ffffff"/>
        </w:rPr>
        <w:t xml:space="preserve">egyéb szavazási segítség iránti kérelem </w:t>
      </w:r>
      <w:r>
        <w:rPr>
          <w:rFonts w:ascii="Arial" w:cs="Arial" w:hAnsi="Arial"/>
          <w:b/>
          <w:szCs w:val="18"/>
          <w:u w:val="single"/>
          <w:shd w:val="clear" w:color="auto" w:fill="ffffff"/>
        </w:rPr>
        <w:t>2</w:t>
      </w:r>
      <w:r>
        <w:rPr>
          <w:rFonts w:ascii="Arial" w:cs="Arial" w:hAnsi="Arial"/>
          <w:b/>
          <w:szCs w:val="18"/>
          <w:u w:val="single"/>
          <w:shd w:val="clear" w:color="auto" w:fill="ffffff"/>
        </w:rPr>
        <w:t xml:space="preserve">016. szeptember 30. (péntek) 16.00 </w:t>
      </w:r>
      <w:r>
        <w:rPr>
          <w:rFonts w:ascii="Arial" w:cs="Arial" w:hAnsi="Arial"/>
          <w:b/>
          <w:szCs w:val="18"/>
          <w:u w:val="single"/>
          <w:shd w:val="clear" w:color="auto" w:fill="ffffff"/>
        </w:rPr>
        <w:t xml:space="preserve">óráig nyújtható be. </w:t>
      </w: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</w:p>
    <w:bookmarkStart w:id="0" w:name="_GoBack"/>
    <w:bookmarkEnd w:id="0"/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</w:p>
    <w:p>
      <w:pPr>
        <w:pStyle w:val="style0"/>
        <w:shd w:val="clear" w:color="auto" w:fill="ffffff"/>
        <w:ind w:firstLine="240"/>
        <w:jc w:val="both"/>
        <w:rPr>
          <w:rFonts w:ascii="Arial" w:cs="Arial" w:hAnsi="Arial"/>
          <w:b/>
          <w:u w:val="single"/>
        </w:rPr>
      </w:pPr>
      <w:r>
        <w:rPr>
          <w:rFonts w:ascii="Arial" w:cs="Arial" w:hAnsi="Arial"/>
          <w:b/>
          <w:i/>
          <w:iCs/>
          <w:u w:val="single"/>
        </w:rPr>
        <w:t xml:space="preserve">b) </w:t>
      </w:r>
      <w:r>
        <w:rPr>
          <w:rFonts w:ascii="Arial" w:cs="Arial" w:hAnsi="Arial"/>
          <w:b/>
          <w:u w:val="single"/>
        </w:rPr>
        <w:t>személyes adatai kiadás</w:t>
      </w:r>
      <w:r>
        <w:rPr>
          <w:rFonts w:ascii="Arial" w:cs="Arial" w:hAnsi="Arial"/>
          <w:b/>
          <w:u w:val="single"/>
        </w:rPr>
        <w:t>ának</w:t>
      </w:r>
      <w:r>
        <w:rPr>
          <w:rFonts w:ascii="Arial" w:cs="Arial" w:hAnsi="Arial"/>
          <w:b/>
          <w:u w:val="single"/>
        </w:rPr>
        <w:t xml:space="preserve"> megtiltás</w:t>
      </w:r>
      <w:r>
        <w:rPr>
          <w:rFonts w:ascii="Arial" w:cs="Arial" w:hAnsi="Arial"/>
          <w:b/>
          <w:u w:val="single"/>
        </w:rPr>
        <w:t>a</w:t>
      </w: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</w:p>
    <w:p>
      <w:pPr>
        <w:pStyle w:val="style0"/>
        <w:tabs>
          <w:tab w:val="left" w:leader="none" w:pos="1494"/>
        </w:tabs>
        <w:jc w:val="both"/>
        <w:rPr>
          <w:rFonts w:ascii="Arial" w:cs="Arial" w:hAnsi="Arial"/>
          <w:szCs w:val="18"/>
          <w:shd w:val="clear" w:color="auto" w:fill="ffffff"/>
        </w:rPr>
      </w:pPr>
      <w:r>
        <w:rPr>
          <w:rFonts w:ascii="Arial" w:cs="Arial" w:hAnsi="Arial"/>
          <w:szCs w:val="18"/>
          <w:shd w:val="clear" w:color="auto" w:fill="ffffff"/>
        </w:rPr>
        <w:t>A kezdeményezés szervezői továbbá a kezdeményezésben részt nem vevő, de országgyűlési képviselőcsoporttal rendelkező pártok</w:t>
      </w:r>
      <w:r>
        <w:rPr>
          <w:rFonts w:ascii="Arial" w:cs="Arial" w:hAnsi="Arial"/>
          <w:szCs w:val="18"/>
          <w:shd w:val="clear" w:color="auto" w:fill="ffffff"/>
        </w:rPr>
        <w:t xml:space="preserve"> kérheti</w:t>
      </w:r>
      <w:r>
        <w:rPr>
          <w:rFonts w:ascii="Arial" w:cs="Arial" w:hAnsi="Arial"/>
          <w:szCs w:val="18"/>
          <w:shd w:val="clear" w:color="auto" w:fill="ffffff"/>
        </w:rPr>
        <w:t>k</w:t>
      </w:r>
      <w:r>
        <w:rPr>
          <w:rFonts w:ascii="Arial" w:cs="Arial" w:hAnsi="Arial"/>
          <w:szCs w:val="18"/>
          <w:shd w:val="clear" w:color="auto" w:fill="ffffff"/>
        </w:rPr>
        <w:t>, hogy választási kampány céljára</w:t>
      </w:r>
      <w:r>
        <w:rPr>
          <w:rFonts w:ascii="Arial" w:cs="Arial" w:hAnsi="Arial"/>
          <w:szCs w:val="18"/>
          <w:shd w:val="clear" w:color="auto" w:fill="ffffff"/>
        </w:rPr>
        <w:t xml:space="preserve"> </w:t>
      </w:r>
      <w:r>
        <w:rPr>
          <w:rFonts w:ascii="Arial" w:cs="Arial" w:hAnsi="Arial"/>
          <w:szCs w:val="18"/>
          <w:shd w:val="clear" w:color="auto" w:fill="ffffff"/>
        </w:rPr>
        <w:t xml:space="preserve">a </w:t>
      </w:r>
      <w:r>
        <w:rPr>
          <w:rFonts w:ascii="Arial" w:cs="Arial" w:hAnsi="Arial"/>
          <w:szCs w:val="18"/>
          <w:shd w:val="clear" w:color="auto" w:fill="ffffff"/>
        </w:rPr>
        <w:t>választópolgárok nevét és lakcímét a Nemzeti Választási Iroda adja át</w:t>
      </w:r>
      <w:r>
        <w:rPr>
          <w:rFonts w:ascii="Arial" w:cs="Arial" w:hAnsi="Arial"/>
          <w:szCs w:val="18"/>
          <w:shd w:val="clear" w:color="auto" w:fill="ffffff"/>
        </w:rPr>
        <w:t xml:space="preserve"> részükre. Ha Ön nem szeretné, hogy személyes adatai választási kampány célokra átadásra kerüljenek, </w:t>
      </w:r>
      <w:r>
        <w:rPr>
          <w:rFonts w:ascii="Arial" w:cs="Arial" w:hAnsi="Arial"/>
          <w:b/>
          <w:szCs w:val="18"/>
          <w:shd w:val="clear" w:color="auto" w:fill="ffffff"/>
        </w:rPr>
        <w:t>az adatkiadást a kérelem kitöltésével és benyújtásával megtilthatja</w:t>
      </w:r>
      <w:r>
        <w:rPr>
          <w:rFonts w:ascii="Arial" w:cs="Arial" w:hAnsi="Arial"/>
          <w:szCs w:val="18"/>
          <w:shd w:val="clear" w:color="auto" w:fill="ffffff"/>
        </w:rPr>
        <w:t>.</w:t>
      </w:r>
    </w:p>
    <w:p>
      <w:pPr>
        <w:pStyle w:val="style0"/>
        <w:rPr>
          <w:rFonts w:ascii="Arial" w:cs="Arial" w:hAnsi="Arial"/>
          <w:sz w:val="22"/>
          <w:szCs w:val="22"/>
        </w:rPr>
      </w:pPr>
    </w:p>
    <w:p>
      <w:pPr>
        <w:pStyle w:val="style0"/>
        <w:rPr>
          <w:rFonts w:ascii="Arial" w:cs="Arial" w:hAnsi="Arial"/>
          <w:sz w:val="22"/>
          <w:szCs w:val="22"/>
        </w:rPr>
      </w:pPr>
    </w:p>
    <w:p>
      <w:pPr>
        <w:pStyle w:val="style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 xml:space="preserve">Fenti kérelmeken kívül lehetőség van a </w:t>
      </w:r>
      <w:r>
        <w:rPr>
          <w:rFonts w:ascii="Arial" w:cs="Arial" w:hAnsi="Arial"/>
          <w:b/>
          <w:szCs w:val="22"/>
          <w:u w:val="single"/>
        </w:rPr>
        <w:t>szavazóköri névjegyzékhez</w:t>
      </w:r>
      <w:r>
        <w:rPr>
          <w:rFonts w:ascii="Arial" w:cs="Arial" w:hAnsi="Arial"/>
          <w:szCs w:val="22"/>
        </w:rPr>
        <w:t xml:space="preserve"> kapcsolódóan a külképviseleti névjegyzékbe vétel iránti</w:t>
      </w:r>
      <w:r>
        <w:rPr>
          <w:rFonts w:ascii="Arial" w:cs="Arial" w:hAnsi="Arial"/>
          <w:szCs w:val="22"/>
        </w:rPr>
        <w:t xml:space="preserve"> kérelmet</w:t>
      </w:r>
      <w:r>
        <w:rPr>
          <w:rFonts w:ascii="Arial" w:cs="Arial" w:hAnsi="Arial"/>
          <w:szCs w:val="22"/>
        </w:rPr>
        <w:t>, átjelentkezési kérelmet illetve mozgóurna iránti kérelmet is benyújtani.</w:t>
      </w:r>
    </w:p>
    <w:p>
      <w:pPr>
        <w:pStyle w:val="style0"/>
        <w:jc w:val="both"/>
        <w:rPr>
          <w:rFonts w:ascii="Arial" w:cs="Arial" w:hAnsi="Arial"/>
          <w:sz w:val="22"/>
          <w:szCs w:val="22"/>
        </w:rPr>
      </w:pPr>
    </w:p>
    <w:p>
      <w:pPr>
        <w:pStyle w:val="style0"/>
        <w:ind w:firstLine="284"/>
        <w:rPr>
          <w:rFonts w:ascii="Arial" w:cs="Arial" w:hAnsi="Arial"/>
          <w:b/>
          <w:szCs w:val="22"/>
          <w:u w:val="single"/>
        </w:rPr>
      </w:pPr>
      <w:r>
        <w:rPr>
          <w:rFonts w:ascii="Arial" w:cs="Arial" w:hAnsi="Arial"/>
          <w:b/>
          <w:szCs w:val="22"/>
          <w:u w:val="single"/>
        </w:rPr>
        <w:t>Szavazás külföldön</w:t>
      </w:r>
    </w:p>
    <w:p>
      <w:pPr>
        <w:pStyle w:val="style0"/>
        <w:rPr>
          <w:rFonts w:ascii="Arial" w:cs="Arial" w:hAnsi="Arial"/>
          <w:sz w:val="22"/>
          <w:szCs w:val="22"/>
        </w:rPr>
      </w:pPr>
    </w:p>
    <w:p>
      <w:pPr>
        <w:pStyle w:val="style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>Aki a sza</w:t>
      </w:r>
      <w:r>
        <w:rPr>
          <w:rFonts w:ascii="Arial" w:cs="Arial" w:hAnsi="Arial"/>
          <w:szCs w:val="22"/>
        </w:rPr>
        <w:t xml:space="preserve">vazás napján előreláthatólag </w:t>
      </w:r>
      <w:r>
        <w:rPr>
          <w:rFonts w:ascii="Arial" w:cs="Arial" w:hAnsi="Arial"/>
          <w:szCs w:val="22"/>
        </w:rPr>
        <w:t xml:space="preserve">külföldön szeretne élni a választójogával, legkésőbb </w:t>
      </w:r>
      <w:r>
        <w:rPr>
          <w:rFonts w:ascii="Arial" w:cs="Arial" w:hAnsi="Arial"/>
          <w:b/>
          <w:szCs w:val="22"/>
        </w:rPr>
        <w:t>20</w:t>
      </w:r>
      <w:r>
        <w:rPr>
          <w:rFonts w:ascii="Arial" w:cs="Arial" w:hAnsi="Arial"/>
          <w:b/>
          <w:szCs w:val="22"/>
        </w:rPr>
        <w:t xml:space="preserve">16. szeptember 24. (szombat) 16.00 </w:t>
      </w:r>
      <w:r>
        <w:rPr>
          <w:rFonts w:ascii="Arial" w:cs="Arial" w:hAnsi="Arial"/>
          <w:b/>
          <w:szCs w:val="22"/>
        </w:rPr>
        <w:t>óráig</w:t>
      </w:r>
      <w:r>
        <w:rPr>
          <w:rFonts w:ascii="Arial" w:cs="Arial" w:hAnsi="Arial"/>
          <w:szCs w:val="22"/>
        </w:rPr>
        <w:t xml:space="preserve"> kell kérnie </w:t>
      </w:r>
      <w:r>
        <w:rPr>
          <w:rFonts w:ascii="Arial" w:cs="Arial" w:hAnsi="Arial"/>
          <w:b/>
          <w:szCs w:val="22"/>
        </w:rPr>
        <w:t>felvételét a külképviseleti névjegyzékbe</w:t>
      </w:r>
      <w:r>
        <w:rPr>
          <w:rFonts w:ascii="Arial" w:cs="Arial" w:hAnsi="Arial"/>
          <w:szCs w:val="22"/>
        </w:rPr>
        <w:t>.</w:t>
      </w:r>
    </w:p>
    <w:p>
      <w:pPr>
        <w:pStyle w:val="style0"/>
        <w:rPr>
          <w:rFonts w:ascii="Arial" w:cs="Arial" w:hAnsi="Arial"/>
          <w:szCs w:val="22"/>
        </w:rPr>
      </w:pPr>
    </w:p>
    <w:p>
      <w:pPr>
        <w:pStyle w:val="style0"/>
        <w:jc w:val="both"/>
        <w:rPr>
          <w:rFonts w:ascii="Arial" w:cs="Arial" w:hAnsi="Arial"/>
          <w:b/>
          <w:szCs w:val="22"/>
        </w:rPr>
      </w:pPr>
      <w:r>
        <w:rPr>
          <w:rFonts w:ascii="Arial" w:cs="Arial" w:hAnsi="Arial"/>
          <w:szCs w:val="22"/>
        </w:rPr>
        <w:t xml:space="preserve">Ha a külképviseleti névjegyzékbe történt felvételét követően módosítja korábbi szándékát, és </w:t>
      </w:r>
      <w:r>
        <w:rPr>
          <w:rFonts w:ascii="Arial" w:cs="Arial" w:hAnsi="Arial"/>
          <w:b/>
          <w:szCs w:val="22"/>
        </w:rPr>
        <w:t>mégis Magyarországon szeretne szavazni</w:t>
      </w:r>
      <w:r>
        <w:rPr>
          <w:rFonts w:ascii="Arial" w:cs="Arial" w:hAnsi="Arial"/>
          <w:szCs w:val="22"/>
        </w:rPr>
        <w:t xml:space="preserve">, legkésőbb </w:t>
      </w:r>
      <w:r>
        <w:rPr>
          <w:rFonts w:ascii="Arial" w:cs="Arial" w:hAnsi="Arial"/>
          <w:b/>
          <w:szCs w:val="22"/>
          <w:u w:val="single"/>
        </w:rPr>
        <w:t>2016. szeptember 24. (szombat) 16</w:t>
      </w:r>
      <w:r>
        <w:rPr>
          <w:rFonts w:ascii="Arial" w:cs="Arial" w:hAnsi="Arial"/>
          <w:b/>
          <w:szCs w:val="22"/>
          <w:u w:val="single"/>
        </w:rPr>
        <w:t xml:space="preserve">.00 </w:t>
      </w:r>
      <w:r>
        <w:rPr>
          <w:rFonts w:ascii="Arial" w:cs="Arial" w:hAnsi="Arial"/>
          <w:b/>
          <w:szCs w:val="22"/>
          <w:u w:val="single"/>
        </w:rPr>
        <w:t>óráig</w:t>
      </w:r>
      <w:r>
        <w:rPr>
          <w:rFonts w:ascii="Arial" w:cs="Arial" w:hAnsi="Arial"/>
          <w:szCs w:val="22"/>
        </w:rPr>
        <w:t xml:space="preserve"> kérheti </w:t>
      </w:r>
      <w:r>
        <w:rPr>
          <w:rFonts w:ascii="Arial" w:cs="Arial" w:hAnsi="Arial"/>
          <w:b/>
          <w:szCs w:val="22"/>
        </w:rPr>
        <w:t>a külképviseleti névjegyzékből való törlését és a lakóhely szerinti szavazóköri névjegyzékbe történő visszavételét.</w:t>
      </w:r>
    </w:p>
    <w:p>
      <w:pPr>
        <w:pStyle w:val="style0"/>
        <w:jc w:val="both"/>
        <w:rPr>
          <w:rFonts w:ascii="Arial" w:cs="Arial" w:hAnsi="Arial"/>
          <w:b/>
          <w:szCs w:val="22"/>
        </w:rPr>
      </w:pPr>
    </w:p>
    <w:p>
      <w:pPr>
        <w:pStyle w:val="style0"/>
        <w:ind w:firstLine="284"/>
        <w:jc w:val="both"/>
        <w:rPr>
          <w:rFonts w:ascii="Arial" w:cs="Arial" w:hAnsi="Arial"/>
          <w:b/>
          <w:szCs w:val="22"/>
          <w:u w:val="single"/>
        </w:rPr>
      </w:pPr>
      <w:r>
        <w:rPr>
          <w:rFonts w:ascii="Arial" w:cs="Arial" w:hAnsi="Arial"/>
          <w:b/>
          <w:szCs w:val="22"/>
          <w:u w:val="single"/>
        </w:rPr>
        <w:t>Szavazás Magyarországon a lakóhelytől távol</w:t>
      </w:r>
    </w:p>
    <w:p>
      <w:pPr>
        <w:pStyle w:val="style0"/>
        <w:ind w:firstLine="284"/>
        <w:jc w:val="both"/>
        <w:rPr>
          <w:rFonts w:ascii="Arial" w:cs="Arial" w:hAnsi="Arial"/>
          <w:b/>
          <w:szCs w:val="22"/>
          <w:u w:val="single"/>
        </w:rPr>
      </w:pPr>
    </w:p>
    <w:p>
      <w:pPr>
        <w:pStyle w:val="style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 xml:space="preserve">Aki a szavazás </w:t>
      </w:r>
      <w:r>
        <w:rPr>
          <w:rFonts w:ascii="Arial" w:cs="Arial" w:hAnsi="Arial"/>
          <w:szCs w:val="22"/>
        </w:rPr>
        <w:t>napján</w:t>
      </w:r>
      <w:r>
        <w:rPr>
          <w:rFonts w:ascii="Arial" w:cs="Arial" w:hAnsi="Arial"/>
          <w:szCs w:val="22"/>
        </w:rPr>
        <w:t xml:space="preserve"> Magyarországon, de nem a lakóhelyén tartózkodik, lehetősége van arra, hogy </w:t>
      </w:r>
      <w:r>
        <w:rPr>
          <w:rFonts w:ascii="Arial" w:cs="Arial" w:hAnsi="Arial"/>
          <w:b/>
          <w:szCs w:val="22"/>
        </w:rPr>
        <w:t xml:space="preserve">átjelentkezésre irányuló kérelmet </w:t>
      </w:r>
      <w:r>
        <w:rPr>
          <w:rFonts w:ascii="Arial" w:cs="Arial" w:hAnsi="Arial"/>
          <w:szCs w:val="22"/>
        </w:rPr>
        <w:t>terjesszen elő.</w:t>
      </w:r>
    </w:p>
    <w:p>
      <w:pPr>
        <w:pStyle w:val="style0"/>
        <w:jc w:val="both"/>
        <w:rPr>
          <w:rFonts w:ascii="Arial" w:cs="Arial" w:hAnsi="Arial"/>
          <w:szCs w:val="22"/>
        </w:rPr>
      </w:pPr>
    </w:p>
    <w:p>
      <w:pPr>
        <w:pStyle w:val="style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 xml:space="preserve">Az átjelentkezésre irányuló </w:t>
      </w:r>
      <w:r>
        <w:rPr>
          <w:rFonts w:ascii="Arial" w:cs="Arial" w:hAnsi="Arial"/>
          <w:b/>
          <w:szCs w:val="22"/>
        </w:rPr>
        <w:t>kérelemnek</w:t>
      </w:r>
      <w:r>
        <w:rPr>
          <w:rFonts w:ascii="Arial" w:cs="Arial" w:hAnsi="Arial"/>
          <w:szCs w:val="22"/>
        </w:rPr>
        <w:t xml:space="preserve"> a választás kitűzését követően, legkésőbb </w:t>
      </w:r>
      <w:r>
        <w:rPr>
          <w:rFonts w:ascii="Arial" w:cs="Arial" w:hAnsi="Arial"/>
          <w:b/>
          <w:szCs w:val="22"/>
          <w:u w:val="single"/>
        </w:rPr>
        <w:t>2016. szeptember 30. (péntek) 16.00 óráig</w:t>
      </w:r>
      <w:r>
        <w:rPr>
          <w:rFonts w:ascii="Arial" w:cs="Arial" w:hAnsi="Arial"/>
          <w:szCs w:val="22"/>
        </w:rPr>
        <w:t xml:space="preserve"> kell megérkeznie </w:t>
      </w:r>
      <w:r>
        <w:rPr>
          <w:rFonts w:ascii="Arial" w:cs="Arial" w:hAnsi="Arial"/>
          <w:szCs w:val="22"/>
        </w:rPr>
        <w:t>a</w:t>
      </w:r>
      <w:r>
        <w:rPr>
          <w:rFonts w:ascii="Arial" w:cs="Arial" w:hAnsi="Arial"/>
          <w:szCs w:val="22"/>
        </w:rPr>
        <w:t xml:space="preserve"> helyi választási irodához.</w:t>
      </w:r>
    </w:p>
    <w:p>
      <w:pPr>
        <w:pStyle w:val="style0"/>
        <w:jc w:val="both"/>
        <w:rPr>
          <w:rFonts w:ascii="Arial" w:cs="Arial" w:hAnsi="Arial"/>
          <w:b/>
          <w:sz w:val="22"/>
          <w:szCs w:val="22"/>
        </w:rPr>
      </w:pPr>
    </w:p>
    <w:p>
      <w:pPr>
        <w:pStyle w:val="style0"/>
        <w:rPr>
          <w:rFonts w:ascii="Arial" w:cs="Arial" w:hAnsi="Arial"/>
          <w:sz w:val="22"/>
          <w:szCs w:val="22"/>
        </w:rPr>
      </w:pPr>
    </w:p>
    <w:p>
      <w:pPr>
        <w:pStyle w:val="style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 xml:space="preserve">Ha az átjelentkezési kérelem benyújtását követően módosítja korábbi szándékát és </w:t>
      </w:r>
      <w:r>
        <w:rPr>
          <w:rFonts w:ascii="Arial" w:cs="Arial" w:hAnsi="Arial"/>
          <w:b/>
          <w:szCs w:val="22"/>
        </w:rPr>
        <w:t>mégis a lakóhelye szerinti szavazóhelyiségben vagy más település szavazóhelyiségében szeretne szavazni</w:t>
      </w:r>
      <w:r>
        <w:rPr>
          <w:rFonts w:ascii="Arial" w:cs="Arial" w:hAnsi="Arial"/>
          <w:szCs w:val="22"/>
        </w:rPr>
        <w:t xml:space="preserve">, </w:t>
      </w:r>
      <w:r>
        <w:rPr>
          <w:rFonts w:ascii="Arial" w:cs="Arial" w:hAnsi="Arial"/>
          <w:b/>
          <w:szCs w:val="22"/>
          <w:u w:val="single"/>
        </w:rPr>
        <w:t>2016. szeptember 30. (péntek) 16.00 óráig</w:t>
      </w:r>
      <w:r>
        <w:rPr>
          <w:rFonts w:ascii="Arial" w:cs="Arial" w:hAnsi="Arial"/>
          <w:szCs w:val="22"/>
        </w:rPr>
        <w:t xml:space="preserve"> kérheti a</w:t>
      </w:r>
      <w:r>
        <w:rPr>
          <w:rFonts w:ascii="Arial" w:cs="Arial" w:hAnsi="Arial"/>
          <w:szCs w:val="22"/>
        </w:rPr>
        <w:t xml:space="preserve"> helyi választási iroda vezetőjétől az átjelentkezési kérel</w:t>
      </w:r>
      <w:r>
        <w:rPr>
          <w:rFonts w:ascii="Arial" w:cs="Arial" w:hAnsi="Arial"/>
          <w:szCs w:val="22"/>
        </w:rPr>
        <w:t>m</w:t>
      </w:r>
      <w:r>
        <w:rPr>
          <w:rFonts w:ascii="Arial" w:cs="Arial" w:hAnsi="Arial"/>
          <w:szCs w:val="22"/>
        </w:rPr>
        <w:t>e</w:t>
      </w:r>
      <w:r>
        <w:rPr>
          <w:rFonts w:ascii="Arial" w:cs="Arial" w:hAnsi="Arial"/>
          <w:szCs w:val="22"/>
        </w:rPr>
        <w:t xml:space="preserve"> módosítását vagy visszavonását.</w:t>
      </w:r>
    </w:p>
    <w:p>
      <w:pPr>
        <w:pStyle w:val="style0"/>
        <w:jc w:val="both"/>
        <w:rPr>
          <w:rFonts w:ascii="Arial" w:cs="Arial" w:hAnsi="Arial"/>
          <w:szCs w:val="22"/>
        </w:rPr>
      </w:pPr>
    </w:p>
    <w:p>
      <w:pPr>
        <w:pStyle w:val="style0"/>
        <w:ind w:left="284"/>
        <w:jc w:val="both"/>
        <w:rPr>
          <w:rFonts w:ascii="Arial" w:cs="Arial" w:hAnsi="Arial"/>
          <w:b/>
          <w:szCs w:val="22"/>
          <w:u w:val="single"/>
        </w:rPr>
      </w:pPr>
      <w:r>
        <w:rPr>
          <w:rFonts w:ascii="Arial" w:cs="Arial" w:hAnsi="Arial"/>
          <w:b/>
          <w:szCs w:val="22"/>
          <w:u w:val="single"/>
        </w:rPr>
        <w:t>Szavazás mozgóurnával</w:t>
      </w:r>
    </w:p>
    <w:p>
      <w:pPr>
        <w:pStyle w:val="style0"/>
        <w:rPr>
          <w:rFonts w:ascii="Arial" w:cs="Arial" w:hAnsi="Arial"/>
          <w:szCs w:val="22"/>
        </w:rPr>
      </w:pPr>
    </w:p>
    <w:p>
      <w:pPr>
        <w:pStyle w:val="style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 xml:space="preserve">Aki egészségi állapota vagy fogyatékossága, illetve </w:t>
      </w:r>
      <w:r>
        <w:rPr>
          <w:rFonts w:ascii="Arial" w:cs="Arial" w:hAnsi="Arial"/>
          <w:szCs w:val="22"/>
        </w:rPr>
        <w:t>fogvatartása</w:t>
      </w:r>
      <w:r>
        <w:rPr>
          <w:rFonts w:ascii="Arial" w:cs="Arial" w:hAnsi="Arial"/>
          <w:szCs w:val="22"/>
        </w:rPr>
        <w:t xml:space="preserve"> miatt nem tud megjelenni a szavazóhelyiségben, </w:t>
      </w:r>
      <w:r>
        <w:rPr>
          <w:rFonts w:ascii="Arial" w:cs="Arial" w:hAnsi="Arial"/>
          <w:b/>
          <w:szCs w:val="22"/>
        </w:rPr>
        <w:t>mozgóurna iránti kérelmet</w:t>
      </w:r>
      <w:r>
        <w:rPr>
          <w:rFonts w:ascii="Arial" w:cs="Arial" w:hAnsi="Arial"/>
          <w:szCs w:val="22"/>
        </w:rPr>
        <w:t xml:space="preserve"> nyújthat be.</w:t>
      </w:r>
    </w:p>
    <w:p>
      <w:pPr>
        <w:pStyle w:val="style0"/>
        <w:rPr>
          <w:rFonts w:ascii="Arial" w:cs="Arial" w:hAnsi="Arial"/>
          <w:szCs w:val="22"/>
        </w:rPr>
      </w:pPr>
    </w:p>
    <w:p>
      <w:pPr>
        <w:pStyle w:val="style0"/>
        <w:jc w:val="both"/>
        <w:rPr>
          <w:rFonts w:ascii="Arial" w:cs="Arial" w:hAnsi="Arial"/>
          <w:b/>
          <w:szCs w:val="22"/>
        </w:rPr>
      </w:pPr>
      <w:r>
        <w:rPr>
          <w:rFonts w:ascii="Arial" w:cs="Arial" w:hAnsi="Arial"/>
          <w:szCs w:val="22"/>
        </w:rPr>
        <w:t xml:space="preserve">A kérelmet </w:t>
      </w:r>
      <w:r>
        <w:rPr>
          <w:rFonts w:ascii="Arial" w:cs="Arial" w:hAnsi="Arial"/>
          <w:b/>
          <w:szCs w:val="22"/>
          <w:u w:val="single"/>
        </w:rPr>
        <w:t>2016. szeptember 30 (péntek) 16.00 óráig</w:t>
      </w:r>
      <w:r>
        <w:rPr>
          <w:rFonts w:ascii="Arial" w:cs="Arial" w:hAnsi="Arial"/>
          <w:szCs w:val="22"/>
        </w:rPr>
        <w:t xml:space="preserve"> a helyi választási irodához, </w:t>
      </w:r>
      <w:r>
        <w:rPr>
          <w:rFonts w:ascii="Arial" w:cs="Arial" w:hAnsi="Arial"/>
          <w:b/>
          <w:szCs w:val="22"/>
          <w:u w:val="single"/>
        </w:rPr>
        <w:t>a szavazás napján</w:t>
      </w:r>
      <w:r>
        <w:rPr>
          <w:rFonts w:ascii="Arial" w:cs="Arial" w:hAnsi="Arial"/>
          <w:szCs w:val="22"/>
        </w:rPr>
        <w:t xml:space="preserve"> </w:t>
      </w:r>
      <w:r>
        <w:rPr>
          <w:rFonts w:ascii="Arial" w:cs="Arial" w:hAnsi="Arial"/>
          <w:b/>
          <w:szCs w:val="22"/>
        </w:rPr>
        <w:t>15.00 óráig</w:t>
      </w:r>
      <w:r>
        <w:rPr>
          <w:rFonts w:ascii="Arial" w:cs="Arial" w:hAnsi="Arial"/>
          <w:szCs w:val="22"/>
        </w:rPr>
        <w:t xml:space="preserve"> a </w:t>
      </w:r>
      <w:r>
        <w:rPr>
          <w:rFonts w:ascii="Arial" w:cs="Arial" w:hAnsi="Arial"/>
          <w:b/>
          <w:szCs w:val="22"/>
        </w:rPr>
        <w:t>szavazatszámláló bizottsághoz</w:t>
      </w:r>
      <w:r>
        <w:rPr>
          <w:rFonts w:ascii="Arial" w:cs="Arial" w:hAnsi="Arial"/>
          <w:szCs w:val="22"/>
        </w:rPr>
        <w:t xml:space="preserve"> nyújthatja be. </w:t>
      </w:r>
      <w:r>
        <w:rPr>
          <w:rFonts w:ascii="Arial" w:cs="Arial" w:hAnsi="Arial"/>
          <w:b/>
          <w:szCs w:val="22"/>
        </w:rPr>
        <w:t>Mozgóurna csak írásban kérhető adatai pontos feltüntetésével</w:t>
      </w:r>
      <w:r>
        <w:rPr>
          <w:rFonts w:ascii="Arial" w:cs="Arial" w:hAnsi="Arial"/>
          <w:b/>
          <w:szCs w:val="22"/>
        </w:rPr>
        <w:t>, az igénylés indokával</w:t>
      </w:r>
      <w:r>
        <w:rPr>
          <w:rFonts w:ascii="Arial" w:cs="Arial" w:hAnsi="Arial"/>
          <w:b/>
          <w:szCs w:val="22"/>
        </w:rPr>
        <w:t xml:space="preserve"> és alá</w:t>
      </w:r>
      <w:r>
        <w:rPr>
          <w:rFonts w:ascii="Arial" w:cs="Arial" w:hAnsi="Arial"/>
          <w:b/>
          <w:szCs w:val="22"/>
        </w:rPr>
        <w:t>írásával ellátott bejelentésben!</w:t>
      </w:r>
    </w:p>
    <w:p>
      <w:pPr>
        <w:pStyle w:val="style0"/>
        <w:rPr>
          <w:rFonts w:ascii="Arial" w:cs="Arial" w:hAnsi="Arial"/>
          <w:b/>
          <w:szCs w:val="22"/>
        </w:rPr>
      </w:pPr>
    </w:p>
    <w:p>
      <w:pPr>
        <w:pStyle w:val="style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b/>
          <w:szCs w:val="22"/>
          <w:u w:val="single"/>
        </w:rPr>
        <w:t>FONTOS SZABÁLY</w:t>
      </w:r>
      <w:r>
        <w:rPr>
          <w:rFonts w:ascii="Arial" w:cs="Arial" w:hAnsi="Arial"/>
          <w:szCs w:val="22"/>
        </w:rPr>
        <w:t xml:space="preserve">, hogy aki </w:t>
      </w:r>
      <w:r>
        <w:rPr>
          <w:rFonts w:ascii="Arial" w:cs="Arial" w:hAnsi="Arial"/>
          <w:b/>
          <w:i/>
          <w:szCs w:val="22"/>
        </w:rPr>
        <w:t>átjelentkezési kérelem alapján lakóhelyétől eltérő településen és mozgóurnával szeretne szavazni</w:t>
      </w:r>
      <w:r>
        <w:rPr>
          <w:rFonts w:ascii="Arial" w:cs="Arial" w:hAnsi="Arial"/>
          <w:szCs w:val="22"/>
        </w:rPr>
        <w:t xml:space="preserve">, az a kérelmét </w:t>
      </w:r>
      <w:r>
        <w:rPr>
          <w:rFonts w:ascii="Arial" w:cs="Arial" w:hAnsi="Arial"/>
          <w:b/>
          <w:szCs w:val="22"/>
        </w:rPr>
        <w:t>a szavazás napján csak a kijelölt szavazókörben adhatja le</w:t>
      </w:r>
      <w:r>
        <w:rPr>
          <w:rFonts w:ascii="Arial" w:cs="Arial" w:hAnsi="Arial"/>
          <w:szCs w:val="22"/>
        </w:rPr>
        <w:t>, mert szavazni csak ebből a szavazókörből tud hozzá a szavazatszámláló bizottság két tagja mozgóurnával kimenni.</w:t>
      </w:r>
    </w:p>
    <w:p>
      <w:pPr>
        <w:pStyle w:val="style0"/>
        <w:rPr>
          <w:rFonts w:ascii="Arial" w:cs="Arial" w:hAnsi="Arial"/>
          <w:szCs w:val="22"/>
        </w:rPr>
      </w:pPr>
    </w:p>
    <w:p>
      <w:pPr>
        <w:pStyle w:val="style0"/>
        <w:rPr>
          <w:rFonts w:ascii="Arial" w:cs="Arial" w:hAnsi="Arial"/>
          <w:szCs w:val="22"/>
        </w:rPr>
      </w:pPr>
    </w:p>
    <w:p>
      <w:pPr>
        <w:pStyle w:val="style0"/>
        <w:jc w:val="both"/>
        <w:rPr>
          <w:rFonts w:ascii="Arial" w:cs="Arial" w:hAnsi="Arial"/>
          <w:b/>
          <w:szCs w:val="22"/>
          <w:u w:val="single"/>
        </w:rPr>
      </w:pPr>
      <w:r>
        <w:rPr>
          <w:rFonts w:ascii="Arial" w:cs="Arial" w:hAnsi="Arial"/>
          <w:b/>
          <w:szCs w:val="22"/>
          <w:u w:val="single"/>
        </w:rPr>
        <w:t>A fenti kérelmek benyújthatók</w:t>
      </w:r>
    </w:p>
    <w:p>
      <w:pPr>
        <w:pStyle w:val="style0"/>
        <w:jc w:val="both"/>
        <w:rPr>
          <w:rFonts w:ascii="Arial" w:cs="Arial" w:hAnsi="Arial"/>
          <w:szCs w:val="22"/>
        </w:rPr>
      </w:pPr>
    </w:p>
    <w:p>
      <w:pPr>
        <w:pStyle w:val="style179"/>
        <w:numPr>
          <w:ilvl w:val="0"/>
          <w:numId w:val="17"/>
        </w:numPr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>személyesen a lakóhelye vagy bejelentett tartózkodási helye szerinti helyi választási irodában,</w:t>
      </w:r>
    </w:p>
    <w:p>
      <w:pPr>
        <w:pStyle w:val="style179"/>
        <w:jc w:val="both"/>
        <w:rPr>
          <w:rFonts w:ascii="Arial" w:cs="Arial" w:hAnsi="Arial"/>
          <w:sz w:val="10"/>
          <w:szCs w:val="22"/>
        </w:rPr>
      </w:pPr>
    </w:p>
    <w:p>
      <w:pPr>
        <w:pStyle w:val="style179"/>
        <w:numPr>
          <w:ilvl w:val="0"/>
          <w:numId w:val="17"/>
        </w:numPr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>levélben, a választás hivatalos honlapján, illetve ügyfélkapun keresztül a lakóhelye sz</w:t>
      </w:r>
      <w:r>
        <w:rPr>
          <w:rFonts w:ascii="Arial" w:cs="Arial" w:hAnsi="Arial"/>
          <w:szCs w:val="22"/>
        </w:rPr>
        <w:t>erinti helyi választási irodába.</w:t>
      </w:r>
    </w:p>
    <w:p>
      <w:pPr>
        <w:pStyle w:val="style0"/>
        <w:jc w:val="both"/>
        <w:rPr>
          <w:rFonts w:ascii="Arial" w:cs="Arial" w:hAnsi="Arial"/>
          <w:szCs w:val="22"/>
        </w:rPr>
      </w:pPr>
    </w:p>
    <w:p>
      <w:pPr>
        <w:pStyle w:val="style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 xml:space="preserve">A kérelemnyomtatványok elérhetők a </w:t>
      </w:r>
      <w:r>
        <w:rPr/>
        <w:fldChar w:fldCharType="begin"/>
      </w:r>
      <w:r>
        <w:instrText xml:space="preserve"> HYPERLINK "http://www.szentendre.hu" </w:instrText>
      </w:r>
      <w:r>
        <w:rPr/>
        <w:fldChar w:fldCharType="separate"/>
      </w:r>
      <w:r>
        <w:rPr>
          <w:rStyle w:val="style85"/>
          <w:rFonts w:ascii="Arial" w:cs="Arial" w:hAnsi="Arial"/>
          <w:szCs w:val="22"/>
        </w:rPr>
        <w:t>www.szentendre.hu</w:t>
      </w:r>
      <w:r>
        <w:rPr/>
        <w:fldChar w:fldCharType="end"/>
      </w:r>
      <w:r>
        <w:rPr>
          <w:rFonts w:ascii="Arial" w:cs="Arial" w:hAnsi="Arial"/>
          <w:szCs w:val="22"/>
        </w:rPr>
        <w:t xml:space="preserve"> / Városháza / Választások / Országos népszavazás 2016. menüpont alatt valamint a Nemzeti Választási Iroda honlapján (</w:t>
      </w:r>
      <w:r>
        <w:rPr/>
        <w:fldChar w:fldCharType="begin"/>
      </w:r>
      <w:r>
        <w:instrText xml:space="preserve"> HYPERLINK "http://www.valasztas.hu" </w:instrText>
      </w:r>
      <w:r>
        <w:rPr/>
        <w:fldChar w:fldCharType="separate"/>
      </w:r>
      <w:r>
        <w:rPr>
          <w:rStyle w:val="style85"/>
          <w:rFonts w:ascii="Arial" w:cs="Arial" w:hAnsi="Arial"/>
          <w:szCs w:val="22"/>
        </w:rPr>
        <w:t>www.valasztas.hu</w:t>
      </w:r>
      <w:r>
        <w:rPr/>
        <w:fldChar w:fldCharType="end"/>
      </w:r>
      <w:r>
        <w:rPr>
          <w:rFonts w:ascii="Arial" w:cs="Arial" w:hAnsi="Arial"/>
          <w:szCs w:val="22"/>
        </w:rPr>
        <w:t>) is.</w:t>
      </w:r>
    </w:p>
    <w:p>
      <w:pPr>
        <w:pStyle w:val="style0"/>
        <w:jc w:val="both"/>
        <w:rPr>
          <w:rFonts w:ascii="Arial" w:cs="Arial" w:hAnsi="Arial"/>
          <w:szCs w:val="22"/>
        </w:rPr>
      </w:pPr>
    </w:p>
    <w:p>
      <w:pPr>
        <w:pStyle w:val="style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 xml:space="preserve">A választási eljárásról szóló törvény értelmében a </w:t>
      </w:r>
      <w:r>
        <w:rPr>
          <w:rFonts w:ascii="Arial" w:cs="Arial" w:hAnsi="Arial"/>
          <w:szCs w:val="22"/>
        </w:rPr>
        <w:t xml:space="preserve">Nemzeti Választási </w:t>
      </w:r>
      <w:r>
        <w:rPr>
          <w:rFonts w:ascii="Arial" w:cs="Arial" w:hAnsi="Arial"/>
          <w:szCs w:val="22"/>
        </w:rPr>
        <w:t xml:space="preserve">Iroda </w:t>
      </w:r>
      <w:r>
        <w:rPr>
          <w:rFonts w:ascii="Arial" w:cs="Arial" w:hAnsi="Arial"/>
          <w:b/>
          <w:szCs w:val="22"/>
        </w:rPr>
        <w:t>értesítő</w:t>
      </w:r>
      <w:r>
        <w:rPr>
          <w:rFonts w:ascii="Arial" w:cs="Arial" w:hAnsi="Arial"/>
          <w:b/>
          <w:szCs w:val="22"/>
        </w:rPr>
        <w:t xml:space="preserve"> megküldésével</w:t>
      </w:r>
      <w:r>
        <w:rPr>
          <w:rFonts w:ascii="Arial" w:cs="Arial" w:hAnsi="Arial"/>
          <w:szCs w:val="22"/>
        </w:rPr>
        <w:t xml:space="preserve"> </w:t>
      </w:r>
      <w:r>
        <w:rPr>
          <w:rFonts w:ascii="Arial" w:cs="Arial" w:hAnsi="Arial"/>
          <w:b/>
          <w:szCs w:val="22"/>
          <w:u w:val="single"/>
        </w:rPr>
        <w:t>2016. augusztus 15-ig</w:t>
      </w:r>
      <w:r>
        <w:rPr>
          <w:rFonts w:ascii="Arial" w:cs="Arial" w:hAnsi="Arial"/>
          <w:szCs w:val="22"/>
        </w:rPr>
        <w:t xml:space="preserve"> tájékoztatja a választópolgárokat a szavazóköri névjegyzékbe vételükről. </w:t>
      </w:r>
      <w:r>
        <w:rPr>
          <w:rFonts w:ascii="Arial" w:cs="Arial" w:hAnsi="Arial"/>
          <w:szCs w:val="22"/>
          <w:u w:val="single"/>
        </w:rPr>
        <w:t>Az a választópolgár, aki nem kapja meg az értesítőt vagy azt elvesztette, a helyi választási irodától új értesítőt igényelhet.</w:t>
      </w:r>
    </w:p>
    <w:p>
      <w:pPr>
        <w:pStyle w:val="style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>A népszavazás kitűzésétől a névjegyzék 2016. szeptember 30-i lezárásáig a szavazóköri névjegyzékek adatait a törvényben meghatározott adatok kivételével bárki megtekintheti a helyi választási irodában.</w:t>
      </w:r>
    </w:p>
    <w:p>
      <w:pPr>
        <w:pStyle w:val="style0"/>
        <w:jc w:val="both"/>
        <w:rPr>
          <w:rFonts w:ascii="Arial" w:cs="Arial" w:hAnsi="Arial"/>
          <w:szCs w:val="22"/>
        </w:rPr>
      </w:pPr>
    </w:p>
    <w:p>
      <w:pPr>
        <w:pStyle w:val="style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>A választással kapcsolatos bármely kérdésben a Helyi Választási Iroda tagjai közül az alábbi személyekhez fordulhatnak:</w:t>
      </w:r>
    </w:p>
    <w:p>
      <w:pPr>
        <w:pStyle w:val="style0"/>
        <w:jc w:val="both"/>
        <w:rPr>
          <w:rFonts w:ascii="Arial" w:cs="Arial" w:hAnsi="Arial"/>
          <w:szCs w:val="22"/>
        </w:rPr>
      </w:pPr>
    </w:p>
    <w:p>
      <w:pPr>
        <w:pStyle w:val="style0"/>
        <w:jc w:val="both"/>
        <w:rPr>
          <w:rFonts w:ascii="Arial" w:cs="Arial" w:hAnsi="Arial"/>
          <w:szCs w:val="22"/>
        </w:rPr>
      </w:pPr>
    </w:p>
    <w:p>
      <w:pPr>
        <w:pStyle w:val="style0"/>
        <w:spacing w:lineRule="auto" w:line="36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>dr.</w:t>
      </w:r>
      <w:r>
        <w:rPr>
          <w:rFonts w:ascii="Arial" w:cs="Arial" w:hAnsi="Arial"/>
          <w:szCs w:val="22"/>
        </w:rPr>
        <w:t xml:space="preserve"> Gerendás Gábor, HVI vezető</w:t>
      </w:r>
      <w:r>
        <w:rPr>
          <w:rFonts w:ascii="Arial" w:cs="Arial" w:hAnsi="Arial"/>
          <w:szCs w:val="22"/>
        </w:rPr>
        <w:tab/>
      </w:r>
      <w:r>
        <w:rPr>
          <w:rFonts w:ascii="Arial" w:cs="Arial" w:hAnsi="Arial"/>
          <w:szCs w:val="22"/>
        </w:rPr>
        <w:tab/>
      </w:r>
      <w:r>
        <w:rPr>
          <w:rFonts w:ascii="Arial" w:cs="Arial" w:hAnsi="Arial"/>
          <w:szCs w:val="22"/>
        </w:rPr>
        <w:t>26/785-033</w:t>
      </w:r>
    </w:p>
    <w:p>
      <w:pPr>
        <w:pStyle w:val="style0"/>
        <w:spacing w:lineRule="auto" w:line="36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>Bartha Enikő, HVI vezető-helyettes</w:t>
      </w:r>
      <w:r>
        <w:rPr>
          <w:rFonts w:ascii="Arial" w:cs="Arial" w:hAnsi="Arial"/>
          <w:szCs w:val="22"/>
        </w:rPr>
        <w:tab/>
      </w:r>
      <w:r>
        <w:rPr>
          <w:rFonts w:ascii="Arial" w:cs="Arial" w:hAnsi="Arial"/>
          <w:szCs w:val="22"/>
        </w:rPr>
        <w:tab/>
      </w:r>
      <w:r>
        <w:rPr>
          <w:rFonts w:ascii="Arial" w:cs="Arial" w:hAnsi="Arial"/>
          <w:szCs w:val="22"/>
        </w:rPr>
        <w:t>26/785-035</w:t>
      </w:r>
    </w:p>
    <w:p>
      <w:pPr>
        <w:pStyle w:val="style0"/>
        <w:spacing w:lineRule="auto" w:line="360"/>
        <w:jc w:val="both"/>
        <w:rPr>
          <w:rFonts w:ascii="Arial" w:cs="Arial" w:hAnsi="Arial"/>
          <w:szCs w:val="22"/>
        </w:rPr>
      </w:pPr>
      <w:r>
        <w:rPr>
          <w:rFonts w:ascii="Arial" w:cs="Arial" w:hAnsi="Arial"/>
          <w:szCs w:val="22"/>
        </w:rPr>
        <w:t>Budai Mónika, HVI munkatárs</w:t>
      </w:r>
      <w:r>
        <w:rPr>
          <w:rFonts w:ascii="Arial" w:cs="Arial" w:hAnsi="Arial"/>
          <w:szCs w:val="22"/>
        </w:rPr>
        <w:tab/>
      </w:r>
      <w:r>
        <w:rPr>
          <w:rFonts w:ascii="Arial" w:cs="Arial" w:hAnsi="Arial"/>
          <w:szCs w:val="22"/>
        </w:rPr>
        <w:tab/>
      </w:r>
      <w:r>
        <w:rPr>
          <w:rFonts w:ascii="Arial" w:cs="Arial" w:hAnsi="Arial"/>
          <w:szCs w:val="22"/>
        </w:rPr>
        <w:tab/>
      </w:r>
      <w:r>
        <w:rPr>
          <w:rFonts w:ascii="Arial" w:cs="Arial" w:hAnsi="Arial"/>
          <w:szCs w:val="22"/>
        </w:rPr>
        <w:t>26/785-034</w:t>
      </w:r>
    </w:p>
    <w:p>
      <w:pPr>
        <w:pStyle w:val="style0"/>
        <w:ind w:left="6485" w:right="113" w:firstLine="595"/>
        <w:rPr>
          <w:rFonts w:ascii="Arial" w:cs="Arial" w:hAnsi="Arial"/>
          <w:b/>
        </w:rPr>
      </w:pPr>
    </w:p>
    <w:p>
      <w:pPr>
        <w:pStyle w:val="style0"/>
        <w:ind w:right="113"/>
        <w:jc w:val="both"/>
        <w:rPr>
          <w:rFonts w:ascii="Arial" w:cs="Arial" w:hAnsi="Arial"/>
        </w:rPr>
      </w:pPr>
      <w:r>
        <w:rPr>
          <w:rFonts w:ascii="Arial" w:cs="Arial" w:hAnsi="Arial"/>
        </w:rPr>
        <w:t xml:space="preserve">Szentendre, 2016. </w:t>
      </w:r>
      <w:r>
        <w:rPr>
          <w:rFonts w:ascii="Arial" w:cs="Arial" w:hAnsi="Arial"/>
        </w:rPr>
        <w:t>augusztus 8.</w:t>
      </w:r>
    </w:p>
    <w:p>
      <w:pPr>
        <w:pStyle w:val="style0"/>
        <w:ind w:left="6485" w:right="113" w:firstLine="595"/>
        <w:rPr>
          <w:rFonts w:ascii="Arial" w:cs="Arial" w:hAnsi="Arial"/>
          <w:b/>
        </w:rPr>
      </w:pPr>
    </w:p>
    <w:p>
      <w:pPr>
        <w:pStyle w:val="style0"/>
        <w:ind w:left="6485" w:right="113" w:firstLine="595"/>
        <w:rPr>
          <w:rFonts w:ascii="Arial" w:cs="Arial" w:hAnsi="Arial"/>
          <w:b/>
        </w:rPr>
      </w:pPr>
    </w:p>
    <w:p>
      <w:pPr>
        <w:pStyle w:val="style0"/>
        <w:ind w:left="6485" w:right="113" w:firstLine="36"/>
        <w:rPr>
          <w:rFonts w:ascii="Arial" w:cs="Arial" w:hAnsi="Arial"/>
          <w:b/>
        </w:rPr>
      </w:pPr>
      <w:r>
        <w:rPr>
          <w:rFonts w:ascii="Arial" w:cs="Arial" w:hAnsi="Arial"/>
          <w:b/>
        </w:rPr>
        <w:t>dr.</w:t>
      </w:r>
      <w:r>
        <w:rPr>
          <w:rFonts w:ascii="Arial" w:cs="Arial" w:hAnsi="Arial"/>
          <w:b/>
        </w:rPr>
        <w:t xml:space="preserve"> Gerendás Gábor</w:t>
      </w:r>
      <w:r>
        <w:rPr>
          <w:rFonts w:ascii="Arial" w:cs="Arial" w:hAnsi="Arial"/>
          <w:b/>
        </w:rPr>
        <w:t xml:space="preserve"> </w:t>
      </w:r>
    </w:p>
    <w:p>
      <w:pPr>
        <w:pStyle w:val="style0"/>
        <w:ind w:left="6485" w:right="113" w:firstLine="36"/>
        <w:rPr>
          <w:rFonts w:ascii="Arial" w:cs="Arial" w:hAnsi="Arial"/>
          <w:b/>
        </w:rPr>
      </w:pPr>
      <w:r>
        <w:rPr>
          <w:rFonts w:ascii="Arial" w:cs="Arial" w:hAnsi="Arial"/>
        </w:rPr>
        <w:t xml:space="preserve">          </w:t>
      </w:r>
      <w:r>
        <w:rPr>
          <w:rFonts w:ascii="Arial" w:cs="Arial" w:hAnsi="Arial"/>
        </w:rPr>
        <w:t>j</w:t>
      </w:r>
      <w:r>
        <w:rPr>
          <w:rFonts w:ascii="Arial" w:cs="Arial" w:hAnsi="Arial"/>
        </w:rPr>
        <w:t>egyző</w:t>
      </w:r>
    </w:p>
    <w:p>
      <w:pPr>
        <w:pStyle w:val="style0"/>
        <w:jc w:val="both"/>
        <w:rPr>
          <w:rFonts w:ascii="Arial" w:cs="Arial" w:hAnsi="Arial"/>
        </w:rPr>
      </w:pPr>
    </w:p>
    <w:p>
      <w:pPr>
        <w:pStyle w:val="style0"/>
        <w:jc w:val="both"/>
        <w:rPr>
          <w:rFonts w:ascii="Arial" w:cs="Arial" w:hAnsi="Arial"/>
          <w:b/>
          <w:sz w:val="22"/>
          <w:szCs w:val="22"/>
        </w:rPr>
      </w:pPr>
    </w:p>
    <w:sectPr>
      <w:headerReference w:type="default" r:id="rId2"/>
      <w:footerReference w:type="even" r:id="rId3"/>
      <w:footerReference w:type="default" r:id="rId4"/>
      <w:headerReference w:type="first" r:id="rId5"/>
      <w:pgSz w:w="11906" w:h="16838" w:orient="portrait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ee"/>
    <w:family w:val="roman"/>
    <w:pitch w:val="variable"/>
    <w:sig w:usb0="E0002EFF" w:usb1="C0007843" w:usb2="00000009" w:usb3="00000000" w:csb0="000001FF" w:csb1="00000000"/>
  </w:font>
  <w:font w:name="Courier New">
    <w:altName w:val="Courier New"/>
    <w:panose1 w:val="02070309020000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000020204"/>
    <w:charset w:val="ee"/>
    <w:family w:val="swiss"/>
    <w:pitch w:val="variable"/>
    <w:sig w:usb0="E0002EFF" w:usb1="C0007843" w:usb2="00000009" w:usb3="00000000" w:csb0="000001FF" w:csb1="00000000"/>
  </w:font>
  <w:font w:name="Verdana">
    <w:altName w:val="Verdana"/>
    <w:panose1 w:val="020b0604030000040204"/>
    <w:charset w:val="ee"/>
    <w:family w:val="swiss"/>
    <w:pitch w:val="variable"/>
    <w:sig w:usb0="A10006FF" w:usb1="4000205B" w:usb2="00000010" w:usb3="00000000" w:csb0="0000019F" w:csb1="00000000"/>
  </w:font>
  <w:font w:name="Tahoma">
    <w:altName w:val="Tahoma"/>
    <w:panose1 w:val="020b0604030000040204"/>
    <w:charset w:val="ee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000030204"/>
    <w:charset w:val="ee"/>
    <w:family w:val="swiss"/>
    <w:pitch w:val="variable"/>
    <w:sig w:usb0="E00002FF" w:usb1="4000ACFF" w:usb2="00000001" w:usb3="00000000" w:csb0="0000019F" w:csb1="00000000"/>
  </w:font>
  <w:font w:name="Arial Narrow">
    <w:altName w:val="Arial Narrow"/>
    <w:panose1 w:val="020b0606020000030204"/>
    <w:charset w:val="ee"/>
    <w:family w:val="swiss"/>
    <w:pitch w:val="variable"/>
    <w:sig w:usb0="00000287" w:usb1="00000800" w:usb2="00000000" w:usb3="00000000" w:csb0="0000009F" w:csb1="00000000"/>
  </w:font>
  <w:font w:name="Book Antiqua">
    <w:altName w:val="Book Antiqua"/>
    <w:panose1 w:val="02040602050000030304"/>
    <w:charset w:val="ee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000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32"/>
      <w:framePr w:wrap="around" w:hAnchor="margin" w:vAnchor="text" w:xAlign="right" w:y="1"/>
      <w:rPr>
        <w:rStyle w:val="style41"/>
      </w:rPr>
    </w:pPr>
    <w:r>
      <w:rPr>
        <w:rStyle w:val="style41"/>
      </w:rPr>
      <w:fldChar w:fldCharType="begin"/>
    </w:r>
    <w:r>
      <w:rPr>
        <w:rStyle w:val="style41"/>
      </w:rPr>
      <w:instrText xml:space="preserve">PAGE  </w:instrText>
    </w:r>
    <w:r>
      <w:rPr>
        <w:rStyle w:val="style41"/>
      </w:rPr>
      <w:fldChar w:fldCharType="end"/>
    </w:r>
  </w:p>
  <w:p>
    <w:pPr>
      <w:pStyle w:val="style32"/>
      <w:ind w:right="360"/>
      <w:rPr/>
    </w:pPr>
  </w:p>
</w:ftr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32"/>
      <w:framePr w:wrap="around" w:hAnchor="margin" w:vAnchor="text" w:xAlign="right" w:y="1"/>
      <w:rPr>
        <w:rStyle w:val="style41"/>
      </w:rPr>
    </w:pPr>
    <w:r>
      <w:rPr>
        <w:rStyle w:val="style41"/>
      </w:rPr>
      <w:fldChar w:fldCharType="begin"/>
    </w:r>
    <w:r>
      <w:rPr>
        <w:rStyle w:val="style41"/>
      </w:rPr>
      <w:instrText xml:space="preserve">PAGE  </w:instrText>
    </w:r>
    <w:r>
      <w:rPr>
        <w:rStyle w:val="style41"/>
      </w:rPr>
      <w:fldChar w:fldCharType="separate"/>
    </w:r>
    <w:r>
      <w:rPr>
        <w:rStyle w:val="style41"/>
        <w:noProof/>
      </w:rPr>
      <w:t>1</w:t>
    </w:r>
    <w:r>
      <w:rPr>
        <w:rStyle w:val="style41"/>
      </w:rPr>
      <w:fldChar w:fldCharType="end"/>
    </w:r>
  </w:p>
  <w:tbl>
    <w:tblPr>
      <w:tblW w:w="10275" w:type="dxa"/>
      <w:jc w:val="center"/>
      <w:tblInd w:w="-954" w:type="dxa"/>
      <w:tblLayout w:type="fixed"/>
      <w:tblLook w:firstRow="1" w:lastRow="1" w:firstColumn="1" w:lastColumn="1" w:noHBand="0" w:noVBand="0"/>
    </w:tblPr>
    <w:tblGrid>
      <w:gridCol w:w="3582"/>
      <w:gridCol w:w="3780"/>
      <w:gridCol w:w="2913"/>
    </w:tblGrid>
    <w:tr>
      <w:trPr>
        <w:jc w:val="center"/>
      </w:trPr>
      <w:tc>
        <w:tcPr>
          <w:tcW w:w="3582" w:type="dxa"/>
          <w:tcBorders/>
          <w:tcFitText w:val="false"/>
        </w:tcPr>
        <w:p>
          <w:pPr>
            <w:pStyle w:val="style0"/>
            <w:rPr>
              <w:rFonts w:ascii="Book Antiqua" w:hAnsi="Book Antiqua"/>
              <w:b/>
            </w:rPr>
          </w:pPr>
        </w:p>
      </w:tc>
      <w:tc>
        <w:tcPr>
          <w:tcW w:w="3780" w:type="dxa"/>
          <w:tcBorders/>
          <w:tcFitText w:val="false"/>
        </w:tcPr>
        <w:p>
          <w:pPr>
            <w:pStyle w:val="style0"/>
            <w:rPr>
              <w:rFonts w:ascii="Book Antiqua" w:hAnsi="Book Antiqua"/>
              <w:b/>
            </w:rPr>
          </w:pPr>
        </w:p>
      </w:tc>
      <w:tc>
        <w:tcPr>
          <w:tcW w:w="2913" w:type="dxa"/>
          <w:tcBorders/>
          <w:tcFitText w:val="false"/>
        </w:tcPr>
        <w:p>
          <w:pPr>
            <w:pStyle w:val="style0"/>
            <w:jc w:val="center"/>
            <w:rPr>
              <w:rFonts w:ascii="Book Antiqua" w:hAnsi="Book Antiqua"/>
              <w:b/>
            </w:rPr>
          </w:pPr>
        </w:p>
      </w:tc>
    </w:tr>
  </w:tbl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31"/>
      <w:rPr/>
    </w:pPr>
    <w:r>
      <w:rPr>
        <w:noProof/>
      </w:rPr>
      <w:drawing>
        <wp:inline distT="0" distB="0" distL="0" distR="0">
          <wp:extent cx="4638675" cy="1095374"/>
          <wp:effectExtent l="0" t="0" r="0" b="9525"/>
          <wp:docPr id="3073" name="Image1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/>
                </pic:nvPicPr>
                <pic:blipFill rotWithShape="true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4638675" cy="1095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31"/>
      <w:rPr/>
    </w:pPr>
    <w:r>
      <w:rPr>
        <w:noProof/>
      </w:rPr>
      <w:drawing>
        <wp:inline distT="0" distB="0" distL="0" distR="0">
          <wp:extent cx="4333875" cy="1038224"/>
          <wp:effectExtent l="0" t="0" r="0" b="9525"/>
          <wp:docPr id="3074" name="Image1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"/>
                  <pic:cNvPicPr/>
                </pic:nvPicPr>
                <pic:blipFill rotWithShape="true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4333875" cy="1038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C929D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·"/>
      <w:lvlJc w:val="left"/>
      <w:pPr>
        <w:tabs>
          <w:tab w:val="left" w:leader="none" w:pos="283"/>
        </w:tabs>
        <w:ind w:left="283" w:hanging="283"/>
      </w:pPr>
      <w:rPr>
        <w:rFonts w:ascii="Symbol" w:cs="StarSymbol" w:hAnsi="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left" w:leader="none" w:pos="567"/>
        </w:tabs>
        <w:ind w:left="567" w:hanging="283"/>
      </w:pPr>
      <w:rPr>
        <w:rFonts w:ascii="Symbol" w:cs="StarSymbol" w:hAnsi="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left" w:leader="none" w:pos="850"/>
        </w:tabs>
        <w:ind w:left="850" w:hanging="283"/>
      </w:pPr>
      <w:rPr>
        <w:rFonts w:ascii="Symbol" w:cs="StarSymbol" w:hAnsi="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left" w:leader="none" w:pos="1134"/>
        </w:tabs>
        <w:ind w:left="1134" w:hanging="283"/>
      </w:pPr>
      <w:rPr>
        <w:rFonts w:ascii="Symbol" w:cs="StarSymbol" w:hAnsi="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left" w:leader="none" w:pos="1417"/>
        </w:tabs>
        <w:ind w:left="1417" w:hanging="283"/>
      </w:pPr>
      <w:rPr>
        <w:rFonts w:ascii="Symbol" w:cs="StarSymbol" w:hAnsi="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left" w:leader="none" w:pos="1701"/>
        </w:tabs>
        <w:ind w:left="1701" w:hanging="283"/>
      </w:pPr>
      <w:rPr>
        <w:rFonts w:ascii="Symbol" w:cs="StarSymbol" w:hAnsi="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left" w:leader="none" w:pos="1984"/>
        </w:tabs>
        <w:ind w:left="1984" w:hanging="283"/>
      </w:pPr>
      <w:rPr>
        <w:rFonts w:ascii="Symbol" w:cs="StarSymbol" w:hAnsi="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left" w:leader="none" w:pos="2268"/>
        </w:tabs>
        <w:ind w:left="2268" w:hanging="283"/>
      </w:pPr>
      <w:rPr>
        <w:rFonts w:ascii="Symbol" w:cs="StarSymbol" w:hAnsi="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left" w:leader="none" w:pos="2551"/>
        </w:tabs>
        <w:ind w:left="2551" w:hanging="283"/>
      </w:pPr>
      <w:rPr>
        <w:rFonts w:ascii="Symbol" w:cs="StarSymbol" w:hAnsi="Symbol"/>
        <w:sz w:val="18"/>
        <w:szCs w:val="18"/>
      </w:rPr>
    </w:lvl>
  </w:abstractNum>
  <w:abstractNum w:abstractNumId="2">
    <w:nsid w:val="00000002"/>
    <w:multiLevelType w:val="hybridMultilevel"/>
    <w:tmpl w:val="D1FAE4B2"/>
    <w:lvl w:ilvl="0" w:tplc="0660CB84">
      <w:start w:val="1"/>
      <w:numFmt w:val="bullet"/>
      <w:lvlText w:val="-"/>
      <w:lvlJc w:val="left"/>
      <w:pPr>
        <w:tabs>
          <w:tab w:val="left" w:leader="none" w:pos="4272"/>
        </w:tabs>
        <w:ind w:left="4272" w:hanging="360"/>
      </w:pPr>
      <w:rPr>
        <w:rFonts w:ascii="Arial" w:hAnsi="Aria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cs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CF86F192"/>
    <w:lvl w:ilvl="0" w:tplc="0F988F34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</w:lvl>
  </w:abstractNum>
  <w:abstractNum w:abstractNumId="4">
    <w:nsid w:val="00000004"/>
    <w:multiLevelType w:val="hybridMultilevel"/>
    <w:tmpl w:val="45BCB5E8"/>
    <w:lvl w:ilvl="0" w:tplc="0660CB84">
      <w:start w:val="1"/>
      <w:numFmt w:val="bullet"/>
      <w:lvlText w:val="-"/>
      <w:lvlJc w:val="left"/>
      <w:pPr>
        <w:tabs>
          <w:tab w:val="left" w:leader="none" w:pos="4272"/>
        </w:tabs>
        <w:ind w:left="4272" w:hanging="360"/>
      </w:pPr>
      <w:rPr>
        <w:rFonts w:ascii="Arial" w:hAnsi="Arial" w:hint="default"/>
        <w:color w:val="auto"/>
      </w:rPr>
    </w:lvl>
    <w:lvl w:ilvl="1" w:tplc="040E000B">
      <w:start w:val="1"/>
      <w:numFmt w:val="bullet"/>
      <w:lvlText w:val="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E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21C4BAFE"/>
    <w:lvl w:ilvl="0" w:tplc="2B326628">
      <w:start w:val="1"/>
      <w:numFmt w:val="decimal"/>
      <w:lvlText w:val="%1."/>
      <w:lvlJc w:val="left"/>
      <w:pPr>
        <w:tabs>
          <w:tab w:val="left" w:leader="none" w:pos="567"/>
        </w:tabs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cs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3A90FFD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39D4EC2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AA8AE1A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862014C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EA5202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185CE23A"/>
    <w:lvl w:ilvl="0" w:tplc="040E000F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plc="C18A6810">
      <w:start w:val="1"/>
      <w:numFmt w:val="bullet"/>
      <w:lvlText w:val="-"/>
      <w:lvlJc w:val="left"/>
      <w:pPr>
        <w:tabs>
          <w:tab w:val="left" w:leader="none" w:pos="1455"/>
        </w:tabs>
        <w:ind w:left="1455" w:hanging="37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</w:lvl>
  </w:abstractNum>
  <w:abstractNum w:abstractNumId="12">
    <w:nsid w:val="0000000C"/>
    <w:multiLevelType w:val="hybridMultilevel"/>
    <w:tmpl w:val="98E631AE"/>
    <w:lvl w:ilvl="0" w:tplc="040E000F">
      <w:start w:val="1"/>
      <w:numFmt w:val="decimal"/>
      <w:lvlText w:val="%1."/>
      <w:lvlJc w:val="left"/>
      <w:pPr>
        <w:tabs>
          <w:tab w:val="left" w:leader="none" w:pos="131"/>
        </w:tabs>
        <w:ind w:left="1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left" w:leader="none" w:pos="851"/>
        </w:tabs>
        <w:ind w:left="8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left" w:leader="none" w:pos="1571"/>
        </w:tabs>
        <w:ind w:left="15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left" w:leader="none" w:pos="2291"/>
        </w:tabs>
        <w:ind w:left="22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left" w:leader="none" w:pos="3011"/>
        </w:tabs>
        <w:ind w:left="30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left" w:leader="none" w:pos="3731"/>
        </w:tabs>
        <w:ind w:left="37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left" w:leader="none" w:pos="4451"/>
        </w:tabs>
        <w:ind w:left="44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left" w:leader="none" w:pos="5171"/>
        </w:tabs>
        <w:ind w:left="51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left" w:leader="none" w:pos="5891"/>
        </w:tabs>
        <w:ind w:left="5891" w:hanging="180"/>
      </w:pPr>
    </w:lvl>
  </w:abstractNum>
  <w:abstractNum w:abstractNumId="13">
    <w:nsid w:val="0000000D"/>
    <w:multiLevelType w:val="hybridMultilevel"/>
    <w:tmpl w:val="C586425A"/>
    <w:lvl w:ilvl="0" w:tplc="040E0003">
      <w:start w:val="1"/>
      <w:numFmt w:val="bullet"/>
      <w:lvlText w:val="o"/>
      <w:lvlJc w:val="left"/>
      <w:pPr>
        <w:tabs>
          <w:tab w:val="left" w:leader="none" w:pos="120"/>
        </w:tabs>
        <w:ind w:left="120" w:hanging="360"/>
      </w:pPr>
      <w:rPr>
        <w:rFonts w:ascii="Courier New" w:cs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left" w:leader="none" w:pos="840"/>
        </w:tabs>
        <w:ind w:left="840" w:hanging="360"/>
      </w:pPr>
      <w:rPr>
        <w:rFonts w:ascii="Courier New" w:cs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left" w:leader="none" w:pos="1560"/>
        </w:tabs>
        <w:ind w:left="15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left" w:leader="none" w:pos="2280"/>
        </w:tabs>
        <w:ind w:left="22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left" w:leader="none" w:pos="3000"/>
        </w:tabs>
        <w:ind w:left="3000" w:hanging="360"/>
      </w:pPr>
      <w:rPr>
        <w:rFonts w:ascii="Courier New" w:cs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left" w:leader="none" w:pos="3720"/>
        </w:tabs>
        <w:ind w:left="37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left" w:leader="none" w:pos="4440"/>
        </w:tabs>
        <w:ind w:left="44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left" w:leader="none" w:pos="5160"/>
        </w:tabs>
        <w:ind w:left="5160" w:hanging="360"/>
      </w:pPr>
      <w:rPr>
        <w:rFonts w:ascii="Courier New" w:cs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left" w:leader="none" w:pos="5880"/>
        </w:tabs>
        <w:ind w:left="588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CBE81C5C"/>
    <w:lvl w:ilvl="0" w:tplc="7388B386">
      <w:start w:val="1"/>
      <w:numFmt w:val="decimal"/>
      <w:lvlText w:val="%1."/>
      <w:lvlJc w:val="left"/>
      <w:pPr>
        <w:ind w:left="720" w:hanging="360"/>
      </w:pPr>
      <w:rPr>
        <w:rFonts w:hint="default"/>
        <w:i w:val="fals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multilevel"/>
    <w:tmpl w:val="27682D8E"/>
    <w:lvl w:ilvl="0">
      <w:start w:val="1"/>
      <w:numFmt w:val="bullet"/>
      <w:lvlText w:val=""/>
      <w:lvlJc w:val="left"/>
      <w:pPr>
        <w:tabs>
          <w:tab w:val="left" w:leader="none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leader="none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leader="none" w:pos="1440"/>
        </w:tabs>
        <w:ind w:left="1800" w:hanging="360"/>
      </w:pPr>
      <w:rPr>
        <w:rFonts w:ascii="Courier New" w:cs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left" w:leader="none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leader="none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leader="none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leader="none" w:pos="4320"/>
        </w:tabs>
        <w:ind w:left="4680" w:hanging="360"/>
      </w:pPr>
      <w:rPr>
        <w:rFonts w:ascii="Courier New" w:cs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left" w:leader="none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leader="none" w:pos="576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A5A2AC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742AD8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="Times New Roman" w:cs="Times New Roman" w:eastAsia="Times New Roman" w:hAnsi="Times New Roman"/>
        <w:lang w:val="hu-HU" w:bidi="ar-SA" w:eastAsia="hu-HU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paragraph" w:styleId="style3">
    <w:name w:val="heading 3"/>
    <w:basedOn w:val="style0"/>
    <w:next w:val="style0"/>
    <w:qFormat/>
    <w:pPr>
      <w:keepNext/>
      <w:ind w:left="5664" w:firstLine="708"/>
      <w:jc w:val="both"/>
      <w:outlineLvl w:val="2"/>
    </w:pPr>
    <w:rPr>
      <w:b/>
      <w:sz w:val="24"/>
    </w:rPr>
  </w:style>
  <w:style w:type="paragraph" w:styleId="style7">
    <w:name w:val="heading 7"/>
    <w:basedOn w:val="style0"/>
    <w:next w:val="style0"/>
    <w:qFormat/>
    <w:pPr>
      <w:keepNext/>
      <w:outlineLvl w:val="6"/>
    </w:pPr>
    <w:rPr>
      <w:b/>
      <w:sz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W w:w="0" w:type="auto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customStyle="1" w:styleId="style4097">
    <w:name w:val="Char"/>
    <w:basedOn w:val="style0"/>
    <w:next w:val="style4097"/>
    <w:pPr>
      <w:spacing w:after="160" w:lineRule="exact" w:line="240"/>
    </w:pPr>
    <w:rPr>
      <w:rFonts w:ascii="Verdana" w:hAnsi="Verdana"/>
      <w:lang w:val="en-US" w:eastAsia="en-US"/>
    </w:rPr>
  </w:style>
  <w:style w:type="paragraph" w:styleId="style66">
    <w:name w:val="Body Text"/>
    <w:basedOn w:val="style0"/>
    <w:next w:val="style66"/>
    <w:pPr>
      <w:jc w:val="both"/>
    </w:pPr>
    <w:rPr>
      <w:rFonts w:ascii="Arial" w:hAnsi="Arial"/>
    </w:rPr>
  </w:style>
  <w:style w:type="character" w:styleId="style85">
    <w:name w:val="Hyperlink"/>
    <w:next w:val="style85"/>
    <w:rPr>
      <w:color w:val="0000ff"/>
      <w:u w:val="single"/>
    </w:rPr>
  </w:style>
  <w:style w:type="table" w:styleId="style154">
    <w:name w:val="Table Grid"/>
    <w:basedOn w:val="style105"/>
    <w:next w:val="style154"/>
    <w:pPr/>
    <w:rPr/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153">
    <w:name w:val="Balloon Text"/>
    <w:basedOn w:val="style0"/>
    <w:next w:val="style153"/>
    <w:pPr/>
    <w:rPr>
      <w:rFonts w:ascii="Tahoma" w:cs="Tahoma" w:hAnsi="Tahoma"/>
      <w:sz w:val="16"/>
      <w:szCs w:val="16"/>
    </w:rPr>
  </w:style>
  <w:style w:type="paragraph" w:customStyle="1" w:styleId="style4098">
    <w:name w:val="Közepes rács 21"/>
    <w:next w:val="style4098"/>
    <w:qFormat/>
    <w:uiPriority w:val="1"/>
    <w:pPr/>
    <w:rPr>
      <w:rFonts w:ascii="Calibri" w:eastAsia="Calibri" w:hAnsi="Calibri"/>
      <w:sz w:val="22"/>
      <w:szCs w:val="22"/>
      <w:lang w:eastAsia="en-US"/>
    </w:rPr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536"/>
        <w:tab w:val="right" w:leader="none" w:pos="9072"/>
      </w:tabs>
    </w:pPr>
    <w:rPr/>
  </w:style>
  <w:style w:type="character" w:customStyle="1" w:styleId="style4099">
    <w:name w:val="Élőfej Char"/>
    <w:next w:val="style4099"/>
    <w:link w:val="style31"/>
    <w:uiPriority w:val="99"/>
    <w:rPr>
      <w:sz w:val="24"/>
      <w:szCs w:val="24"/>
    </w:rPr>
  </w:style>
  <w:style w:type="paragraph" w:styleId="style32">
    <w:name w:val="footer"/>
    <w:basedOn w:val="style0"/>
    <w:next w:val="style32"/>
    <w:link w:val="style4100"/>
    <w:pPr>
      <w:tabs>
        <w:tab w:val="center" w:leader="none" w:pos="4536"/>
        <w:tab w:val="right" w:leader="none" w:pos="9072"/>
      </w:tabs>
    </w:pPr>
    <w:rPr/>
  </w:style>
  <w:style w:type="character" w:customStyle="1" w:styleId="style4100">
    <w:name w:val="Élőláb Char"/>
    <w:next w:val="style4100"/>
    <w:link w:val="style32"/>
    <w:rPr>
      <w:sz w:val="24"/>
      <w:szCs w:val="24"/>
    </w:rPr>
  </w:style>
  <w:style w:type="paragraph" w:customStyle="1" w:styleId="style4101">
    <w:name w:val="Utca"/>
    <w:basedOn w:val="style0"/>
    <w:next w:val="style4101"/>
    <w:pPr/>
    <w:rPr>
      <w:rFonts w:ascii="Courier New" w:hAnsi="Courier New"/>
      <w:sz w:val="24"/>
    </w:rPr>
  </w:style>
  <w:style w:type="paragraph" w:customStyle="1" w:styleId="style4102">
    <w:name w:val="Char"/>
    <w:basedOn w:val="style0"/>
    <w:next w:val="style4102"/>
    <w:pPr>
      <w:spacing w:after="160" w:lineRule="exact" w:line="240"/>
    </w:pPr>
    <w:rPr>
      <w:rFonts w:ascii="Verdana" w:hAnsi="Verdana"/>
      <w:lang w:val="en-US" w:eastAsia="en-US"/>
    </w:rPr>
  </w:style>
  <w:style w:type="paragraph" w:styleId="style62">
    <w:name w:val="Title"/>
    <w:basedOn w:val="style0"/>
    <w:next w:val="style62"/>
    <w:link w:val="style4103"/>
    <w:qFormat/>
    <w:pPr>
      <w:jc w:val="center"/>
    </w:pPr>
    <w:rPr>
      <w:rFonts w:ascii="Arial Narrow" w:hAnsi="Arial Narrow"/>
      <w:b/>
      <w:sz w:val="48"/>
    </w:rPr>
  </w:style>
  <w:style w:type="character" w:customStyle="1" w:styleId="style4103">
    <w:name w:val="Cím Char"/>
    <w:next w:val="style4103"/>
    <w:link w:val="style62"/>
    <w:rPr>
      <w:rFonts w:ascii="Arial Narrow" w:hAnsi="Arial Narrow"/>
      <w:b/>
      <w:sz w:val="48"/>
    </w:rPr>
  </w:style>
  <w:style w:type="paragraph" w:styleId="style67">
    <w:name w:val="Body Text Indent"/>
    <w:basedOn w:val="style0"/>
    <w:next w:val="style67"/>
    <w:pPr>
      <w:spacing w:after="120"/>
      <w:ind w:left="283"/>
    </w:pPr>
    <w:rPr>
      <w:sz w:val="24"/>
      <w:szCs w:val="24"/>
    </w:rPr>
  </w:style>
  <w:style w:type="character" w:styleId="style41">
    <w:name w:val="page number"/>
    <w:basedOn w:val="style65"/>
    <w:next w:val="style41"/>
  </w:style>
  <w:style w:type="character" w:customStyle="1" w:styleId="style4104">
    <w:name w:val="apple-converted-space"/>
    <w:basedOn w:val="style65"/>
    <w:next w:val="style4104"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header" Target="header1.xml"/><Relationship Id="rId1" Type="http://schemas.openxmlformats.org/officeDocument/2006/relationships/numbering" Target="numbering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9" Type="http://schemas.openxmlformats.org/officeDocument/2006/relationships/theme" Target="theme/theme1.xml"/><Relationship Id="rId6" Type="http://schemas.openxmlformats.org/officeDocument/2006/relationships/styles" Target="styles.xml"/><Relationship Id="rId5" Type="http://schemas.openxmlformats.org/officeDocument/2006/relationships/header" Target="header2.xml"/><Relationship Id="rId8" Type="http://schemas.openxmlformats.org/officeDocument/2006/relationships/settings" Target="settings.xml"/><Relationship Id="rId7" Type="http://schemas.openxmlformats.org/officeDocument/2006/relationships/fontTable" Target="fontTable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?>
<Relationships xmlns="http://schemas.openxmlformats.org/package/2006/relationships"><Relationship Id="rId1" Type="http://schemas.openxmlformats.org/officeDocument/2006/relationships/attachedTemplate" TargetMode="External" Target="C:/Users/budaim/AppData/Roaming/Microsoft/Templates/jegyzoi_levelminta_cimeres_ugyiratos.do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jegyzoi_levelminta_cimeres_ugyiratos</Template>
  <TotalTime>6</TotalTime>
  <Words>1831</Words>
  <Characters>4717</Characters>
  <Application>Kingsoft Office Writer</Application>
  <DocSecurity>0</DocSecurity>
  <Paragraphs>94</Paragraphs>
  <ScaleCrop>false</ScaleCrop>
  <Company>Város Önkormányzata</Company>
  <LinksUpToDate>false</LinksUpToDate>
  <CharactersWithSpaces>5343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2016-08-08T06:07:00Z</dcterms:created>
  <dc:creator>Budai Mónika</dc:creator>
  <lastModifiedBy>Kingsoft Office</lastModifiedBy>
  <lastPrinted>2016-07-06T15:31:00Z</lastPrinted>
  <dcterms:modified xsi:type="dcterms:W3CDTF">2016-08-08T09:18:10Z</dcterms:modified>
  <revision>4</revision>
</coreProperties>
</file>