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beforeAutospacing="true" w:after="100" w:afterAutospacing="true" w:lineRule="auto" w:line="240"/>
        <w:jc w:val="both"/>
        <w:rPr>
          <w:rFonts w:cs="Times New Roman" w:eastAsia="Times New Roman"/>
          <w:i/>
          <w:sz w:val="28"/>
          <w:szCs w:val="24"/>
          <w:lang w:eastAsia="hu-HU"/>
        </w:rPr>
      </w:pPr>
      <w:r>
        <w:rPr>
          <w:rFonts w:cs="Times New Roman" w:eastAsia="Times New Roman"/>
          <w:i/>
          <w:sz w:val="28"/>
          <w:szCs w:val="24"/>
          <w:lang w:eastAsia="hu-HU"/>
        </w:rPr>
        <w:t xml:space="preserve">„Polgártársaim! Örömmel üdvözölhetem önöket e’ névvel, mert </w:t>
      </w:r>
      <w:r>
        <w:rPr>
          <w:rFonts w:cs="Times New Roman" w:eastAsia="Times New Roman"/>
          <w:i/>
          <w:sz w:val="28"/>
          <w:szCs w:val="24"/>
          <w:lang w:eastAsia="hu-HU"/>
        </w:rPr>
        <w:t>Martzius</w:t>
      </w:r>
      <w:r>
        <w:rPr>
          <w:rFonts w:cs="Times New Roman" w:eastAsia="Times New Roman"/>
          <w:i/>
          <w:sz w:val="28"/>
          <w:szCs w:val="24"/>
          <w:lang w:eastAsia="hu-HU"/>
        </w:rPr>
        <w:t xml:space="preserve"> 15ke óta arra megjogosítva vagyok.”</w:t>
      </w:r>
    </w:p>
    <w:p>
      <w:pPr>
        <w:pStyle w:val="style0"/>
        <w:jc w:val="both"/>
        <w:rPr>
          <w:rFonts w:cs="Times New Roman"/>
          <w:sz w:val="28"/>
          <w:szCs w:val="24"/>
        </w:rPr>
      </w:pPr>
    </w:p>
    <w:p>
      <w:pPr>
        <w:pStyle w:val="style0"/>
        <w:jc w:val="both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Tisztelt </w:t>
      </w:r>
      <w:r>
        <w:rPr>
          <w:rFonts w:cs="Times New Roman"/>
          <w:b/>
          <w:sz w:val="28"/>
          <w:szCs w:val="24"/>
        </w:rPr>
        <w:t>Á</w:t>
      </w:r>
      <w:r>
        <w:rPr>
          <w:rFonts w:cs="Times New Roman"/>
          <w:b/>
          <w:sz w:val="28"/>
          <w:szCs w:val="24"/>
        </w:rPr>
        <w:t>llamtitkár úr! Tisztelt ünneplő közösség!</w:t>
      </w:r>
    </w:p>
    <w:p>
      <w:pPr>
        <w:pStyle w:val="style0"/>
        <w:spacing w:before="100" w:beforeAutospacing="true" w:after="100" w:afterAutospacing="true" w:lineRule="auto" w:line="240"/>
        <w:ind w:firstLine="708"/>
        <w:jc w:val="both"/>
        <w:outlineLvl w:val="2"/>
        <w:rPr>
          <w:rFonts w:cs="Times New Roman" w:eastAsia="Times New Roman"/>
          <w:sz w:val="20"/>
          <w:szCs w:val="18"/>
          <w:lang w:eastAsia="hu-HU"/>
        </w:rPr>
      </w:pPr>
      <w:r>
        <w:rPr>
          <w:rFonts w:cs="Times New Roman" w:eastAsia="Times New Roman"/>
          <w:bCs/>
          <w:sz w:val="28"/>
          <w:szCs w:val="24"/>
          <w:lang w:eastAsia="hu-HU"/>
        </w:rPr>
        <w:t xml:space="preserve">Három nappal a pesti forradalmi események után a </w:t>
      </w:r>
      <w:r>
        <w:rPr>
          <w:rFonts w:cs="Times New Roman" w:eastAsia="Times New Roman"/>
          <w:sz w:val="28"/>
          <w:szCs w:val="24"/>
          <w:lang w:eastAsia="hu-HU"/>
        </w:rPr>
        <w:t>járási főszolgabíró ezekkel a szavakkal kezdte felszólalását Szentendre város tanácsülésén.</w:t>
      </w:r>
      <w:r>
        <w:rPr>
          <w:rFonts w:cs="Times New Roman" w:eastAsia="Times New Roman"/>
          <w:sz w:val="28"/>
          <w:szCs w:val="24"/>
          <w:lang w:eastAsia="hu-HU"/>
        </w:rPr>
        <w:t xml:space="preserve"> </w:t>
      </w:r>
      <w:r>
        <w:rPr>
          <w:rFonts w:cs="Times New Roman" w:eastAsia="Times New Roman"/>
          <w:sz w:val="20"/>
          <w:szCs w:val="18"/>
          <w:lang w:eastAsia="hu-HU"/>
        </w:rPr>
        <w:t>(forrás:</w:t>
      </w:r>
      <w:r>
        <w:rPr>
          <w:sz w:val="20"/>
          <w:szCs w:val="18"/>
        </w:rPr>
        <w:t xml:space="preserve"> </w:t>
      </w:r>
      <w:r>
        <w:rPr/>
        <w:fldChar w:fldCharType="begin"/>
      </w:r>
      <w:r>
        <w:instrText xml:space="preserve"> HYPERLINK "http://pemete.blog.hu/2013/03/12/naptari_unnepek_106" </w:instrText>
      </w:r>
      <w:r>
        <w:rPr/>
        <w:fldChar w:fldCharType="separate"/>
      </w:r>
      <w:r>
        <w:rPr>
          <w:rStyle w:val="style85"/>
          <w:rFonts w:cs="Times New Roman" w:eastAsia="Times New Roman"/>
          <w:sz w:val="20"/>
          <w:szCs w:val="18"/>
          <w:lang w:eastAsia="hu-HU"/>
        </w:rPr>
        <w:t>http://pemete.blog.hu/2013/03/12/naptari_unnepek_106</w:t>
      </w:r>
      <w:r>
        <w:rPr/>
        <w:fldChar w:fldCharType="end"/>
      </w:r>
    </w:p>
    <w:p>
      <w:pPr>
        <w:pStyle w:val="style0"/>
        <w:spacing w:before="100" w:beforeAutospacing="true" w:after="100" w:afterAutospacing="true" w:lineRule="auto" w:line="240"/>
        <w:ind w:firstLine="708"/>
        <w:jc w:val="both"/>
        <w:outlineLvl w:val="2"/>
        <w:rPr>
          <w:rFonts w:cs="Times New Roman" w:eastAsia="Times New Roman"/>
          <w:bCs/>
          <w:sz w:val="28"/>
          <w:szCs w:val="24"/>
          <w:lang w:eastAsia="hu-HU"/>
        </w:rPr>
      </w:pPr>
      <w:r>
        <w:rPr>
          <w:rFonts w:cs="Times New Roman" w:eastAsia="Times New Roman"/>
          <w:bCs/>
          <w:sz w:val="28"/>
          <w:szCs w:val="24"/>
          <w:lang w:eastAsia="hu-HU"/>
        </w:rPr>
        <w:t>Azokban a napokban az ország legkisebb településein is egy új korszak, a modern magyar polgári állam megszületését ünnepelték.</w:t>
      </w:r>
    </w:p>
    <w:p>
      <w:pPr>
        <w:pStyle w:val="style0"/>
        <w:spacing w:before="100" w:beforeAutospacing="true" w:after="100" w:afterAutospacing="true" w:lineRule="auto" w:line="240"/>
        <w:ind w:firstLine="708"/>
        <w:jc w:val="both"/>
        <w:outlineLvl w:val="2"/>
        <w:rPr>
          <w:rFonts w:cs="Times New Roman" w:eastAsia="Times New Roman"/>
          <w:bCs/>
          <w:sz w:val="28"/>
          <w:szCs w:val="24"/>
          <w:lang w:eastAsia="hu-HU"/>
        </w:rPr>
      </w:pPr>
      <w:r>
        <w:rPr>
          <w:rFonts w:cs="Times New Roman" w:eastAsia="Times New Roman"/>
          <w:bCs/>
          <w:sz w:val="28"/>
          <w:szCs w:val="24"/>
          <w:lang w:eastAsia="hu-HU"/>
        </w:rPr>
        <w:t>A márciusi ifjak vértelen forradalma, majd az országgyűlésben meghozott áprilisi törvények alapjaiban írták át Magyarország politikai szótárát.</w:t>
      </w:r>
    </w:p>
    <w:p>
      <w:pPr>
        <w:pStyle w:val="style0"/>
        <w:spacing w:before="100" w:beforeAutospacing="true" w:after="100" w:afterAutospacing="true" w:lineRule="auto" w:line="240"/>
        <w:ind w:firstLine="708"/>
        <w:jc w:val="both"/>
        <w:outlineLvl w:val="2"/>
        <w:rPr>
          <w:rFonts w:cs="Times New Roman" w:eastAsia="Times New Roman"/>
          <w:bCs/>
          <w:sz w:val="28"/>
          <w:szCs w:val="24"/>
          <w:lang w:eastAsia="hu-HU"/>
        </w:rPr>
      </w:pPr>
      <w:r>
        <w:rPr>
          <w:rFonts w:cs="Times New Roman" w:eastAsia="Times New Roman"/>
          <w:bCs/>
          <w:sz w:val="28"/>
          <w:szCs w:val="24"/>
          <w:lang w:eastAsia="hu-HU"/>
        </w:rPr>
        <w:t xml:space="preserve">Zsarnokság helyett szabad önrendelkezés, cenzúra helyett sajtószabadság; jogtiprás helyett törvények előtti egyenlőség, kiváltságok helyett közös teherviselés. </w:t>
      </w:r>
    </w:p>
    <w:p>
      <w:pPr>
        <w:pStyle w:val="style0"/>
        <w:spacing w:before="100" w:beforeAutospacing="true" w:after="100" w:afterAutospacing="true" w:lineRule="auto" w:line="240"/>
        <w:ind w:firstLine="708"/>
        <w:jc w:val="both"/>
        <w:outlineLvl w:val="2"/>
        <w:rPr>
          <w:rFonts w:cs="Times New Roman" w:eastAsia="Times New Roman"/>
          <w:bCs/>
          <w:sz w:val="28"/>
          <w:szCs w:val="24"/>
          <w:lang w:eastAsia="hu-HU"/>
        </w:rPr>
      </w:pPr>
      <w:r>
        <w:rPr>
          <w:rFonts w:cs="Times New Roman" w:eastAsia="Times New Roman"/>
          <w:bCs/>
          <w:sz w:val="28"/>
          <w:szCs w:val="24"/>
          <w:lang w:eastAsia="hu-HU"/>
        </w:rPr>
        <w:t>A magyarok olyan értékek mellett tettek hitet, melyek azóta is örökérvényűek minden szabadságszerető nép számára.</w:t>
      </w:r>
    </w:p>
    <w:p>
      <w:pPr>
        <w:pStyle w:val="style0"/>
        <w:spacing w:before="100" w:beforeAutospacing="true" w:after="100" w:afterAutospacing="true" w:lineRule="auto" w:line="240"/>
        <w:jc w:val="both"/>
        <w:outlineLvl w:val="2"/>
        <w:rPr>
          <w:rFonts w:cs="Times New Roman" w:eastAsia="Times New Roman"/>
          <w:b/>
          <w:bCs/>
          <w:sz w:val="28"/>
          <w:szCs w:val="24"/>
          <w:lang w:eastAsia="hu-HU"/>
        </w:rPr>
      </w:pPr>
      <w:r>
        <w:rPr>
          <w:rFonts w:cs="Times New Roman" w:eastAsia="Times New Roman"/>
          <w:b/>
          <w:bCs/>
          <w:sz w:val="28"/>
          <w:szCs w:val="24"/>
          <w:lang w:eastAsia="hu-HU"/>
        </w:rPr>
        <w:t>Tisztelt ünneplő közösség!</w:t>
      </w:r>
    </w:p>
    <w:p>
      <w:pPr>
        <w:pStyle w:val="style0"/>
        <w:spacing w:before="100" w:beforeAutospacing="true" w:after="100" w:afterAutospacing="true" w:lineRule="auto" w:line="240"/>
        <w:jc w:val="both"/>
        <w:outlineLvl w:val="2"/>
        <w:rPr>
          <w:rFonts w:cs="Times New Roman" w:eastAsia="Times New Roman"/>
          <w:bCs/>
          <w:sz w:val="28"/>
          <w:szCs w:val="24"/>
          <w:lang w:eastAsia="hu-HU"/>
        </w:rPr>
      </w:pPr>
      <w:r>
        <w:rPr>
          <w:rFonts w:cs="Times New Roman" w:eastAsia="Times New Roman"/>
          <w:bCs/>
          <w:sz w:val="28"/>
          <w:szCs w:val="24"/>
          <w:lang w:eastAsia="hu-HU"/>
        </w:rPr>
        <w:tab/>
      </w:r>
      <w:r>
        <w:rPr>
          <w:rFonts w:cs="Times New Roman" w:eastAsia="Times New Roman"/>
          <w:bCs/>
          <w:sz w:val="28"/>
          <w:szCs w:val="24"/>
          <w:lang w:eastAsia="hu-HU"/>
        </w:rPr>
        <w:t xml:space="preserve">A szabadságot nem adják ingyen. Ha valaki, hát mi magyarok jól tudjuk, hogy a szabadságért meg kell küzdeni, és ha kell, áldozatokat kell hozni. </w:t>
      </w:r>
    </w:p>
    <w:p>
      <w:pPr>
        <w:pStyle w:val="style0"/>
        <w:spacing w:before="100" w:beforeAutospacing="true" w:after="100" w:afterAutospacing="true" w:lineRule="auto" w:line="240"/>
        <w:jc w:val="both"/>
        <w:outlineLvl w:val="2"/>
        <w:rPr>
          <w:rFonts w:cs="Times New Roman" w:eastAsia="Times New Roman"/>
          <w:bCs/>
          <w:sz w:val="28"/>
          <w:szCs w:val="24"/>
          <w:lang w:eastAsia="hu-HU"/>
        </w:rPr>
      </w:pPr>
      <w:r>
        <w:rPr>
          <w:rFonts w:cs="Times New Roman" w:eastAsia="Times New Roman"/>
          <w:bCs/>
          <w:sz w:val="28"/>
          <w:szCs w:val="24"/>
          <w:lang w:eastAsia="hu-HU"/>
        </w:rPr>
        <w:tab/>
      </w:r>
      <w:r>
        <w:rPr>
          <w:rFonts w:cs="Times New Roman" w:eastAsia="Times New Roman"/>
          <w:bCs/>
          <w:sz w:val="28"/>
          <w:szCs w:val="24"/>
          <w:lang w:eastAsia="hu-HU"/>
        </w:rPr>
        <w:t xml:space="preserve">Tudták ezt 1848 hősei is, akik előbb jó szóval, demokratikus keretek között, a királyi udvarnak feliratokat fogalmazva, majd a birodalom ellenállását látva karddal álltak ki a magyar szabadság eszméje mellett. </w:t>
      </w:r>
    </w:p>
    <w:p>
      <w:pPr>
        <w:pStyle w:val="style0"/>
        <w:spacing w:before="100" w:beforeAutospacing="true" w:after="100" w:afterAutospacing="true" w:lineRule="auto" w:line="240"/>
        <w:ind w:firstLine="708"/>
        <w:jc w:val="both"/>
        <w:outlineLvl w:val="2"/>
        <w:rPr>
          <w:rFonts w:cs="Times New Roman" w:eastAsia="Times New Roman"/>
          <w:bCs/>
          <w:sz w:val="28"/>
          <w:szCs w:val="24"/>
          <w:lang w:eastAsia="hu-HU"/>
        </w:rPr>
      </w:pPr>
      <w:r>
        <w:rPr>
          <w:rFonts w:cs="Times New Roman" w:eastAsia="Times New Roman"/>
          <w:bCs/>
          <w:sz w:val="28"/>
          <w:szCs w:val="24"/>
          <w:lang w:eastAsia="hu-HU"/>
        </w:rPr>
        <w:t>A császári és orosz haderő a magyar honvédseregeket eltiporta ugyan, de az eszmét kiirtani soha sem sikerült.</w:t>
      </w:r>
    </w:p>
    <w:p>
      <w:pPr>
        <w:pStyle w:val="style0"/>
        <w:spacing w:before="100" w:beforeAutospacing="true" w:after="100" w:afterAutospacing="true" w:lineRule="auto" w:line="240"/>
        <w:ind w:firstLine="708"/>
        <w:jc w:val="both"/>
        <w:outlineLvl w:val="2"/>
        <w:rPr>
          <w:rFonts w:cs="Times New Roman" w:eastAsia="Times New Roman"/>
          <w:bCs/>
          <w:sz w:val="28"/>
          <w:szCs w:val="24"/>
          <w:lang w:eastAsia="hu-HU"/>
        </w:rPr>
      </w:pPr>
      <w:r>
        <w:rPr>
          <w:rFonts w:cs="Times New Roman" w:eastAsia="Times New Roman"/>
          <w:bCs/>
          <w:sz w:val="28"/>
          <w:szCs w:val="24"/>
          <w:lang w:eastAsia="hu-HU"/>
        </w:rPr>
        <w:t>A szabadság eszméje a lelkekben, minden magyar lelkében élt tovább, és ha eljött az idő, mindig utat tört magának bármekkora ellenállással is kellett szembenéznie.</w:t>
      </w:r>
    </w:p>
    <w:p>
      <w:pPr>
        <w:pStyle w:val="style0"/>
        <w:spacing w:before="100" w:beforeAutospacing="true" w:after="100" w:afterAutospacing="true" w:lineRule="auto" w:line="240"/>
        <w:ind w:firstLine="708"/>
        <w:jc w:val="both"/>
        <w:outlineLvl w:val="2"/>
        <w:rPr>
          <w:rFonts w:cs="Times New Roman" w:eastAsia="Times New Roman"/>
          <w:bCs/>
          <w:sz w:val="28"/>
          <w:szCs w:val="24"/>
          <w:lang w:eastAsia="hu-HU"/>
        </w:rPr>
      </w:pPr>
      <w:r>
        <w:rPr>
          <w:rFonts w:cs="Times New Roman" w:eastAsia="Times New Roman"/>
          <w:bCs/>
          <w:sz w:val="28"/>
          <w:szCs w:val="24"/>
          <w:lang w:eastAsia="hu-HU"/>
        </w:rPr>
        <w:t>Utat tört magának 1956-ban, és utat tört 1990-ben, hogy végérvényesen és kitörölhetetlenül mindennapi életünk részévé váljon.</w:t>
      </w:r>
    </w:p>
    <w:p>
      <w:pPr>
        <w:pStyle w:val="style0"/>
        <w:spacing w:before="100" w:beforeAutospacing="true" w:after="100" w:afterAutospacing="true" w:lineRule="auto" w:line="240"/>
        <w:ind w:firstLine="708"/>
        <w:jc w:val="both"/>
        <w:outlineLvl w:val="2"/>
        <w:rPr>
          <w:rFonts w:cs="Times New Roman" w:eastAsia="Times New Roman"/>
          <w:bCs/>
          <w:sz w:val="28"/>
          <w:szCs w:val="24"/>
          <w:lang w:eastAsia="hu-HU"/>
        </w:rPr>
      </w:pPr>
      <w:r>
        <w:rPr>
          <w:rFonts w:cs="Times New Roman" w:eastAsia="Times New Roman"/>
          <w:bCs/>
          <w:sz w:val="28"/>
          <w:szCs w:val="24"/>
          <w:lang w:eastAsia="hu-HU"/>
        </w:rPr>
        <w:t>Március 15-én ezért nem csak azokra emlékezünk, akik megvívták szabadságküzdelmeinket és beírták nevüket történelemkönyveinkbe.</w:t>
      </w:r>
    </w:p>
    <w:p>
      <w:pPr>
        <w:pStyle w:val="style0"/>
        <w:spacing w:before="100" w:beforeAutospacing="true" w:after="100" w:afterAutospacing="true" w:lineRule="auto" w:line="240"/>
        <w:ind w:firstLine="708"/>
        <w:jc w:val="both"/>
        <w:outlineLvl w:val="2"/>
        <w:rPr>
          <w:rFonts w:cs="Times New Roman" w:eastAsia="Times New Roman"/>
          <w:bCs/>
          <w:sz w:val="28"/>
          <w:szCs w:val="24"/>
          <w:lang w:eastAsia="hu-HU"/>
        </w:rPr>
      </w:pPr>
      <w:r>
        <w:rPr>
          <w:rFonts w:cs="Times New Roman" w:eastAsia="Times New Roman"/>
          <w:bCs/>
          <w:sz w:val="28"/>
          <w:szCs w:val="24"/>
          <w:lang w:eastAsia="hu-HU"/>
        </w:rPr>
        <w:t>Azokra is emlékeznünk kell, akik akkor is éltették a szabadság eszméjét, amikor a hatalom szemében inkább a csendes hallgatás, és a közügyektől való elzárkózás volt kedvesebb.</w:t>
      </w:r>
    </w:p>
    <w:p>
      <w:pPr>
        <w:pStyle w:val="style94"/>
        <w:ind w:firstLine="708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 mai napon minden szabadságszerető, hazája és szűkebb közössége iránt felelősséget viselő és azért tenni akaró magyar előtt tisztelgünk.</w:t>
      </w:r>
    </w:p>
    <w:p>
      <w:pPr>
        <w:pStyle w:val="style94"/>
        <w:ind w:firstLine="708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Tisztelt ünneplő szentendreiek!</w:t>
      </w:r>
    </w:p>
    <w:p>
      <w:pPr>
        <w:pStyle w:val="style94"/>
        <w:ind w:firstLine="708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Minden évben, amikor erre az ünnepre készülök, újra és újra feltörnek bennem a kérdések:</w:t>
      </w:r>
    </w:p>
    <w:p>
      <w:pPr>
        <w:pStyle w:val="style94"/>
        <w:ind w:firstLine="708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Tehetünk-e többet annál, mint amit évről-évre megteszünk ezen a napon azért, hogy emlékezzünk a magyar szabadság tiszteletreméltó hőseire. </w:t>
      </w:r>
    </w:p>
    <w:p>
      <w:pPr>
        <w:pStyle w:val="style94"/>
        <w:ind w:firstLine="708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Tehetünk-e többet annál, mint hogy fellobogózzuk a várost, elmondjuk ünnepi beszédeinket, </w:t>
      </w:r>
      <w:bookmarkStart w:id="0" w:name="_GoBack"/>
      <w:bookmarkEnd w:id="0"/>
      <w:r>
        <w:rPr>
          <w:rFonts w:asciiTheme="minorHAnsi" w:hAnsiTheme="minorHAnsi"/>
          <w:sz w:val="28"/>
        </w:rPr>
        <w:t>és megkoszorúzzuk emlékhelyeinket?</w:t>
      </w:r>
    </w:p>
    <w:p>
      <w:pPr>
        <w:pStyle w:val="style94"/>
        <w:ind w:firstLine="708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Hiszem, hogy </w:t>
      </w:r>
      <w:r>
        <w:rPr>
          <w:rFonts w:asciiTheme="minorHAnsi" w:hAnsiTheme="minorHAnsi"/>
          <w:sz w:val="28"/>
        </w:rPr>
        <w:t xml:space="preserve">a </w:t>
      </w:r>
      <w:r>
        <w:rPr>
          <w:rFonts w:asciiTheme="minorHAnsi" w:hAnsiTheme="minorHAnsi"/>
          <w:sz w:val="28"/>
        </w:rPr>
        <w:t>válasz: igen.</w:t>
      </w:r>
    </w:p>
    <w:p>
      <w:pPr>
        <w:pStyle w:val="style94"/>
        <w:ind w:firstLine="708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Nekünk, ma élő magyaroknak az a kötelességünk, hogy élettel töltsük meg azt az értékes örökséget, amit az előző generációk hagytak ránk. </w:t>
      </w:r>
    </w:p>
    <w:p>
      <w:pPr>
        <w:pStyle w:val="style94"/>
        <w:ind w:firstLine="708"/>
        <w:jc w:val="both"/>
        <w:rPr>
          <w:rStyle w:val="style85"/>
          <w:rFonts w:asciiTheme="minorHAnsi" w:hAnsiTheme="minorHAnsi"/>
          <w:color w:val="auto"/>
          <w:sz w:val="28"/>
          <w:u w:val="none"/>
        </w:rPr>
      </w:pPr>
      <w:r>
        <w:rPr>
          <w:rFonts w:asciiTheme="minorHAnsi" w:hAnsiTheme="minorHAnsi"/>
          <w:sz w:val="28"/>
        </w:rPr>
        <w:t>Ne feledjük Kossuth Lajos szavait: „</w:t>
      </w:r>
      <w:r>
        <w:rPr/>
        <w:fldChar w:fldCharType="begin"/>
      </w:r>
      <w:r>
        <w:instrText xml:space="preserve"> HYPERLINK "http://www.unnepi-idezetek.hu/idezet/62" </w:instrText>
      </w:r>
      <w:r>
        <w:rPr/>
        <w:fldChar w:fldCharType="separate"/>
      </w:r>
      <w:r>
        <w:rPr>
          <w:rStyle w:val="style85"/>
          <w:rFonts w:asciiTheme="minorHAnsi" w:hAnsiTheme="minorHAnsi"/>
          <w:color w:val="auto"/>
          <w:sz w:val="28"/>
          <w:u w:val="none"/>
        </w:rPr>
        <w:t>A haza örök, s nem csak az iránt tartozunk kötelességgel, amely van, hanem az iránt is, amely lehet, s lesz.</w:t>
      </w:r>
      <w:r>
        <w:rPr/>
        <w:fldChar w:fldCharType="end"/>
      </w:r>
      <w:r>
        <w:rPr>
          <w:rStyle w:val="style85"/>
          <w:rFonts w:asciiTheme="minorHAnsi" w:hAnsiTheme="minorHAnsi"/>
          <w:color w:val="auto"/>
          <w:sz w:val="28"/>
          <w:u w:val="none"/>
        </w:rPr>
        <w:t>”</w:t>
      </w:r>
    </w:p>
    <w:p>
      <w:pPr>
        <w:pStyle w:val="style94"/>
        <w:ind w:firstLine="708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A mi feladatunk, hogy a kivívott szabadság adta keretek között értelmes cselekvéssel, kitartó munkával építsük közösségünket és gyarapítsuk városunkat. </w:t>
      </w:r>
    </w:p>
    <w:p>
      <w:pPr>
        <w:pStyle w:val="style94"/>
        <w:ind w:firstLine="708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Mert a szabadság mit sem ér, ha nem tudunk élni vele, ha nincsenek céljaink, ha alkotó energiáinkat nem tudjuk egy közös ügy mentén egységbe forrasztani.  </w:t>
      </w:r>
    </w:p>
    <w:p>
      <w:pPr>
        <w:pStyle w:val="style94"/>
        <w:ind w:firstLine="708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Kedves Barátaim!</w:t>
      </w:r>
    </w:p>
    <w:p>
      <w:pPr>
        <w:pStyle w:val="style94"/>
        <w:ind w:firstLine="708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 mi közös ügyünk: Szentendre.</w:t>
      </w:r>
    </w:p>
    <w:p>
      <w:pPr>
        <w:pStyle w:val="style94"/>
        <w:ind w:firstLine="708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A város, ahol otthon vagyunk, ahol </w:t>
      </w:r>
      <w:r>
        <w:rPr>
          <w:rFonts w:asciiTheme="minorHAnsi" w:hAnsiTheme="minorHAnsi"/>
          <w:sz w:val="28"/>
        </w:rPr>
        <w:t>építünk és alkotunk</w:t>
      </w:r>
      <w:r>
        <w:rPr>
          <w:rFonts w:asciiTheme="minorHAnsi" w:hAnsiTheme="minorHAnsi"/>
          <w:sz w:val="28"/>
        </w:rPr>
        <w:t xml:space="preserve">, ahol a gyermekeinket neveljük, </w:t>
      </w:r>
      <w:r>
        <w:rPr>
          <w:rFonts w:asciiTheme="minorHAnsi" w:hAnsiTheme="minorHAnsi"/>
          <w:sz w:val="28"/>
        </w:rPr>
        <w:t xml:space="preserve">a város, </w:t>
      </w:r>
      <w:r>
        <w:rPr>
          <w:rFonts w:asciiTheme="minorHAnsi" w:hAnsiTheme="minorHAnsi"/>
          <w:sz w:val="28"/>
        </w:rPr>
        <w:t xml:space="preserve">amire büszkék vagyunk. </w:t>
      </w:r>
    </w:p>
    <w:p>
      <w:pPr>
        <w:pStyle w:val="style0"/>
        <w:ind w:firstLine="708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Szentendre jövője a mi felelősségünk, </w:t>
      </w:r>
      <w:r>
        <w:rPr>
          <w:rFonts w:cs="Times New Roman"/>
          <w:sz w:val="28"/>
          <w:szCs w:val="24"/>
        </w:rPr>
        <w:t xml:space="preserve">a mi álmaink, a mi </w:t>
      </w:r>
      <w:r>
        <w:rPr>
          <w:rFonts w:cs="Times New Roman"/>
          <w:sz w:val="28"/>
          <w:szCs w:val="24"/>
        </w:rPr>
        <w:t>alkotó energiánk</w:t>
      </w:r>
      <w:r>
        <w:rPr>
          <w:rFonts w:cs="Times New Roman"/>
          <w:sz w:val="28"/>
          <w:szCs w:val="24"/>
        </w:rPr>
        <w:t>, a mi munkánk határozza meg, hogy mit hoz a város számára a holnap</w:t>
      </w:r>
      <w:r>
        <w:rPr>
          <w:rFonts w:cs="Times New Roman"/>
          <w:sz w:val="28"/>
          <w:szCs w:val="24"/>
        </w:rPr>
        <w:t>.</w:t>
      </w:r>
    </w:p>
    <w:p>
      <w:pPr>
        <w:pStyle w:val="style0"/>
        <w:ind w:firstLine="708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A város jövőjével kapcsolatos </w:t>
      </w:r>
      <w:r>
        <w:rPr>
          <w:rFonts w:cs="Times New Roman"/>
          <w:sz w:val="28"/>
          <w:szCs w:val="24"/>
        </w:rPr>
        <w:t>e</w:t>
      </w:r>
      <w:r>
        <w:rPr>
          <w:rFonts w:cs="Times New Roman"/>
          <w:sz w:val="28"/>
          <w:szCs w:val="24"/>
        </w:rPr>
        <w:t>lképzeléseinket csak akkor leszünk képes</w:t>
      </w:r>
      <w:r>
        <w:rPr>
          <w:rFonts w:cs="Times New Roman"/>
          <w:sz w:val="28"/>
          <w:szCs w:val="24"/>
        </w:rPr>
        <w:t>ek megvalósítani, ha közösen alakítjuk azokat, és együtt dolgozunk érte</w:t>
      </w:r>
      <w:r>
        <w:rPr>
          <w:rFonts w:cs="Times New Roman"/>
          <w:sz w:val="28"/>
          <w:szCs w:val="24"/>
        </w:rPr>
        <w:t xml:space="preserve"> nap, mint nap</w:t>
      </w:r>
      <w:r>
        <w:rPr>
          <w:rFonts w:cs="Times New Roman"/>
          <w:sz w:val="28"/>
          <w:szCs w:val="24"/>
        </w:rPr>
        <w:t xml:space="preserve">. </w:t>
      </w:r>
    </w:p>
    <w:p>
      <w:pPr>
        <w:pStyle w:val="style0"/>
        <w:ind w:firstLine="708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Ahogy akkor, 168 esztendővel ezelőtt március idusán összefogtak szabadságharcosaink, akik tudták, hogy a nemzet megmaradása, felemelkedése csak közös akarattal válhat valóra.</w:t>
      </w:r>
    </w:p>
    <w:p>
      <w:pPr>
        <w:pStyle w:val="style0"/>
        <w:ind w:firstLine="708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Persze joggal tehetjük fel a kérdést: Mit tehetek én? </w:t>
      </w:r>
    </w:p>
    <w:p>
      <w:pPr>
        <w:pStyle w:val="style0"/>
        <w:ind w:firstLine="708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A válaszért idézzük </w:t>
      </w:r>
      <w:r>
        <w:rPr>
          <w:rFonts w:cs="Times New Roman"/>
          <w:sz w:val="28"/>
          <w:szCs w:val="24"/>
        </w:rPr>
        <w:t>Hollán</w:t>
      </w:r>
      <w:r>
        <w:rPr>
          <w:rFonts w:cs="Times New Roman"/>
          <w:sz w:val="28"/>
          <w:szCs w:val="24"/>
        </w:rPr>
        <w:t xml:space="preserve"> Ernő szavait, aki Kossuth hadmérnökeként </w:t>
      </w:r>
      <w:r>
        <w:rPr>
          <w:rFonts w:cs="Times New Roman"/>
          <w:sz w:val="28"/>
          <w:szCs w:val="24"/>
        </w:rPr>
        <w:t>küzdötte</w:t>
      </w:r>
      <w:r>
        <w:rPr>
          <w:rFonts w:cs="Times New Roman"/>
          <w:sz w:val="28"/>
          <w:szCs w:val="24"/>
        </w:rPr>
        <w:t xml:space="preserve"> végig a szabadságharcot.</w:t>
      </w:r>
    </w:p>
    <w:p>
      <w:pPr>
        <w:pStyle w:val="style0"/>
        <w:ind w:firstLine="708"/>
        <w:jc w:val="both"/>
        <w:rPr>
          <w:rFonts w:cs="Arial"/>
          <w:color w:val="000000"/>
          <w:sz w:val="28"/>
          <w:szCs w:val="24"/>
        </w:rPr>
      </w:pPr>
      <w:r>
        <w:rPr>
          <w:rFonts w:cs="Times New Roman"/>
          <w:sz w:val="28"/>
          <w:szCs w:val="24"/>
        </w:rPr>
        <w:t>Ő azt mondta: „</w:t>
      </w:r>
      <w:r>
        <w:rPr>
          <w:rFonts w:cs="Arial"/>
          <w:color w:val="000000"/>
          <w:sz w:val="28"/>
          <w:szCs w:val="24"/>
        </w:rPr>
        <w:t xml:space="preserve">Minden időben, ki-ki hivatása szerint végezze el feladatát a közösségért, ezáltal a hazáért.” </w:t>
      </w:r>
    </w:p>
    <w:p>
      <w:pPr>
        <w:pStyle w:val="style0"/>
        <w:ind w:firstLine="708"/>
        <w:jc w:val="both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Mindannyian így tehetünk a legtöbbet Szentendréért is, legyünk akár tanárok, orvosok, </w:t>
      </w:r>
      <w:r>
        <w:rPr>
          <w:rFonts w:cs="Arial"/>
          <w:color w:val="000000"/>
          <w:sz w:val="28"/>
          <w:szCs w:val="24"/>
        </w:rPr>
        <w:t>művészek, mérnökök, mesteremberek</w:t>
      </w:r>
      <w:r>
        <w:rPr>
          <w:rFonts w:cs="Arial"/>
          <w:color w:val="000000"/>
          <w:sz w:val="28"/>
          <w:szCs w:val="24"/>
        </w:rPr>
        <w:t xml:space="preserve"> vagy hivatalnokok. </w:t>
      </w:r>
    </w:p>
    <w:p>
      <w:pPr>
        <w:pStyle w:val="style0"/>
        <w:ind w:firstLine="708"/>
        <w:jc w:val="both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Szentendre számára közösen jelöltük ki az utat. </w:t>
      </w:r>
    </w:p>
    <w:p>
      <w:pPr>
        <w:pStyle w:val="style0"/>
        <w:ind w:firstLine="708"/>
        <w:jc w:val="both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Egy olyan várost szeretnénk, amely óvja </w:t>
      </w:r>
      <w:r>
        <w:rPr>
          <w:rFonts w:cs="Arial"/>
          <w:color w:val="000000"/>
          <w:sz w:val="28"/>
          <w:szCs w:val="24"/>
        </w:rPr>
        <w:t xml:space="preserve">és gyarapítja </w:t>
      </w:r>
      <w:r>
        <w:rPr>
          <w:rFonts w:cs="Arial"/>
          <w:color w:val="000000"/>
          <w:sz w:val="28"/>
          <w:szCs w:val="24"/>
        </w:rPr>
        <w:t xml:space="preserve">egyedi értékeit, büszke hagyományaira, épített- és természeti örökségére, de nyitott a változásra és az újra is. </w:t>
      </w:r>
    </w:p>
    <w:p>
      <w:pPr>
        <w:pStyle w:val="style0"/>
        <w:ind w:firstLine="708"/>
        <w:jc w:val="both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Ahol a város polgárai számára nyújtott közszolgáltatások színvonala egyre kiemelkedőbb, ahol öröm lakni és ahová élmény ellátogatni. </w:t>
      </w:r>
      <w:r>
        <w:rPr>
          <w:rFonts w:cs="Arial"/>
          <w:color w:val="000000"/>
          <w:sz w:val="28"/>
          <w:szCs w:val="24"/>
        </w:rPr>
        <w:t>Ahol érdemes vállalkozást létrehozni, fejleszteni, beruházni.</w:t>
      </w:r>
    </w:p>
    <w:p>
      <w:pPr>
        <w:pStyle w:val="style0"/>
        <w:ind w:firstLine="708"/>
        <w:jc w:val="both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>1848 példája arra tanít minket, hogy a sikerhez mindenkire szükség van, mert ami egynek talán lehetetlennek tűnik, az egy összetartó közösség számára igenis megvalósítható.</w:t>
      </w:r>
    </w:p>
    <w:p>
      <w:pPr>
        <w:pStyle w:val="style0"/>
        <w:ind w:firstLine="708"/>
        <w:jc w:val="both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>Kí</w:t>
      </w:r>
      <w:r>
        <w:rPr>
          <w:rFonts w:cs="Arial"/>
          <w:color w:val="000000"/>
          <w:sz w:val="28"/>
          <w:szCs w:val="24"/>
        </w:rPr>
        <w:t>vánom, hogy Szentendre közössége a béke számolatlan éveit élhesse</w:t>
      </w:r>
      <w:r>
        <w:rPr>
          <w:rFonts w:cs="Arial"/>
          <w:color w:val="000000"/>
          <w:sz w:val="28"/>
          <w:szCs w:val="24"/>
        </w:rPr>
        <w:t>, és legyünk mindannyian részesei álmaink kibontakozásának.</w:t>
      </w:r>
    </w:p>
    <w:p>
      <w:pPr>
        <w:pStyle w:val="style0"/>
        <w:ind w:firstLine="708"/>
        <w:jc w:val="both"/>
        <w:rPr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 xml:space="preserve">Köszönöm, hogy együtt ünnepelhetünk, kívánok mindenkinek </w:t>
      </w:r>
      <w:r>
        <w:rPr>
          <w:rFonts w:cs="Arial"/>
          <w:color w:val="000000"/>
          <w:sz w:val="28"/>
          <w:szCs w:val="24"/>
        </w:rPr>
        <w:t>szép ünnepet!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val="bestFit" w:percent="1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uborékszöveg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Words>1563</Words>
  <Characters>4403</Characters>
  <Application>Kingsoft Office Writer</Application>
  <DocSecurity>0</DocSecurity>
  <Paragraphs>42</Paragraphs>
  <ScaleCrop>false</ScaleCrop>
  <Company>Terrorelhárítási Központ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2016-03-09T12:57:00Z</dcterms:created>
  <dc:creator>Zsuppán Attila</dc:creator>
  <lastModifiedBy>Kingsoft Office</lastModifiedBy>
  <lastPrinted>2016-03-14T09:58:00Z</lastPrinted>
  <dcterms:modified xsi:type="dcterms:W3CDTF">2016-03-17T05:51:19Z</dcterms:modified>
  <revision>8</revision>
</coreProperties>
</file>